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9D56" w14:textId="22A7F893" w:rsidR="001F797E" w:rsidRPr="00514673" w:rsidRDefault="000D649E" w:rsidP="000D649E">
      <w:pPr>
        <w:pStyle w:val="Otsikko1"/>
        <w:rPr>
          <w:lang w:val="fi-FI"/>
        </w:rPr>
      </w:pPr>
      <w:bookmarkStart w:id="0" w:name="_Toc143595740"/>
      <w:bookmarkStart w:id="1" w:name="_Toc143596073"/>
      <w:r w:rsidRPr="00514673">
        <w:rPr>
          <w:lang w:val="fi-FI"/>
        </w:rPr>
        <w:t>Seurakunnan ja lähetysjärjestön yhteistyösopimuksen periaatteet</w:t>
      </w:r>
      <w:bookmarkEnd w:id="0"/>
      <w:bookmarkEnd w:id="1"/>
    </w:p>
    <w:p w14:paraId="65E9F4DF" w14:textId="77777777" w:rsidR="00A57ED7" w:rsidRPr="00514673" w:rsidRDefault="00A57ED7" w:rsidP="00CA4EE2">
      <w:pPr>
        <w:pStyle w:val="Otsikko1"/>
        <w:rPr>
          <w:lang w:val="fi-FI"/>
        </w:rPr>
      </w:pPr>
      <w:bookmarkStart w:id="2" w:name="_Toc143596081"/>
      <w:r w:rsidRPr="00514673">
        <w:rPr>
          <w:lang w:val="fi-FI"/>
        </w:rPr>
        <w:t>YHTEISTYÖSOPIMUS (malli)</w:t>
      </w:r>
      <w:bookmarkEnd w:id="2"/>
    </w:p>
    <w:p w14:paraId="5B63F955" w14:textId="64AE269B" w:rsidR="00A57ED7" w:rsidRPr="00514673" w:rsidRDefault="00A57ED7" w:rsidP="00A57ED7">
      <w:pPr>
        <w:rPr>
          <w:rFonts w:ascii="Martti" w:hAnsi="Martti"/>
          <w:sz w:val="24"/>
          <w:szCs w:val="24"/>
          <w:lang w:val="fi-FI"/>
        </w:rPr>
      </w:pPr>
      <w:r w:rsidRPr="00514673">
        <w:rPr>
          <w:rFonts w:ascii="Martti" w:hAnsi="Martti"/>
          <w:sz w:val="24"/>
          <w:szCs w:val="24"/>
          <w:lang w:val="fi-FI"/>
        </w:rPr>
        <w:t xml:space="preserve">Osapuolet sopivat yhteistyöstä kirkon lähetystehtävän toteuttamisessa Kirkkojärjestyksen mukaisesti. (KJ 3:25). Kirkon lähetystyön toimikunta hyväksyi kokouksessaan </w:t>
      </w:r>
      <w:r w:rsidR="005047D5">
        <w:rPr>
          <w:rFonts w:ascii="Martti" w:hAnsi="Martti"/>
          <w:sz w:val="24"/>
          <w:szCs w:val="24"/>
          <w:lang w:val="fi-FI"/>
        </w:rPr>
        <w:t>11</w:t>
      </w:r>
      <w:r w:rsidRPr="00514673">
        <w:rPr>
          <w:rFonts w:ascii="Martti" w:hAnsi="Martti"/>
          <w:sz w:val="24"/>
          <w:szCs w:val="24"/>
          <w:lang w:val="fi-FI"/>
        </w:rPr>
        <w:t>.</w:t>
      </w:r>
      <w:r w:rsidR="00E92808">
        <w:rPr>
          <w:rFonts w:ascii="Martti" w:hAnsi="Martti"/>
          <w:sz w:val="24"/>
          <w:szCs w:val="24"/>
          <w:lang w:val="fi-FI"/>
        </w:rPr>
        <w:t>12</w:t>
      </w:r>
      <w:r w:rsidRPr="00514673">
        <w:rPr>
          <w:rFonts w:ascii="Martti" w:hAnsi="Martti"/>
          <w:sz w:val="24"/>
          <w:szCs w:val="24"/>
          <w:lang w:val="fi-FI"/>
        </w:rPr>
        <w:t>.</w:t>
      </w:r>
      <w:r w:rsidR="00E92808">
        <w:rPr>
          <w:rFonts w:ascii="Martti" w:hAnsi="Martti"/>
          <w:sz w:val="24"/>
          <w:szCs w:val="24"/>
          <w:lang w:val="fi-FI"/>
        </w:rPr>
        <w:t>2023</w:t>
      </w:r>
      <w:r w:rsidRPr="00514673">
        <w:rPr>
          <w:rFonts w:ascii="Martti" w:hAnsi="Martti"/>
          <w:sz w:val="24"/>
          <w:szCs w:val="24"/>
          <w:lang w:val="fi-FI"/>
        </w:rPr>
        <w:t xml:space="preserve"> asiakirjan ”Seurakuntien ja kirkon lähetysjärjestöjen yhteistyösopimusten periaatteet”. Tässä sopimuksessa noudatetaan asiakirjassa määriteltyjä periaatteita. (alla)</w:t>
      </w:r>
    </w:p>
    <w:p w14:paraId="2561286B" w14:textId="73F95BDD" w:rsidR="00A57ED7" w:rsidRPr="00514673" w:rsidRDefault="00A57ED7" w:rsidP="00A57ED7">
      <w:pPr>
        <w:rPr>
          <w:rFonts w:ascii="Martti" w:hAnsi="Martti"/>
          <w:sz w:val="24"/>
          <w:szCs w:val="24"/>
          <w:lang w:val="fi-FI"/>
        </w:rPr>
      </w:pPr>
      <w:r w:rsidRPr="00514673">
        <w:rPr>
          <w:rFonts w:ascii="Martti" w:hAnsi="Martti"/>
          <w:sz w:val="24"/>
          <w:szCs w:val="24"/>
          <w:lang w:val="fi-FI"/>
        </w:rPr>
        <w:t>Tätä sopimusta on tehty kaksi samans</w:t>
      </w:r>
      <w:r w:rsidR="00E92808">
        <w:rPr>
          <w:rFonts w:ascii="Martti" w:hAnsi="Martti"/>
          <w:sz w:val="24"/>
          <w:szCs w:val="24"/>
          <w:lang w:val="fi-FI"/>
        </w:rPr>
        <w:t>isältöistä</w:t>
      </w:r>
      <w:r w:rsidRPr="00514673">
        <w:rPr>
          <w:rFonts w:ascii="Martti" w:hAnsi="Martti"/>
          <w:sz w:val="24"/>
          <w:szCs w:val="24"/>
          <w:lang w:val="fi-FI"/>
        </w:rPr>
        <w:t xml:space="preserve"> kappaletta, yksi kullekin sopijaosapuolelle.</w:t>
      </w:r>
    </w:p>
    <w:p w14:paraId="264E0478" w14:textId="77777777" w:rsidR="00A57ED7" w:rsidRPr="00514673" w:rsidRDefault="00A57ED7" w:rsidP="00A57ED7">
      <w:pPr>
        <w:rPr>
          <w:rFonts w:ascii="Martti" w:hAnsi="Martti"/>
          <w:sz w:val="24"/>
          <w:szCs w:val="24"/>
          <w:lang w:val="fi-FI"/>
        </w:rPr>
      </w:pPr>
      <w:r w:rsidRPr="00514673">
        <w:rPr>
          <w:rFonts w:ascii="Martti" w:hAnsi="Martti"/>
          <w:sz w:val="24"/>
          <w:szCs w:val="24"/>
          <w:lang w:val="fi-FI"/>
        </w:rPr>
        <w:t>SOPIMUS KOSKEE</w:t>
      </w:r>
    </w:p>
    <w:p w14:paraId="49F12FD9" w14:textId="77777777" w:rsidR="00D851A5" w:rsidRPr="00514673" w:rsidRDefault="00D851A5" w:rsidP="00D851A5">
      <w:pPr>
        <w:pStyle w:val="Luettelokappale"/>
        <w:numPr>
          <w:ilvl w:val="0"/>
          <w:numId w:val="9"/>
        </w:numPr>
        <w:rPr>
          <w:rFonts w:ascii="Martti" w:hAnsi="Martti"/>
          <w:sz w:val="24"/>
          <w:szCs w:val="24"/>
          <w:lang w:val="fi-FI"/>
        </w:rPr>
      </w:pPr>
      <w:r w:rsidRPr="00514673">
        <w:rPr>
          <w:rFonts w:ascii="Martti" w:hAnsi="Martti"/>
          <w:sz w:val="24"/>
          <w:szCs w:val="24"/>
          <w:lang w:val="fi-FI"/>
        </w:rPr>
        <w:t>yhteistyöhanketta, yhteistyöohjelmaa tai</w:t>
      </w:r>
    </w:p>
    <w:p w14:paraId="1A0E33DB" w14:textId="1386B28A" w:rsidR="00A57ED7" w:rsidRPr="00514673" w:rsidRDefault="00976BBA" w:rsidP="00A57ED7">
      <w:pPr>
        <w:pStyle w:val="Luettelokappale"/>
        <w:numPr>
          <w:ilvl w:val="0"/>
          <w:numId w:val="9"/>
        </w:numPr>
        <w:rPr>
          <w:rFonts w:ascii="Martti" w:hAnsi="Martti"/>
          <w:sz w:val="24"/>
          <w:szCs w:val="24"/>
          <w:lang w:val="fi-FI"/>
        </w:rPr>
      </w:pPr>
      <w:r w:rsidRPr="00514673">
        <w:rPr>
          <w:rFonts w:ascii="Martti" w:hAnsi="Martti"/>
          <w:sz w:val="24"/>
          <w:szCs w:val="24"/>
          <w:lang w:val="fi-FI"/>
        </w:rPr>
        <w:t>l</w:t>
      </w:r>
      <w:r w:rsidR="00A57ED7" w:rsidRPr="00514673">
        <w:rPr>
          <w:rFonts w:ascii="Martti" w:hAnsi="Martti"/>
          <w:sz w:val="24"/>
          <w:szCs w:val="24"/>
          <w:lang w:val="fi-FI"/>
        </w:rPr>
        <w:t>ähetettyä työntekijää tai</w:t>
      </w:r>
    </w:p>
    <w:p w14:paraId="3CDD0784" w14:textId="77777777" w:rsidR="00A57ED7" w:rsidRPr="00514673" w:rsidRDefault="00A57ED7" w:rsidP="00A57ED7">
      <w:pPr>
        <w:pStyle w:val="Luettelokappale"/>
        <w:numPr>
          <w:ilvl w:val="0"/>
          <w:numId w:val="9"/>
        </w:numPr>
        <w:rPr>
          <w:rFonts w:ascii="Martti" w:hAnsi="Martti"/>
          <w:sz w:val="24"/>
          <w:szCs w:val="24"/>
          <w:lang w:val="fi-FI"/>
        </w:rPr>
      </w:pPr>
      <w:r w:rsidRPr="00514673">
        <w:rPr>
          <w:rFonts w:ascii="Martti" w:hAnsi="Martti"/>
          <w:sz w:val="24"/>
          <w:szCs w:val="24"/>
          <w:lang w:val="fi-FI"/>
        </w:rPr>
        <w:t>stipendiaattia</w:t>
      </w:r>
    </w:p>
    <w:p w14:paraId="06762860" w14:textId="77777777" w:rsidR="00A57ED7" w:rsidRPr="00514673" w:rsidRDefault="00A57ED7" w:rsidP="00A57ED7">
      <w:pPr>
        <w:rPr>
          <w:rFonts w:ascii="Martti" w:hAnsi="Martti"/>
          <w:sz w:val="24"/>
          <w:szCs w:val="24"/>
          <w:lang w:val="fi-FI"/>
        </w:rPr>
      </w:pPr>
      <w:r w:rsidRPr="00514673">
        <w:rPr>
          <w:rFonts w:ascii="Martti" w:hAnsi="Martti"/>
          <w:sz w:val="24"/>
          <w:szCs w:val="24"/>
          <w:lang w:val="fi-FI"/>
        </w:rPr>
        <w:t>SOPIJAOSAPUOLET</w:t>
      </w:r>
    </w:p>
    <w:p w14:paraId="7DF7A10B" w14:textId="77777777" w:rsidR="00A57ED7" w:rsidRPr="00514673" w:rsidRDefault="00A57ED7" w:rsidP="00A57ED7">
      <w:pPr>
        <w:pStyle w:val="Luettelokappale"/>
        <w:numPr>
          <w:ilvl w:val="0"/>
          <w:numId w:val="10"/>
        </w:numPr>
        <w:rPr>
          <w:rFonts w:ascii="Martti" w:hAnsi="Martti"/>
          <w:sz w:val="24"/>
          <w:szCs w:val="24"/>
          <w:lang w:val="fi-FI"/>
        </w:rPr>
      </w:pPr>
      <w:r w:rsidRPr="00514673">
        <w:rPr>
          <w:rFonts w:ascii="Martti" w:hAnsi="Martti"/>
          <w:sz w:val="24"/>
          <w:szCs w:val="24"/>
          <w:lang w:val="fi-FI"/>
        </w:rPr>
        <w:t>Seurakunta / Yhteyshenkilö / Yhteystiedot</w:t>
      </w:r>
    </w:p>
    <w:p w14:paraId="1FEA2FB7" w14:textId="77777777" w:rsidR="00A57ED7" w:rsidRPr="00514673" w:rsidRDefault="00A57ED7" w:rsidP="00A57ED7">
      <w:pPr>
        <w:pStyle w:val="Luettelokappale"/>
        <w:numPr>
          <w:ilvl w:val="0"/>
          <w:numId w:val="10"/>
        </w:numPr>
        <w:rPr>
          <w:rFonts w:ascii="Martti" w:hAnsi="Martti"/>
          <w:sz w:val="24"/>
          <w:szCs w:val="24"/>
          <w:lang w:val="fi-FI"/>
        </w:rPr>
      </w:pPr>
      <w:r w:rsidRPr="00514673">
        <w:rPr>
          <w:rFonts w:ascii="Martti" w:hAnsi="Martti"/>
          <w:sz w:val="24"/>
          <w:szCs w:val="24"/>
          <w:lang w:val="fi-FI"/>
        </w:rPr>
        <w:t>Kirkon lähetysjärjestö / Yhteyshenkilö / Yhteystiedot</w:t>
      </w:r>
    </w:p>
    <w:p w14:paraId="763537C0" w14:textId="77777777" w:rsidR="00A57ED7" w:rsidRPr="00514673" w:rsidRDefault="00A57ED7" w:rsidP="00A57ED7">
      <w:pPr>
        <w:rPr>
          <w:rFonts w:ascii="Martti" w:hAnsi="Martti"/>
          <w:sz w:val="24"/>
          <w:szCs w:val="24"/>
          <w:lang w:val="fi-FI"/>
        </w:rPr>
      </w:pPr>
      <w:r w:rsidRPr="00514673">
        <w:rPr>
          <w:rFonts w:ascii="Martti" w:hAnsi="Martti"/>
          <w:sz w:val="24"/>
          <w:szCs w:val="24"/>
          <w:lang w:val="fi-FI"/>
        </w:rPr>
        <w:t>SOVITTU YHTEISTYÖ</w:t>
      </w:r>
    </w:p>
    <w:p w14:paraId="4B9DE964" w14:textId="409A3000" w:rsidR="00A57ED7" w:rsidRPr="00514673" w:rsidRDefault="00C826CF" w:rsidP="00A57ED7">
      <w:pPr>
        <w:pStyle w:val="Luettelokappale"/>
        <w:numPr>
          <w:ilvl w:val="0"/>
          <w:numId w:val="11"/>
        </w:numPr>
        <w:spacing w:after="0"/>
        <w:rPr>
          <w:rFonts w:ascii="Martti" w:hAnsi="Martti"/>
          <w:sz w:val="24"/>
          <w:szCs w:val="24"/>
          <w:lang w:val="fi-FI"/>
        </w:rPr>
      </w:pPr>
      <w:r w:rsidRPr="00514673">
        <w:rPr>
          <w:rFonts w:ascii="Martti" w:hAnsi="Martti"/>
          <w:sz w:val="24"/>
          <w:szCs w:val="24"/>
          <w:lang w:val="fi-FI"/>
        </w:rPr>
        <w:t>Yhteydenpito</w:t>
      </w:r>
    </w:p>
    <w:p w14:paraId="5A87F81B" w14:textId="77777777" w:rsidR="00A50C84" w:rsidRDefault="00A57ED7" w:rsidP="00A57ED7">
      <w:pPr>
        <w:pStyle w:val="Luettelokappale"/>
        <w:numPr>
          <w:ilvl w:val="0"/>
          <w:numId w:val="11"/>
        </w:numPr>
        <w:spacing w:after="0"/>
        <w:rPr>
          <w:rFonts w:ascii="Martti" w:hAnsi="Martti"/>
          <w:sz w:val="24"/>
          <w:szCs w:val="24"/>
          <w:lang w:val="fi-FI"/>
        </w:rPr>
      </w:pPr>
      <w:r w:rsidRPr="00514673">
        <w:rPr>
          <w:rFonts w:ascii="Martti" w:hAnsi="Martti"/>
          <w:sz w:val="24"/>
          <w:szCs w:val="24"/>
          <w:lang w:val="fi-FI"/>
        </w:rPr>
        <w:t>Kokonaiskustannukset                euroa/vuosi</w:t>
      </w:r>
    </w:p>
    <w:p w14:paraId="040F6F2F" w14:textId="005D26D2" w:rsidR="00A57ED7" w:rsidRPr="00514673" w:rsidRDefault="00A50C84" w:rsidP="00A57ED7">
      <w:pPr>
        <w:pStyle w:val="Luettelokappale"/>
        <w:numPr>
          <w:ilvl w:val="0"/>
          <w:numId w:val="11"/>
        </w:numPr>
        <w:spacing w:after="0"/>
        <w:rPr>
          <w:rFonts w:ascii="Martti" w:hAnsi="Martti"/>
          <w:sz w:val="24"/>
          <w:szCs w:val="24"/>
          <w:lang w:val="fi-FI"/>
        </w:rPr>
      </w:pPr>
      <w:r>
        <w:rPr>
          <w:rFonts w:ascii="Martti" w:hAnsi="Martti"/>
          <w:sz w:val="24"/>
          <w:szCs w:val="24"/>
          <w:lang w:val="fi-FI"/>
        </w:rPr>
        <w:t>Globaalikasvatus (aineistot, koulutukset)</w:t>
      </w:r>
      <w:r w:rsidR="00DF5A1D">
        <w:rPr>
          <w:rFonts w:ascii="Martti" w:hAnsi="Martti"/>
          <w:sz w:val="24"/>
          <w:szCs w:val="24"/>
          <w:lang w:val="fi-FI"/>
        </w:rPr>
        <w:br/>
      </w:r>
    </w:p>
    <w:p w14:paraId="43FDD221" w14:textId="5E6DC850" w:rsidR="00A57ED7" w:rsidRPr="00514673" w:rsidRDefault="00A57ED7" w:rsidP="005943DF">
      <w:pPr>
        <w:tabs>
          <w:tab w:val="left" w:pos="4962"/>
        </w:tabs>
        <w:rPr>
          <w:rFonts w:ascii="Martti" w:hAnsi="Martti"/>
          <w:sz w:val="24"/>
          <w:szCs w:val="24"/>
          <w:lang w:val="fi-FI"/>
        </w:rPr>
      </w:pPr>
      <w:r w:rsidRPr="00514673">
        <w:rPr>
          <w:rFonts w:ascii="Martti" w:hAnsi="Martti"/>
          <w:sz w:val="24"/>
          <w:szCs w:val="24"/>
          <w:lang w:val="fi-FI"/>
        </w:rPr>
        <w:t xml:space="preserve">Tällä sopimuksella tavoiteltava osuus               </w:t>
      </w:r>
      <w:r w:rsidR="00D919D0">
        <w:rPr>
          <w:rFonts w:ascii="Martti" w:hAnsi="Martti"/>
          <w:sz w:val="24"/>
          <w:szCs w:val="24"/>
          <w:lang w:val="fi-FI"/>
        </w:rPr>
        <w:tab/>
      </w:r>
      <w:r w:rsidRPr="00514673">
        <w:rPr>
          <w:rFonts w:ascii="Martti" w:hAnsi="Martti"/>
          <w:sz w:val="24"/>
          <w:szCs w:val="24"/>
          <w:lang w:val="fi-FI"/>
        </w:rPr>
        <w:t>euroa/vuosi</w:t>
      </w:r>
      <w:r w:rsidR="00A70699" w:rsidRPr="00514673">
        <w:rPr>
          <w:rFonts w:ascii="Martti" w:hAnsi="Martti"/>
          <w:sz w:val="24"/>
          <w:szCs w:val="24"/>
          <w:lang w:val="fi-FI"/>
        </w:rPr>
        <w:t>,</w:t>
      </w:r>
      <w:r w:rsidR="00976BBA" w:rsidRPr="00514673">
        <w:rPr>
          <w:rFonts w:ascii="Martti" w:hAnsi="Martti"/>
          <w:sz w:val="24"/>
          <w:szCs w:val="24"/>
          <w:lang w:val="fi-FI"/>
        </w:rPr>
        <w:t xml:space="preserve"> josta</w:t>
      </w:r>
    </w:p>
    <w:p w14:paraId="0E436181" w14:textId="34AA8B6A" w:rsidR="00976BBA" w:rsidRPr="00514673" w:rsidRDefault="00A70699" w:rsidP="001B1978">
      <w:pPr>
        <w:pStyle w:val="Luettelokappale"/>
        <w:numPr>
          <w:ilvl w:val="0"/>
          <w:numId w:val="23"/>
        </w:numPr>
        <w:tabs>
          <w:tab w:val="left" w:pos="4962"/>
        </w:tabs>
        <w:rPr>
          <w:rFonts w:ascii="Martti" w:hAnsi="Martti"/>
          <w:sz w:val="24"/>
          <w:szCs w:val="24"/>
          <w:lang w:val="fi-FI"/>
        </w:rPr>
      </w:pPr>
      <w:r w:rsidRPr="00514673">
        <w:rPr>
          <w:rFonts w:ascii="Martti" w:hAnsi="Martti"/>
          <w:sz w:val="24"/>
          <w:szCs w:val="24"/>
          <w:lang w:val="fi-FI"/>
        </w:rPr>
        <w:t>t</w:t>
      </w:r>
      <w:r w:rsidR="00976BBA" w:rsidRPr="00514673">
        <w:rPr>
          <w:rFonts w:ascii="Martti" w:hAnsi="Martti"/>
          <w:sz w:val="24"/>
          <w:szCs w:val="24"/>
          <w:lang w:val="fi-FI"/>
        </w:rPr>
        <w:t xml:space="preserve">alousarvioavustuksena katetaan                 </w:t>
      </w:r>
      <w:r w:rsidR="00D919D0">
        <w:rPr>
          <w:rFonts w:ascii="Martti" w:hAnsi="Martti"/>
          <w:sz w:val="24"/>
          <w:szCs w:val="24"/>
          <w:lang w:val="fi-FI"/>
        </w:rPr>
        <w:tab/>
      </w:r>
      <w:r w:rsidR="00976BBA" w:rsidRPr="00514673">
        <w:rPr>
          <w:rFonts w:ascii="Martti" w:hAnsi="Martti"/>
          <w:sz w:val="24"/>
          <w:szCs w:val="24"/>
          <w:lang w:val="fi-FI"/>
        </w:rPr>
        <w:t>euroa/vuosi</w:t>
      </w:r>
    </w:p>
    <w:p w14:paraId="7385183C" w14:textId="23D37FFA" w:rsidR="00976BBA" w:rsidRPr="00514673" w:rsidRDefault="00A70699" w:rsidP="005943DF">
      <w:pPr>
        <w:pStyle w:val="Luettelokappale"/>
        <w:numPr>
          <w:ilvl w:val="0"/>
          <w:numId w:val="23"/>
        </w:numPr>
        <w:tabs>
          <w:tab w:val="left" w:pos="4962"/>
        </w:tabs>
        <w:rPr>
          <w:rFonts w:ascii="Martti" w:hAnsi="Martti"/>
          <w:sz w:val="24"/>
          <w:szCs w:val="24"/>
          <w:lang w:val="fi-FI"/>
        </w:rPr>
      </w:pPr>
      <w:r w:rsidRPr="00514673">
        <w:rPr>
          <w:rFonts w:ascii="Martti" w:hAnsi="Martti"/>
          <w:sz w:val="24"/>
          <w:szCs w:val="24"/>
          <w:lang w:val="fi-FI"/>
        </w:rPr>
        <w:t>v</w:t>
      </w:r>
      <w:r w:rsidR="00976BBA" w:rsidRPr="00514673">
        <w:rPr>
          <w:rFonts w:ascii="Martti" w:hAnsi="Martti"/>
          <w:sz w:val="24"/>
          <w:szCs w:val="24"/>
          <w:lang w:val="fi-FI"/>
        </w:rPr>
        <w:t xml:space="preserve">apaaehtoiskeräyksin                      </w:t>
      </w:r>
      <w:r w:rsidR="00E054A7">
        <w:rPr>
          <w:rFonts w:ascii="Martti" w:hAnsi="Martti"/>
          <w:sz w:val="24"/>
          <w:szCs w:val="24"/>
          <w:lang w:val="fi-FI"/>
        </w:rPr>
        <w:tab/>
      </w:r>
      <w:r w:rsidR="00976BBA" w:rsidRPr="00514673">
        <w:rPr>
          <w:rFonts w:ascii="Martti" w:hAnsi="Martti"/>
          <w:sz w:val="24"/>
          <w:szCs w:val="24"/>
          <w:lang w:val="fi-FI"/>
        </w:rPr>
        <w:t>euroa/vuosi</w:t>
      </w:r>
    </w:p>
    <w:p w14:paraId="7B731AFE" w14:textId="77777777" w:rsidR="00A57ED7" w:rsidRPr="00514673" w:rsidRDefault="00A57ED7" w:rsidP="00A57ED7">
      <w:pPr>
        <w:rPr>
          <w:rFonts w:ascii="Martti" w:hAnsi="Martti"/>
          <w:sz w:val="24"/>
          <w:szCs w:val="24"/>
          <w:lang w:val="fi-FI"/>
        </w:rPr>
      </w:pPr>
      <w:r w:rsidRPr="00514673">
        <w:rPr>
          <w:rFonts w:ascii="Martti" w:hAnsi="Martti"/>
          <w:sz w:val="24"/>
          <w:szCs w:val="24"/>
          <w:lang w:val="fi-FI"/>
        </w:rPr>
        <w:t xml:space="preserve">Sopimus astuu voimaan                ja on voimassa              </w:t>
      </w:r>
    </w:p>
    <w:p w14:paraId="09DF8EC5" w14:textId="37959E41" w:rsidR="00A57ED7" w:rsidRPr="00514673" w:rsidRDefault="00A57ED7" w:rsidP="00A57ED7">
      <w:pPr>
        <w:pStyle w:val="Luettelokappale"/>
        <w:numPr>
          <w:ilvl w:val="0"/>
          <w:numId w:val="8"/>
        </w:numPr>
        <w:rPr>
          <w:rFonts w:ascii="Martti" w:hAnsi="Martti"/>
          <w:sz w:val="24"/>
          <w:szCs w:val="24"/>
          <w:lang w:val="fi-FI"/>
        </w:rPr>
      </w:pPr>
      <w:r w:rsidRPr="00514673">
        <w:rPr>
          <w:rFonts w:ascii="Martti" w:hAnsi="Martti"/>
          <w:sz w:val="24"/>
          <w:szCs w:val="24"/>
          <w:lang w:val="fi-FI"/>
        </w:rPr>
        <w:t>xx asti (ns. puitesopimus)</w:t>
      </w:r>
      <w:r w:rsidR="00652466">
        <w:rPr>
          <w:rFonts w:ascii="Martti" w:hAnsi="Martti"/>
          <w:sz w:val="24"/>
          <w:szCs w:val="24"/>
          <w:lang w:val="fi-FI"/>
        </w:rPr>
        <w:t xml:space="preserve"> tai</w:t>
      </w:r>
    </w:p>
    <w:p w14:paraId="6074BEDB" w14:textId="2860EF87" w:rsidR="00A57ED7" w:rsidRPr="00514673" w:rsidRDefault="00A57ED7" w:rsidP="00A57ED7">
      <w:pPr>
        <w:pStyle w:val="Luettelokappale"/>
        <w:numPr>
          <w:ilvl w:val="0"/>
          <w:numId w:val="8"/>
        </w:numPr>
        <w:rPr>
          <w:rFonts w:ascii="Martti" w:hAnsi="Martti"/>
          <w:sz w:val="24"/>
          <w:szCs w:val="24"/>
          <w:lang w:val="fi-FI"/>
        </w:rPr>
      </w:pPr>
      <w:r w:rsidRPr="00514673">
        <w:rPr>
          <w:rFonts w:ascii="Martti" w:hAnsi="Martti"/>
          <w:sz w:val="24"/>
          <w:szCs w:val="24"/>
          <w:lang w:val="fi-FI"/>
        </w:rPr>
        <w:t>siihen asti, kuin lähetystyöntekijä täyttää sopimuksen ehdot</w:t>
      </w:r>
      <w:r w:rsidR="00652466">
        <w:rPr>
          <w:rFonts w:ascii="Martti" w:hAnsi="Martti"/>
          <w:sz w:val="24"/>
          <w:szCs w:val="24"/>
          <w:lang w:val="fi-FI"/>
        </w:rPr>
        <w:t xml:space="preserve"> tai</w:t>
      </w:r>
    </w:p>
    <w:p w14:paraId="79CAC699" w14:textId="586902CF" w:rsidR="00A57ED7" w:rsidRPr="00514673" w:rsidRDefault="00A57ED7" w:rsidP="00A57ED7">
      <w:pPr>
        <w:pStyle w:val="Luettelokappale"/>
        <w:numPr>
          <w:ilvl w:val="0"/>
          <w:numId w:val="8"/>
        </w:numPr>
        <w:rPr>
          <w:rFonts w:ascii="Martti" w:hAnsi="Martti"/>
          <w:sz w:val="24"/>
          <w:szCs w:val="24"/>
          <w:lang w:val="fi-FI"/>
        </w:rPr>
      </w:pPr>
      <w:r w:rsidRPr="00514673">
        <w:rPr>
          <w:rFonts w:ascii="Martti" w:hAnsi="Martti"/>
          <w:sz w:val="24"/>
          <w:szCs w:val="24"/>
          <w:lang w:val="fi-FI"/>
        </w:rPr>
        <w:t>stipendiaatti täyttää sopimuksen ehdot</w:t>
      </w:r>
      <w:r w:rsidR="00652466">
        <w:rPr>
          <w:rFonts w:ascii="Martti" w:hAnsi="Martti"/>
          <w:sz w:val="24"/>
          <w:szCs w:val="24"/>
          <w:lang w:val="fi-FI"/>
        </w:rPr>
        <w:t xml:space="preserve"> tai</w:t>
      </w:r>
    </w:p>
    <w:p w14:paraId="7331E320" w14:textId="77777777" w:rsidR="00A57ED7" w:rsidRDefault="00A57ED7" w:rsidP="00A57ED7">
      <w:pPr>
        <w:pStyle w:val="Luettelokappale"/>
        <w:numPr>
          <w:ilvl w:val="0"/>
          <w:numId w:val="8"/>
        </w:numPr>
        <w:rPr>
          <w:rFonts w:ascii="Martti" w:hAnsi="Martti"/>
          <w:sz w:val="24"/>
          <w:szCs w:val="24"/>
          <w:lang w:val="fi-FI"/>
        </w:rPr>
      </w:pPr>
      <w:r w:rsidRPr="00514673">
        <w:rPr>
          <w:rFonts w:ascii="Martti" w:hAnsi="Martti"/>
          <w:sz w:val="24"/>
          <w:szCs w:val="24"/>
          <w:lang w:val="fi-FI"/>
        </w:rPr>
        <w:t>tehdään uusi sopimus, joka korvaa tämän sopimuksen</w:t>
      </w:r>
    </w:p>
    <w:p w14:paraId="702F5652" w14:textId="7B04019A" w:rsidR="00652466" w:rsidRPr="00514673" w:rsidRDefault="00652466" w:rsidP="00652466">
      <w:pPr>
        <w:pStyle w:val="Luettelokappale"/>
        <w:numPr>
          <w:ilvl w:val="1"/>
          <w:numId w:val="8"/>
        </w:numPr>
        <w:rPr>
          <w:rFonts w:ascii="Martti" w:hAnsi="Martti"/>
          <w:sz w:val="24"/>
          <w:szCs w:val="24"/>
          <w:lang w:val="fi-FI"/>
        </w:rPr>
      </w:pPr>
      <w:r>
        <w:rPr>
          <w:rFonts w:ascii="Martti" w:hAnsi="Martti"/>
          <w:sz w:val="24"/>
          <w:szCs w:val="24"/>
          <w:lang w:val="fi-FI"/>
        </w:rPr>
        <w:t>(valitaan joku näistä)</w:t>
      </w:r>
    </w:p>
    <w:p w14:paraId="5BE33317" w14:textId="77777777" w:rsidR="00A57ED7" w:rsidRPr="00514673" w:rsidRDefault="00A57ED7" w:rsidP="00A57ED7">
      <w:pPr>
        <w:rPr>
          <w:rFonts w:ascii="Martti" w:hAnsi="Martti"/>
          <w:sz w:val="24"/>
          <w:szCs w:val="24"/>
          <w:lang w:val="fi-FI"/>
        </w:rPr>
      </w:pPr>
      <w:r w:rsidRPr="00514673">
        <w:rPr>
          <w:rFonts w:ascii="Martti" w:hAnsi="Martti"/>
          <w:sz w:val="24"/>
          <w:szCs w:val="24"/>
          <w:lang w:val="fi-FI"/>
        </w:rPr>
        <w:t>Sopimus voidaan purkaa kuuden (6) kuukauden irtisanomisajalla perustellusta syystä.</w:t>
      </w:r>
    </w:p>
    <w:p w14:paraId="4E068C28" w14:textId="236D2FBA" w:rsidR="00A57ED7" w:rsidRPr="00514673" w:rsidRDefault="00A57ED7" w:rsidP="00A57ED7">
      <w:pPr>
        <w:rPr>
          <w:rFonts w:ascii="Martti" w:hAnsi="Martti"/>
          <w:sz w:val="24"/>
          <w:szCs w:val="24"/>
          <w:lang w:val="fi-FI"/>
        </w:rPr>
      </w:pPr>
    </w:p>
    <w:p w14:paraId="4C9CCE7D" w14:textId="603210BD" w:rsidR="00A57ED7" w:rsidRPr="00514673" w:rsidRDefault="00A57ED7" w:rsidP="00A57ED7">
      <w:pPr>
        <w:rPr>
          <w:rFonts w:ascii="Martti" w:hAnsi="Martti"/>
          <w:sz w:val="24"/>
          <w:szCs w:val="24"/>
          <w:lang w:val="fi-FI"/>
        </w:rPr>
      </w:pPr>
      <w:r w:rsidRPr="00514673">
        <w:rPr>
          <w:rFonts w:ascii="Martti" w:hAnsi="Martti"/>
          <w:sz w:val="24"/>
          <w:szCs w:val="24"/>
          <w:lang w:val="fi-FI"/>
        </w:rPr>
        <w:t xml:space="preserve">Aika ja paikka    </w:t>
      </w:r>
      <w:r w:rsidRPr="00514673">
        <w:rPr>
          <w:rFonts w:ascii="Martti" w:hAnsi="Martti"/>
          <w:sz w:val="24"/>
          <w:szCs w:val="24"/>
          <w:lang w:val="fi-FI"/>
        </w:rPr>
        <w:tab/>
      </w:r>
      <w:r w:rsidRPr="00514673">
        <w:rPr>
          <w:rFonts w:ascii="Martti" w:hAnsi="Martti"/>
          <w:sz w:val="24"/>
          <w:szCs w:val="24"/>
          <w:lang w:val="fi-FI"/>
        </w:rPr>
        <w:tab/>
        <w:t xml:space="preserve"> </w:t>
      </w:r>
      <w:r w:rsidRPr="00514673">
        <w:rPr>
          <w:rFonts w:ascii="Martti" w:hAnsi="Martti"/>
          <w:sz w:val="24"/>
          <w:szCs w:val="24"/>
          <w:lang w:val="fi-FI"/>
        </w:rPr>
        <w:tab/>
        <w:t xml:space="preserve">Allekirjoitukset   </w:t>
      </w:r>
      <w:r w:rsidRPr="00514673">
        <w:rPr>
          <w:rFonts w:ascii="Martti" w:hAnsi="Martti"/>
          <w:sz w:val="24"/>
          <w:szCs w:val="24"/>
          <w:lang w:val="fi-FI"/>
        </w:rPr>
        <w:tab/>
      </w:r>
    </w:p>
    <w:p w14:paraId="36AA7870" w14:textId="3D5CABB8" w:rsidR="00A57ED7" w:rsidRPr="00514673" w:rsidRDefault="00537BA8" w:rsidP="00A57ED7">
      <w:pPr>
        <w:rPr>
          <w:rFonts w:ascii="Martti" w:hAnsi="Martti"/>
          <w:sz w:val="24"/>
          <w:szCs w:val="24"/>
          <w:lang w:val="fi-FI"/>
        </w:rPr>
      </w:pPr>
      <w:r w:rsidRPr="00514673">
        <w:rPr>
          <w:rFonts w:ascii="Martti" w:hAnsi="Martti"/>
          <w:sz w:val="24"/>
          <w:szCs w:val="24"/>
          <w:lang w:val="fi-FI"/>
        </w:rPr>
        <w:t>SEURAKUNTA</w:t>
      </w:r>
      <w:r w:rsidRPr="00514673">
        <w:rPr>
          <w:rFonts w:ascii="Martti" w:hAnsi="Martti"/>
          <w:sz w:val="24"/>
          <w:szCs w:val="24"/>
          <w:lang w:val="fi-FI"/>
        </w:rPr>
        <w:t xml:space="preserve"> </w:t>
      </w:r>
      <w:r>
        <w:rPr>
          <w:rFonts w:ascii="Martti" w:hAnsi="Martti"/>
          <w:sz w:val="24"/>
          <w:szCs w:val="24"/>
          <w:lang w:val="fi-FI"/>
        </w:rPr>
        <w:tab/>
      </w:r>
      <w:r>
        <w:rPr>
          <w:rFonts w:ascii="Martti" w:hAnsi="Martti"/>
          <w:sz w:val="24"/>
          <w:szCs w:val="24"/>
          <w:lang w:val="fi-FI"/>
        </w:rPr>
        <w:tab/>
      </w:r>
      <w:r>
        <w:rPr>
          <w:rFonts w:ascii="Martti" w:hAnsi="Martti"/>
          <w:sz w:val="24"/>
          <w:szCs w:val="24"/>
          <w:lang w:val="fi-FI"/>
        </w:rPr>
        <w:tab/>
      </w:r>
      <w:r w:rsidR="00A57ED7" w:rsidRPr="00514673">
        <w:rPr>
          <w:rFonts w:ascii="Martti" w:hAnsi="Martti"/>
          <w:sz w:val="24"/>
          <w:szCs w:val="24"/>
          <w:lang w:val="fi-FI"/>
        </w:rPr>
        <w:t>KIRKON LÄHETYSJÄRJESTÖ</w:t>
      </w:r>
    </w:p>
    <w:p w14:paraId="47CAF9D9" w14:textId="75C20D90" w:rsidR="00D16337" w:rsidRPr="00514673" w:rsidRDefault="00D16337" w:rsidP="00952460">
      <w:pPr>
        <w:pStyle w:val="Otsikko1"/>
        <w:rPr>
          <w:lang w:val="fi-FI"/>
        </w:rPr>
      </w:pPr>
      <w:r w:rsidRPr="00514673">
        <w:rPr>
          <w:lang w:val="fi-FI"/>
        </w:rPr>
        <w:lastRenderedPageBreak/>
        <w:t>Y</w:t>
      </w:r>
      <w:r w:rsidR="00952460" w:rsidRPr="00514673">
        <w:rPr>
          <w:lang w:val="fi-FI"/>
        </w:rPr>
        <w:t>HTEISTYÖN PERIAATTEET</w:t>
      </w:r>
    </w:p>
    <w:p w14:paraId="45DE4F2F" w14:textId="27E67B9C" w:rsidR="001F797E" w:rsidRPr="00514673" w:rsidRDefault="00222472" w:rsidP="00952460">
      <w:pPr>
        <w:pStyle w:val="Otsikko2"/>
        <w:numPr>
          <w:ilvl w:val="0"/>
          <w:numId w:val="24"/>
        </w:numPr>
        <w:rPr>
          <w:lang w:val="fi-FI"/>
        </w:rPr>
      </w:pPr>
      <w:bookmarkStart w:id="3" w:name="_Toc143596074"/>
      <w:r w:rsidRPr="00514673">
        <w:rPr>
          <w:lang w:val="fi-FI"/>
        </w:rPr>
        <w:t>L</w:t>
      </w:r>
      <w:r w:rsidR="001F797E" w:rsidRPr="00514673">
        <w:rPr>
          <w:lang w:val="fi-FI"/>
        </w:rPr>
        <w:t>ähetys kirkon identiteetin luojana</w:t>
      </w:r>
      <w:bookmarkEnd w:id="3"/>
      <w:r w:rsidR="001F797E" w:rsidRPr="00514673">
        <w:rPr>
          <w:lang w:val="fi-FI"/>
        </w:rPr>
        <w:t xml:space="preserve"> </w:t>
      </w:r>
    </w:p>
    <w:p w14:paraId="5C718EE2" w14:textId="00D63B9F" w:rsidR="00F14495" w:rsidRPr="00514673" w:rsidRDefault="00F14495" w:rsidP="001F797E">
      <w:pPr>
        <w:rPr>
          <w:rFonts w:ascii="Martti" w:hAnsi="Martti"/>
          <w:sz w:val="24"/>
          <w:szCs w:val="24"/>
          <w:lang w:val="fi-FI"/>
        </w:rPr>
      </w:pPr>
      <w:r w:rsidRPr="00514673">
        <w:rPr>
          <w:rFonts w:ascii="Martti" w:hAnsi="Martti"/>
          <w:sz w:val="24"/>
          <w:szCs w:val="24"/>
          <w:lang w:val="fi-FI"/>
        </w:rPr>
        <w:t xml:space="preserve">Kirkon perustehtävä eli missio on julistaa Jeesusta Kristusta maailman pelastajana ja edistää Jumalan valtakunnan toteutumista. Kirkko on olemassa, koska sillä on tämä tehtävä. </w:t>
      </w:r>
    </w:p>
    <w:p w14:paraId="3B19C8F8" w14:textId="77777777" w:rsidR="009D4B5E" w:rsidRPr="00514673" w:rsidRDefault="009D4B5E" w:rsidP="009D4B5E">
      <w:pPr>
        <w:rPr>
          <w:rFonts w:ascii="Martti" w:hAnsi="Martti"/>
          <w:sz w:val="24"/>
          <w:szCs w:val="24"/>
          <w:lang w:val="fi-FI"/>
        </w:rPr>
      </w:pPr>
      <w:r w:rsidRPr="00514673">
        <w:rPr>
          <w:rFonts w:ascii="Martti" w:hAnsi="Martti"/>
          <w:sz w:val="24"/>
          <w:szCs w:val="24"/>
          <w:lang w:val="fi-FI"/>
        </w:rPr>
        <w:t xml:space="preserve">Kirkon missionaarinen olemus toteutuu yhteisessä todistuksessa, palvelussa (diakonia) ja vaikuttamisessa yhteisen hyvän edistämiseksi. Jumalan rakkaus johtaa kristittyjä julistamaan evankeliumia, palvelemaan lähimmäisiä ja rukoilemaan yhdessä muiden kirkkojen ja kristillisten yhteisöjen kanssa. Kristityt ovat yhtä, koska heidät on kasteessa liitetty Kristukseen, hänen kirkkoonsa ja toinen toiseensa. Lupauksensa mukaisesti Jumala kutsuu ja lähettää sekä kulkee missionaarisen kirkon rinnalla. </w:t>
      </w:r>
    </w:p>
    <w:p w14:paraId="0A9F7336" w14:textId="6F016451" w:rsidR="00EB6E52" w:rsidRPr="00514673" w:rsidRDefault="009D4B5E" w:rsidP="00EB6E52">
      <w:pPr>
        <w:rPr>
          <w:rFonts w:ascii="Martti" w:hAnsi="Martti"/>
          <w:sz w:val="24"/>
          <w:szCs w:val="24"/>
          <w:lang w:val="fi-FI"/>
        </w:rPr>
      </w:pPr>
      <w:r w:rsidRPr="00514673">
        <w:rPr>
          <w:rFonts w:ascii="Martti" w:hAnsi="Martti"/>
          <w:sz w:val="24"/>
          <w:szCs w:val="24"/>
          <w:lang w:val="fi-FI"/>
        </w:rPr>
        <w:t>Kirkkolaissa</w:t>
      </w:r>
      <w:r w:rsidR="002C4E7F" w:rsidRPr="00514673">
        <w:rPr>
          <w:rFonts w:ascii="Martti" w:hAnsi="Martti"/>
          <w:sz w:val="24"/>
          <w:szCs w:val="24"/>
          <w:lang w:val="fi-FI"/>
        </w:rPr>
        <w:t xml:space="preserve"> (KL 3</w:t>
      </w:r>
      <w:r w:rsidR="003F63EF" w:rsidRPr="00514673">
        <w:rPr>
          <w:rFonts w:ascii="Martti" w:hAnsi="Martti"/>
          <w:sz w:val="24"/>
          <w:szCs w:val="24"/>
          <w:lang w:val="fi-FI"/>
        </w:rPr>
        <w:t xml:space="preserve"> luku</w:t>
      </w:r>
      <w:r w:rsidR="002C4E7F" w:rsidRPr="00514673">
        <w:rPr>
          <w:rFonts w:ascii="Martti" w:hAnsi="Martti"/>
          <w:sz w:val="24"/>
          <w:szCs w:val="24"/>
          <w:lang w:val="fi-FI"/>
        </w:rPr>
        <w:t xml:space="preserve"> § </w:t>
      </w:r>
      <w:r w:rsidR="003F63EF" w:rsidRPr="00514673">
        <w:rPr>
          <w:rFonts w:ascii="Martti" w:hAnsi="Martti"/>
          <w:sz w:val="24"/>
          <w:szCs w:val="24"/>
          <w:lang w:val="fi-FI"/>
        </w:rPr>
        <w:t>1)</w:t>
      </w:r>
      <w:r w:rsidRPr="00514673">
        <w:rPr>
          <w:rFonts w:ascii="Martti" w:hAnsi="Martti"/>
          <w:sz w:val="24"/>
          <w:szCs w:val="24"/>
          <w:lang w:val="fi-FI"/>
        </w:rPr>
        <w:t xml:space="preserve"> ja kirkkojärjestyksessä</w:t>
      </w:r>
      <w:r w:rsidR="003F63EF" w:rsidRPr="00514673">
        <w:rPr>
          <w:rFonts w:ascii="Martti" w:hAnsi="Martti"/>
          <w:sz w:val="24"/>
          <w:szCs w:val="24"/>
          <w:lang w:val="fi-FI"/>
        </w:rPr>
        <w:t xml:space="preserve"> (KJ</w:t>
      </w:r>
      <w:r w:rsidR="00CC722F" w:rsidRPr="00514673">
        <w:rPr>
          <w:rFonts w:ascii="Martti" w:hAnsi="Martti"/>
          <w:sz w:val="24"/>
          <w:szCs w:val="24"/>
          <w:lang w:val="fi-FI"/>
        </w:rPr>
        <w:t xml:space="preserve"> 3 luku §</w:t>
      </w:r>
      <w:r w:rsidR="008349EB" w:rsidRPr="00514673">
        <w:rPr>
          <w:rFonts w:ascii="Martti" w:hAnsi="Martti"/>
          <w:sz w:val="24"/>
          <w:szCs w:val="24"/>
          <w:lang w:val="fi-FI"/>
        </w:rPr>
        <w:t xml:space="preserve"> 25)</w:t>
      </w:r>
      <w:r w:rsidRPr="00514673">
        <w:rPr>
          <w:rFonts w:ascii="Martti" w:hAnsi="Martti"/>
          <w:sz w:val="24"/>
          <w:szCs w:val="24"/>
          <w:lang w:val="fi-FI"/>
        </w:rPr>
        <w:t xml:space="preserve"> lähetystyö todetaan seuraku</w:t>
      </w:r>
      <w:r w:rsidR="00250C0F" w:rsidRPr="00514673">
        <w:rPr>
          <w:rFonts w:ascii="Martti" w:hAnsi="Martti"/>
          <w:sz w:val="24"/>
          <w:szCs w:val="24"/>
          <w:lang w:val="fi-FI"/>
        </w:rPr>
        <w:t>nnan</w:t>
      </w:r>
      <w:r w:rsidR="00EB6E52" w:rsidRPr="00514673">
        <w:rPr>
          <w:rFonts w:ascii="Martti" w:hAnsi="Martti"/>
          <w:sz w:val="24"/>
          <w:szCs w:val="24"/>
          <w:lang w:val="fi-FI"/>
        </w:rPr>
        <w:t xml:space="preserve"> tehtäväksi. Siten osallistuminen maailman laajuisen lähetystehtävän toteuttamiseen kasvaa paikallisseurakunnasta. Tämän tehtävän hoitamisessa lähetysjärjestö on palvelujärjestö. </w:t>
      </w:r>
      <w:r w:rsidR="000F44AF" w:rsidRPr="00514673">
        <w:rPr>
          <w:rFonts w:ascii="Martti" w:hAnsi="Martti"/>
          <w:sz w:val="24"/>
          <w:szCs w:val="24"/>
          <w:lang w:val="fi-FI"/>
        </w:rPr>
        <w:t>Tähän rakenteeseen liittyen</w:t>
      </w:r>
      <w:r w:rsidR="00C07D7C" w:rsidRPr="00514673">
        <w:rPr>
          <w:rFonts w:ascii="Martti" w:hAnsi="Martti"/>
          <w:sz w:val="24"/>
          <w:szCs w:val="24"/>
          <w:lang w:val="fi-FI"/>
        </w:rPr>
        <w:t xml:space="preserve"> seurakunnassa</w:t>
      </w:r>
      <w:r w:rsidR="000F44AF" w:rsidRPr="00514673">
        <w:rPr>
          <w:rFonts w:ascii="Martti" w:hAnsi="Martti"/>
          <w:sz w:val="24"/>
          <w:szCs w:val="24"/>
          <w:lang w:val="fi-FI"/>
        </w:rPr>
        <w:t xml:space="preserve"> tarvitaan </w:t>
      </w:r>
      <w:r w:rsidR="00C07D7C" w:rsidRPr="00514673">
        <w:rPr>
          <w:rFonts w:ascii="Martti" w:hAnsi="Martti"/>
          <w:sz w:val="24"/>
          <w:szCs w:val="24"/>
          <w:lang w:val="fi-FI"/>
        </w:rPr>
        <w:t xml:space="preserve">asianmukaiset </w:t>
      </w:r>
      <w:r w:rsidR="000F44AF" w:rsidRPr="00514673">
        <w:rPr>
          <w:rFonts w:ascii="Martti" w:hAnsi="Martti"/>
          <w:sz w:val="24"/>
          <w:szCs w:val="24"/>
          <w:lang w:val="fi-FI"/>
        </w:rPr>
        <w:t>päätök</w:t>
      </w:r>
      <w:r w:rsidR="00C61CC5">
        <w:rPr>
          <w:rFonts w:ascii="Martti" w:hAnsi="Martti"/>
          <w:sz w:val="24"/>
          <w:szCs w:val="24"/>
          <w:lang w:val="fi-FI"/>
        </w:rPr>
        <w:t>s</w:t>
      </w:r>
      <w:r w:rsidR="00C07D7C" w:rsidRPr="00514673">
        <w:rPr>
          <w:rFonts w:ascii="Martti" w:hAnsi="Martti"/>
          <w:sz w:val="24"/>
          <w:szCs w:val="24"/>
          <w:lang w:val="fi-FI"/>
        </w:rPr>
        <w:t>et</w:t>
      </w:r>
      <w:r w:rsidR="000F44AF" w:rsidRPr="00514673">
        <w:rPr>
          <w:rFonts w:ascii="Martti" w:hAnsi="Martti"/>
          <w:sz w:val="24"/>
          <w:szCs w:val="24"/>
          <w:lang w:val="fi-FI"/>
        </w:rPr>
        <w:t xml:space="preserve"> ja sopimuksia, joiden kautta seurakunnan osallistuminen sekä seurakunnan ja järjestön välisen kumppanuuden vastuut ja työnjako</w:t>
      </w:r>
      <w:r w:rsidR="00B71B98" w:rsidRPr="00514673">
        <w:rPr>
          <w:rFonts w:ascii="Martti" w:hAnsi="Martti"/>
          <w:sz w:val="24"/>
          <w:szCs w:val="24"/>
          <w:lang w:val="fi-FI"/>
        </w:rPr>
        <w:t xml:space="preserve"> tehdään mahdollisimman selkeiksi.</w:t>
      </w:r>
    </w:p>
    <w:p w14:paraId="032C89CC" w14:textId="31D0EF26" w:rsidR="001F797E" w:rsidRPr="00514673" w:rsidRDefault="001F797E" w:rsidP="00B9005B">
      <w:pPr>
        <w:pStyle w:val="Otsikko2"/>
        <w:numPr>
          <w:ilvl w:val="0"/>
          <w:numId w:val="24"/>
        </w:numPr>
        <w:rPr>
          <w:lang w:val="fi-FI"/>
        </w:rPr>
      </w:pPr>
      <w:bookmarkStart w:id="4" w:name="_Toc143596075"/>
      <w:r w:rsidRPr="00514673">
        <w:rPr>
          <w:lang w:val="fi-FI"/>
        </w:rPr>
        <w:t>Yhteistyön luonne ja tarkoitus</w:t>
      </w:r>
      <w:bookmarkEnd w:id="4"/>
      <w:r w:rsidRPr="00514673">
        <w:rPr>
          <w:lang w:val="fi-FI"/>
        </w:rPr>
        <w:t xml:space="preserve"> </w:t>
      </w:r>
    </w:p>
    <w:p w14:paraId="7BDFB20B" w14:textId="6A129219" w:rsidR="001F797E" w:rsidRPr="00514673" w:rsidRDefault="001F797E" w:rsidP="001F797E">
      <w:pPr>
        <w:rPr>
          <w:rFonts w:ascii="Martti" w:hAnsi="Martti"/>
          <w:sz w:val="24"/>
          <w:szCs w:val="24"/>
          <w:lang w:val="fi-FI"/>
        </w:rPr>
      </w:pPr>
      <w:r w:rsidRPr="00514673">
        <w:rPr>
          <w:rFonts w:ascii="Martti" w:hAnsi="Martti"/>
          <w:sz w:val="24"/>
          <w:szCs w:val="24"/>
          <w:lang w:val="fi-FI"/>
        </w:rPr>
        <w:t xml:space="preserve">Sopimukseen perustuva yhteistyö ottaa huomioon molempien osapuolten tarpeet ja tehtävät. Se on hallinnollisesti kevyt ja antaa mahdollisuuden joustavaan ja pitkäjänteiseen toimintaan. Yhteistyö on vuorovaikutusta, esirukousta </w:t>
      </w:r>
      <w:r w:rsidR="00625458" w:rsidRPr="00514673">
        <w:rPr>
          <w:rFonts w:ascii="Martti" w:hAnsi="Martti"/>
          <w:sz w:val="24"/>
          <w:szCs w:val="24"/>
          <w:lang w:val="fi-FI"/>
        </w:rPr>
        <w:t xml:space="preserve">sekä </w:t>
      </w:r>
      <w:r w:rsidRPr="00514673">
        <w:rPr>
          <w:rFonts w:ascii="Martti" w:hAnsi="Martti"/>
          <w:sz w:val="24"/>
          <w:szCs w:val="24"/>
          <w:lang w:val="fi-FI"/>
        </w:rPr>
        <w:t>taloudellisten</w:t>
      </w:r>
      <w:r w:rsidR="00625458" w:rsidRPr="00514673">
        <w:rPr>
          <w:rFonts w:ascii="Martti" w:hAnsi="Martti"/>
          <w:sz w:val="24"/>
          <w:szCs w:val="24"/>
          <w:lang w:val="fi-FI"/>
        </w:rPr>
        <w:t>, osaamisen ja hengellisten</w:t>
      </w:r>
      <w:r w:rsidRPr="00514673">
        <w:rPr>
          <w:rFonts w:ascii="Martti" w:hAnsi="Martti"/>
          <w:sz w:val="24"/>
          <w:szCs w:val="24"/>
          <w:lang w:val="fi-FI"/>
        </w:rPr>
        <w:t xml:space="preserve"> voimavarojen jakamista.</w:t>
      </w:r>
    </w:p>
    <w:p w14:paraId="4FBE48EE" w14:textId="4870B761" w:rsidR="001F797E" w:rsidRPr="00514673" w:rsidRDefault="001F797E" w:rsidP="001F797E">
      <w:pPr>
        <w:rPr>
          <w:rFonts w:ascii="Martti" w:hAnsi="Martti"/>
          <w:sz w:val="24"/>
          <w:szCs w:val="24"/>
          <w:lang w:val="fi-FI"/>
        </w:rPr>
      </w:pPr>
      <w:r w:rsidRPr="00514673">
        <w:rPr>
          <w:rFonts w:ascii="Martti" w:hAnsi="Martti"/>
          <w:sz w:val="24"/>
          <w:szCs w:val="24"/>
          <w:lang w:val="fi-FI"/>
        </w:rPr>
        <w:t>Yhteistyön lähtökohtana on seurakunnalle kuuluva vastuu kirkon lähetystehtävän toteuttamisesta. Lähetysvastuun toteuttamista suunnitellessaan seurakunta määrittää, millä tavalla yhteistyösopimukset palvelevat sen tekemää lähetystyötä.</w:t>
      </w:r>
      <w:r w:rsidR="004C721D" w:rsidRPr="00514673">
        <w:rPr>
          <w:rFonts w:ascii="Martti" w:hAnsi="Martti"/>
          <w:sz w:val="24"/>
          <w:szCs w:val="24"/>
          <w:lang w:val="fi-FI"/>
        </w:rPr>
        <w:t xml:space="preserve"> Seurakunnalla on itsemääräämisoikeus sekä varojen käytön että kumppaneiden valinnan suhteen.</w:t>
      </w:r>
      <w:r w:rsidR="00BC4D12">
        <w:rPr>
          <w:rFonts w:ascii="Martti" w:hAnsi="Martti"/>
          <w:sz w:val="24"/>
          <w:szCs w:val="24"/>
          <w:lang w:val="fi-FI"/>
        </w:rPr>
        <w:t xml:space="preserve"> Seurakuntayhtymässä on syytä sopia </w:t>
      </w:r>
      <w:r w:rsidR="00C9734F">
        <w:rPr>
          <w:rFonts w:ascii="Martti" w:hAnsi="Martti"/>
          <w:sz w:val="24"/>
          <w:szCs w:val="24"/>
          <w:lang w:val="fi-FI"/>
        </w:rPr>
        <w:t>yhtymätasolla</w:t>
      </w:r>
      <w:r w:rsidR="00BC4D12">
        <w:rPr>
          <w:rFonts w:ascii="Martti" w:hAnsi="Martti"/>
          <w:sz w:val="24"/>
          <w:szCs w:val="24"/>
          <w:lang w:val="fi-FI"/>
        </w:rPr>
        <w:t xml:space="preserve"> päätettävi</w:t>
      </w:r>
      <w:r w:rsidR="00C9734F">
        <w:rPr>
          <w:rFonts w:ascii="Martti" w:hAnsi="Martti"/>
          <w:sz w:val="24"/>
          <w:szCs w:val="24"/>
          <w:lang w:val="fi-FI"/>
        </w:rPr>
        <w:t>stä</w:t>
      </w:r>
      <w:r w:rsidR="00BC4D12">
        <w:rPr>
          <w:rFonts w:ascii="Martti" w:hAnsi="Martti"/>
          <w:sz w:val="24"/>
          <w:szCs w:val="24"/>
          <w:lang w:val="fi-FI"/>
        </w:rPr>
        <w:t xml:space="preserve"> ja paikallisseurakunnan päätettävissä olevista asioista niin, että seurakunta voi täyttää sopimukseen kirjatut velvoitteensa.</w:t>
      </w:r>
    </w:p>
    <w:p w14:paraId="3E393BFB" w14:textId="05FE239C" w:rsidR="001F797E" w:rsidRDefault="001F797E" w:rsidP="001F797E">
      <w:pPr>
        <w:rPr>
          <w:rFonts w:ascii="Martti" w:hAnsi="Martti"/>
          <w:sz w:val="24"/>
          <w:szCs w:val="24"/>
          <w:lang w:val="fi-FI"/>
        </w:rPr>
      </w:pPr>
      <w:r w:rsidRPr="00514673">
        <w:rPr>
          <w:rFonts w:ascii="Martti" w:hAnsi="Martti"/>
          <w:sz w:val="24"/>
          <w:szCs w:val="24"/>
          <w:lang w:val="fi-FI"/>
        </w:rPr>
        <w:t>Sopimuksesta neuvoteltaessa lähtökohtana on seurakunnan lähetystoiminnan kokonaisuus ja tavoitteena rikas vuorovaikutus. Sopimukset ovat osa seurakunnan lähetysstrategiaa ja toiminnan kokonaissuunnittelua.</w:t>
      </w:r>
    </w:p>
    <w:p w14:paraId="696A9F87" w14:textId="55315B3D" w:rsidR="00F01D40" w:rsidRPr="00514673" w:rsidRDefault="00F01D40" w:rsidP="001F797E">
      <w:pPr>
        <w:rPr>
          <w:rFonts w:ascii="Martti" w:hAnsi="Martti"/>
          <w:sz w:val="24"/>
          <w:szCs w:val="24"/>
          <w:lang w:val="fi-FI"/>
        </w:rPr>
      </w:pPr>
      <w:r w:rsidRPr="00514673">
        <w:rPr>
          <w:rFonts w:ascii="Martti" w:hAnsi="Martti"/>
          <w:sz w:val="24"/>
          <w:szCs w:val="24"/>
          <w:lang w:val="fi-FI"/>
        </w:rPr>
        <w:t>Seurakunnilta tuleva taloudellinen panos on tärkeä. Se on osa työn toteuttamisen edellytyksiä</w:t>
      </w:r>
      <w:r w:rsidR="003F5346">
        <w:rPr>
          <w:rFonts w:ascii="Martti" w:hAnsi="Martti"/>
          <w:sz w:val="24"/>
          <w:szCs w:val="24"/>
          <w:lang w:val="fi-FI"/>
        </w:rPr>
        <w:t xml:space="preserve">. </w:t>
      </w:r>
      <w:r w:rsidR="003F5346" w:rsidRPr="003F5346">
        <w:rPr>
          <w:rFonts w:ascii="Martti" w:hAnsi="Martti"/>
          <w:sz w:val="24"/>
          <w:szCs w:val="24"/>
          <w:lang w:val="fi-FI"/>
        </w:rPr>
        <w:t>Julkisen ja vapaaehtoisen tuen ero on olennainen sellaisten hankkeiden kannalta, joihin kytkeytyy kehitysyhteistyörahoitusta. Niiden omarahoitukseen ei voi käyttää julkista rahaa. Talousarvioavustus lasketaan julkiseksi rahaksi, mutta vapaaehtoinen kannatus ei.</w:t>
      </w:r>
    </w:p>
    <w:p w14:paraId="39E6F648" w14:textId="77777777" w:rsidR="0017430B" w:rsidRDefault="004C721D" w:rsidP="00BD2292">
      <w:pPr>
        <w:pStyle w:val="Otsikko2"/>
        <w:numPr>
          <w:ilvl w:val="0"/>
          <w:numId w:val="25"/>
        </w:numPr>
        <w:rPr>
          <w:lang w:val="fi-FI"/>
        </w:rPr>
      </w:pPr>
      <w:bookmarkStart w:id="5" w:name="_Toc143596076"/>
      <w:r w:rsidRPr="00514673">
        <w:rPr>
          <w:lang w:val="fi-FI"/>
        </w:rPr>
        <w:lastRenderedPageBreak/>
        <w:t>Sopimuksessa käsiteltäviä kokonaisuuksi</w:t>
      </w:r>
      <w:r w:rsidR="006660F3" w:rsidRPr="00514673">
        <w:rPr>
          <w:lang w:val="fi-FI"/>
        </w:rPr>
        <w:t>a</w:t>
      </w:r>
      <w:bookmarkStart w:id="6" w:name="_Toc143596077"/>
      <w:bookmarkEnd w:id="5"/>
    </w:p>
    <w:p w14:paraId="6E02A066" w14:textId="48CD26D3" w:rsidR="000079E6" w:rsidRPr="000079E6" w:rsidRDefault="000079E6" w:rsidP="000079E6">
      <w:pPr>
        <w:ind w:left="360"/>
        <w:rPr>
          <w:rFonts w:ascii="Martti" w:hAnsi="Martti"/>
          <w:sz w:val="24"/>
          <w:szCs w:val="24"/>
          <w:lang w:val="fi-FI"/>
        </w:rPr>
      </w:pPr>
      <w:r w:rsidRPr="000079E6">
        <w:rPr>
          <w:rFonts w:ascii="Martti" w:hAnsi="Martti"/>
          <w:sz w:val="24"/>
          <w:szCs w:val="24"/>
          <w:lang w:val="fi-FI"/>
        </w:rPr>
        <w:t>Seurakunta huolehtii, että sopimuksessa annettu taloudellinen sitoumus toteutuu. Seurakunta voi antaa tätä varten sekä talousarvioon varattuja määrärahoja että kolehteina, myyjäisissä tai muilla tavoin koottuja lahjoitusvaroja.</w:t>
      </w:r>
      <w:r w:rsidR="00262C52">
        <w:rPr>
          <w:rFonts w:ascii="Martti" w:hAnsi="Martti"/>
          <w:sz w:val="24"/>
          <w:szCs w:val="24"/>
          <w:lang w:val="fi-FI"/>
        </w:rPr>
        <w:t xml:space="preserve"> Tämän lisäksi voi tarkastella seuraavia näkökulmia:</w:t>
      </w:r>
    </w:p>
    <w:bookmarkEnd w:id="6"/>
    <w:p w14:paraId="1F0F756A" w14:textId="05B5DF59" w:rsidR="006467C8" w:rsidRPr="00514673" w:rsidRDefault="00C826CF" w:rsidP="0017430B">
      <w:pPr>
        <w:pStyle w:val="Otsikko3"/>
        <w:numPr>
          <w:ilvl w:val="1"/>
          <w:numId w:val="25"/>
        </w:numPr>
        <w:rPr>
          <w:lang w:val="fi-FI"/>
        </w:rPr>
      </w:pPr>
      <w:r w:rsidRPr="00514673">
        <w:rPr>
          <w:lang w:val="fi-FI"/>
        </w:rPr>
        <w:t>Yhteydenpito</w:t>
      </w:r>
    </w:p>
    <w:p w14:paraId="5F4B5BB3" w14:textId="7A4FB9DE" w:rsidR="006467C8" w:rsidRPr="00514673" w:rsidRDefault="006467C8" w:rsidP="006660F3">
      <w:pPr>
        <w:ind w:left="360"/>
        <w:rPr>
          <w:rFonts w:ascii="Martti" w:hAnsi="Martti"/>
          <w:sz w:val="24"/>
          <w:szCs w:val="24"/>
          <w:lang w:val="fi-FI"/>
        </w:rPr>
      </w:pPr>
      <w:r w:rsidRPr="00514673">
        <w:rPr>
          <w:rFonts w:ascii="Martti" w:hAnsi="Martti"/>
          <w:sz w:val="24"/>
          <w:szCs w:val="24"/>
          <w:lang w:val="fi-FI"/>
        </w:rPr>
        <w:t xml:space="preserve">Seurakunnan ja järjestön tarpeena on jakaa tietoa siitä, millä tavalla seurakunnan lähetystyö toteutuu. </w:t>
      </w:r>
      <w:r w:rsidR="008474E6" w:rsidRPr="00514673">
        <w:rPr>
          <w:rFonts w:ascii="Martti" w:hAnsi="Martti"/>
          <w:sz w:val="24"/>
          <w:szCs w:val="24"/>
          <w:lang w:val="fi-FI"/>
        </w:rPr>
        <w:t xml:space="preserve">Tässä oleellisena osana on myös järjestön antama raportti yhteistyöstä (vuosikirja tai muu seurakunnalle toimitettava raportti). </w:t>
      </w:r>
      <w:r w:rsidRPr="00514673">
        <w:rPr>
          <w:rFonts w:ascii="Martti" w:hAnsi="Martti"/>
          <w:sz w:val="24"/>
          <w:szCs w:val="24"/>
          <w:lang w:val="fi-FI"/>
        </w:rPr>
        <w:t>Tämä on tärkeää lähetystyöstä saatavan kokemuksen, seurakunnan jumalanpalveluselämän sekä asianmukaisen tiedon välittämisen vuoksi.</w:t>
      </w:r>
    </w:p>
    <w:p w14:paraId="229F3DB6" w14:textId="12701652" w:rsidR="00473D8B" w:rsidRPr="005047D5" w:rsidRDefault="006467C8" w:rsidP="00473D8B">
      <w:pPr>
        <w:ind w:left="360"/>
        <w:rPr>
          <w:lang w:val="fi-FI"/>
        </w:rPr>
      </w:pPr>
      <w:r w:rsidRPr="00514673">
        <w:rPr>
          <w:rFonts w:ascii="Martti" w:hAnsi="Martti"/>
          <w:sz w:val="24"/>
          <w:szCs w:val="24"/>
          <w:lang w:val="fi-FI"/>
        </w:rPr>
        <w:t xml:space="preserve">Digitalisaatio antaa mahdollisuuksia tehdä yhteydestä </w:t>
      </w:r>
      <w:r w:rsidR="00262C52">
        <w:rPr>
          <w:rFonts w:ascii="Martti" w:hAnsi="Martti"/>
          <w:sz w:val="24"/>
          <w:szCs w:val="24"/>
          <w:lang w:val="fi-FI"/>
        </w:rPr>
        <w:t xml:space="preserve">seurakunnan ja </w:t>
      </w:r>
      <w:r w:rsidR="00D51ECF" w:rsidRPr="00514673">
        <w:rPr>
          <w:rFonts w:ascii="Martti" w:hAnsi="Martti"/>
          <w:sz w:val="24"/>
          <w:szCs w:val="24"/>
          <w:lang w:val="fi-FI"/>
        </w:rPr>
        <w:t xml:space="preserve">järjestön </w:t>
      </w:r>
      <w:r w:rsidRPr="00514673">
        <w:rPr>
          <w:rFonts w:ascii="Martti" w:hAnsi="Martti"/>
          <w:sz w:val="24"/>
          <w:szCs w:val="24"/>
          <w:lang w:val="fi-FI"/>
        </w:rPr>
        <w:t>työaluee</w:t>
      </w:r>
      <w:r w:rsidR="00262C52">
        <w:rPr>
          <w:rFonts w:ascii="Martti" w:hAnsi="Martti"/>
          <w:sz w:val="24"/>
          <w:szCs w:val="24"/>
          <w:lang w:val="fi-FI"/>
        </w:rPr>
        <w:t>n</w:t>
      </w:r>
      <w:r w:rsidRPr="00514673">
        <w:rPr>
          <w:rFonts w:ascii="Martti" w:hAnsi="Martti"/>
          <w:sz w:val="24"/>
          <w:szCs w:val="24"/>
          <w:lang w:val="fi-FI"/>
        </w:rPr>
        <w:t xml:space="preserve"> </w:t>
      </w:r>
      <w:r w:rsidR="00710FC6" w:rsidRPr="00514673">
        <w:rPr>
          <w:rFonts w:ascii="Martti" w:hAnsi="Martti"/>
          <w:sz w:val="24"/>
          <w:szCs w:val="24"/>
          <w:lang w:val="fi-FI"/>
        </w:rPr>
        <w:t xml:space="preserve">tai kotimaan toimijoihin </w:t>
      </w:r>
      <w:r w:rsidRPr="00514673">
        <w:rPr>
          <w:rFonts w:ascii="Martti" w:hAnsi="Martti"/>
          <w:sz w:val="24"/>
          <w:szCs w:val="24"/>
          <w:lang w:val="fi-FI"/>
        </w:rPr>
        <w:t>säännöllistä ja riittävän usein tapahtuvaa, jotta lähetystyö olisi mukana seurakunnan jumalanpalveluselämässä ja arjessa luontevalla tavalla.</w:t>
      </w:r>
      <w:r w:rsidR="00473D8B" w:rsidRPr="005047D5">
        <w:rPr>
          <w:lang w:val="fi-FI"/>
        </w:rPr>
        <w:t xml:space="preserve"> </w:t>
      </w:r>
    </w:p>
    <w:p w14:paraId="520C5CA2" w14:textId="2702CC37" w:rsidR="00473D8B" w:rsidRPr="00473D8B" w:rsidRDefault="00473D8B" w:rsidP="00473D8B">
      <w:pPr>
        <w:pStyle w:val="Luettelokappale"/>
        <w:numPr>
          <w:ilvl w:val="0"/>
          <w:numId w:val="26"/>
        </w:numPr>
        <w:rPr>
          <w:rFonts w:ascii="Martti" w:hAnsi="Martti"/>
          <w:sz w:val="24"/>
          <w:szCs w:val="24"/>
          <w:lang w:val="fi-FI"/>
        </w:rPr>
      </w:pPr>
      <w:r w:rsidRPr="00473D8B">
        <w:rPr>
          <w:rFonts w:ascii="Martti" w:hAnsi="Martti"/>
          <w:sz w:val="24"/>
          <w:szCs w:val="24"/>
          <w:lang w:val="fi-FI"/>
        </w:rPr>
        <w:t>lähetysjärjestö viestii seurakunnan tukemasta paikallisesta työstä ja sen edistymisestä säännöllisesti</w:t>
      </w:r>
      <w:r w:rsidR="00925228">
        <w:rPr>
          <w:rFonts w:ascii="Martti" w:hAnsi="Martti"/>
          <w:sz w:val="24"/>
          <w:szCs w:val="24"/>
          <w:lang w:val="fi-FI"/>
        </w:rPr>
        <w:t>.</w:t>
      </w:r>
    </w:p>
    <w:p w14:paraId="3F4A874C" w14:textId="78055CDB" w:rsidR="00473D8B" w:rsidRPr="00473D8B" w:rsidRDefault="00473D8B" w:rsidP="00473D8B">
      <w:pPr>
        <w:pStyle w:val="Luettelokappale"/>
        <w:numPr>
          <w:ilvl w:val="0"/>
          <w:numId w:val="26"/>
        </w:numPr>
        <w:rPr>
          <w:rFonts w:ascii="Martti" w:hAnsi="Martti"/>
          <w:sz w:val="24"/>
          <w:szCs w:val="24"/>
          <w:lang w:val="fi-FI"/>
        </w:rPr>
      </w:pPr>
      <w:r w:rsidRPr="00473D8B">
        <w:rPr>
          <w:rFonts w:ascii="Martti" w:hAnsi="Martti"/>
          <w:sz w:val="24"/>
          <w:szCs w:val="24"/>
          <w:lang w:val="fi-FI"/>
        </w:rPr>
        <w:t>lähetysjärjestö tuottaa samastuttavaa ja ajanmukaista materiaalia eri kanaviin seurakunnan hyödynnettäväksi</w:t>
      </w:r>
      <w:r w:rsidR="00925228">
        <w:rPr>
          <w:rFonts w:ascii="Martti" w:hAnsi="Martti"/>
          <w:sz w:val="24"/>
          <w:szCs w:val="24"/>
          <w:lang w:val="fi-FI"/>
        </w:rPr>
        <w:t>.</w:t>
      </w:r>
    </w:p>
    <w:p w14:paraId="29353D49" w14:textId="595404BC" w:rsidR="00473D8B" w:rsidRPr="00473D8B" w:rsidRDefault="00473D8B" w:rsidP="00473D8B">
      <w:pPr>
        <w:pStyle w:val="Luettelokappale"/>
        <w:numPr>
          <w:ilvl w:val="0"/>
          <w:numId w:val="26"/>
        </w:numPr>
        <w:rPr>
          <w:rFonts w:ascii="Martti" w:hAnsi="Martti"/>
          <w:sz w:val="24"/>
          <w:szCs w:val="24"/>
          <w:lang w:val="fi-FI"/>
        </w:rPr>
      </w:pPr>
      <w:r w:rsidRPr="00473D8B">
        <w:rPr>
          <w:rFonts w:ascii="Martti" w:hAnsi="Martti"/>
          <w:sz w:val="24"/>
          <w:szCs w:val="24"/>
          <w:lang w:val="fi-FI"/>
        </w:rPr>
        <w:t>seurakunta viestii säännöllisesti tukemansa työn edistymisestä</w:t>
      </w:r>
    </w:p>
    <w:p w14:paraId="1E77640C" w14:textId="00C838D2" w:rsidR="00473D8B" w:rsidRDefault="00473D8B" w:rsidP="00473D8B">
      <w:pPr>
        <w:pStyle w:val="Luettelokappale"/>
        <w:numPr>
          <w:ilvl w:val="0"/>
          <w:numId w:val="26"/>
        </w:numPr>
        <w:rPr>
          <w:rFonts w:ascii="Martti" w:hAnsi="Martti"/>
          <w:sz w:val="24"/>
          <w:szCs w:val="24"/>
          <w:lang w:val="fi-FI"/>
        </w:rPr>
      </w:pPr>
      <w:r w:rsidRPr="00473D8B">
        <w:rPr>
          <w:rFonts w:ascii="Martti" w:hAnsi="Martti"/>
          <w:sz w:val="24"/>
          <w:szCs w:val="24"/>
          <w:lang w:val="fi-FI"/>
        </w:rPr>
        <w:t xml:space="preserve">seurakunta hyödyntää mahdollisuuksien mukaan lähetysjärjestön </w:t>
      </w:r>
      <w:r w:rsidR="00D51ECF" w:rsidRPr="00473D8B">
        <w:rPr>
          <w:rFonts w:ascii="Martti" w:hAnsi="Martti"/>
          <w:sz w:val="24"/>
          <w:szCs w:val="24"/>
          <w:lang w:val="fi-FI"/>
        </w:rPr>
        <w:t xml:space="preserve">materiaalia </w:t>
      </w:r>
      <w:r w:rsidR="00D51ECF">
        <w:rPr>
          <w:rFonts w:ascii="Martti" w:hAnsi="Martti"/>
          <w:sz w:val="24"/>
          <w:szCs w:val="24"/>
          <w:lang w:val="fi-FI"/>
        </w:rPr>
        <w:t>globaalikasvatuksessa</w:t>
      </w:r>
      <w:r w:rsidR="00AD58BC">
        <w:rPr>
          <w:rFonts w:ascii="Martti" w:hAnsi="Martti"/>
          <w:sz w:val="24"/>
          <w:szCs w:val="24"/>
          <w:lang w:val="fi-FI"/>
        </w:rPr>
        <w:t>an</w:t>
      </w:r>
      <w:r w:rsidR="00D51ECF">
        <w:rPr>
          <w:rFonts w:ascii="Martti" w:hAnsi="Martti"/>
          <w:sz w:val="24"/>
          <w:szCs w:val="24"/>
          <w:lang w:val="fi-FI"/>
        </w:rPr>
        <w:t xml:space="preserve">, </w:t>
      </w:r>
      <w:r w:rsidRPr="00473D8B">
        <w:rPr>
          <w:rFonts w:ascii="Martti" w:hAnsi="Martti"/>
          <w:sz w:val="24"/>
          <w:szCs w:val="24"/>
          <w:lang w:val="fi-FI"/>
        </w:rPr>
        <w:t>viestinnässä</w:t>
      </w:r>
      <w:r w:rsidR="00AD58BC">
        <w:rPr>
          <w:rFonts w:ascii="Martti" w:hAnsi="Martti"/>
          <w:sz w:val="24"/>
          <w:szCs w:val="24"/>
          <w:lang w:val="fi-FI"/>
        </w:rPr>
        <w:t>än</w:t>
      </w:r>
      <w:r w:rsidRPr="00473D8B">
        <w:rPr>
          <w:rFonts w:ascii="Martti" w:hAnsi="Martti"/>
          <w:sz w:val="24"/>
          <w:szCs w:val="24"/>
          <w:lang w:val="fi-FI"/>
        </w:rPr>
        <w:t xml:space="preserve"> ja tilaisuuksissaan</w:t>
      </w:r>
      <w:r w:rsidR="00925228">
        <w:rPr>
          <w:rFonts w:ascii="Martti" w:hAnsi="Martti"/>
          <w:sz w:val="24"/>
          <w:szCs w:val="24"/>
          <w:lang w:val="fi-FI"/>
        </w:rPr>
        <w:t>.</w:t>
      </w:r>
    </w:p>
    <w:p w14:paraId="715B0B25" w14:textId="17ABF9FA" w:rsidR="00A24380" w:rsidRPr="00A24380" w:rsidRDefault="00A24380" w:rsidP="00A24380">
      <w:pPr>
        <w:pStyle w:val="Luettelokappale"/>
        <w:numPr>
          <w:ilvl w:val="0"/>
          <w:numId w:val="26"/>
        </w:numPr>
        <w:rPr>
          <w:rFonts w:ascii="Martti" w:hAnsi="Martti"/>
          <w:sz w:val="24"/>
          <w:szCs w:val="24"/>
          <w:lang w:val="fi-FI"/>
        </w:rPr>
      </w:pPr>
      <w:r>
        <w:rPr>
          <w:rFonts w:ascii="Martti" w:hAnsi="Martti"/>
          <w:sz w:val="24"/>
          <w:szCs w:val="24"/>
          <w:lang w:val="fi-FI"/>
        </w:rPr>
        <w:t>j</w:t>
      </w:r>
      <w:r w:rsidRPr="00F37B05">
        <w:rPr>
          <w:rFonts w:ascii="Martti" w:hAnsi="Martti"/>
          <w:sz w:val="24"/>
          <w:szCs w:val="24"/>
          <w:lang w:val="fi-FI"/>
        </w:rPr>
        <w:t>ulkisen tiedottamisen yksityiskohdista sovitaan lähetysjärjestön kanssa.</w:t>
      </w:r>
    </w:p>
    <w:p w14:paraId="4F8AB44D" w14:textId="77777777" w:rsidR="00801ADB" w:rsidRPr="00514673" w:rsidRDefault="00801ADB" w:rsidP="00801ADB">
      <w:pPr>
        <w:pStyle w:val="Otsikko3"/>
        <w:numPr>
          <w:ilvl w:val="1"/>
          <w:numId w:val="25"/>
        </w:numPr>
        <w:rPr>
          <w:lang w:val="fi-FI"/>
        </w:rPr>
      </w:pPr>
      <w:bookmarkStart w:id="7" w:name="_Toc143596079"/>
      <w:r w:rsidRPr="00514673">
        <w:rPr>
          <w:lang w:val="fi-FI"/>
        </w:rPr>
        <w:t>Yhteistyöhankkeet/yhteistyöohjelmat</w:t>
      </w:r>
      <w:bookmarkEnd w:id="7"/>
    </w:p>
    <w:p w14:paraId="0239EB10" w14:textId="0EEF4A57" w:rsidR="00A1042C" w:rsidRDefault="000079E6" w:rsidP="00801ADB">
      <w:pPr>
        <w:ind w:left="360"/>
        <w:rPr>
          <w:rFonts w:ascii="Martti" w:hAnsi="Martti"/>
          <w:sz w:val="24"/>
          <w:szCs w:val="24"/>
          <w:lang w:val="fi-FI"/>
        </w:rPr>
      </w:pPr>
      <w:r>
        <w:rPr>
          <w:rFonts w:ascii="Martti" w:hAnsi="Martti"/>
          <w:sz w:val="24"/>
          <w:szCs w:val="24"/>
          <w:lang w:val="fi-FI"/>
        </w:rPr>
        <w:t xml:space="preserve">Mikäli sopimus tehdään </w:t>
      </w:r>
      <w:r w:rsidR="00A1042C" w:rsidRPr="00514673">
        <w:rPr>
          <w:rFonts w:ascii="Martti" w:hAnsi="Martti"/>
          <w:sz w:val="24"/>
          <w:szCs w:val="24"/>
          <w:lang w:val="fi-FI"/>
        </w:rPr>
        <w:t>lähetysjärjestön ja sen yhteistyökirkon tai yhteistyöjärjestön yhteisestä hankkeesta, yhteistyökirkon työmuodosta, lähetysjärjestön ohjelmasta tai hankkeesta tai muusta määritellystä kokonaisuudesta</w:t>
      </w:r>
    </w:p>
    <w:p w14:paraId="3A6B1261" w14:textId="60CED94B" w:rsidR="00801ADB" w:rsidRPr="00A1042C" w:rsidRDefault="000011C1" w:rsidP="00A1042C">
      <w:pPr>
        <w:pStyle w:val="Luettelokappale"/>
        <w:numPr>
          <w:ilvl w:val="0"/>
          <w:numId w:val="29"/>
        </w:numPr>
        <w:rPr>
          <w:rFonts w:ascii="Martti" w:hAnsi="Martti"/>
          <w:sz w:val="24"/>
          <w:szCs w:val="24"/>
          <w:lang w:val="fi-FI"/>
        </w:rPr>
      </w:pPr>
      <w:r>
        <w:rPr>
          <w:rFonts w:ascii="Martti" w:hAnsi="Martti"/>
          <w:sz w:val="24"/>
          <w:szCs w:val="24"/>
          <w:lang w:val="fi-FI"/>
        </w:rPr>
        <w:t>s</w:t>
      </w:r>
      <w:r w:rsidR="00801ADB" w:rsidRPr="00A1042C">
        <w:rPr>
          <w:rFonts w:ascii="Martti" w:hAnsi="Martti"/>
          <w:sz w:val="24"/>
          <w:szCs w:val="24"/>
          <w:lang w:val="fi-FI"/>
        </w:rPr>
        <w:t>eurakunta muistaa yhteistä hanketta rukouksin yhteisissä jumalanpalveluksissa ja muissa seurakunnan kokoontumisissa. Lähetysjärjestö nimeää yhdyshenkilön yhteistyöhanketta tai -ohjelmaa varten. Tiedottamisessa otetaan huomioon työalueen turvallisuuskysymykset</w:t>
      </w:r>
      <w:r w:rsidR="00925228">
        <w:rPr>
          <w:rFonts w:ascii="Martti" w:hAnsi="Martti"/>
          <w:sz w:val="24"/>
          <w:szCs w:val="24"/>
          <w:lang w:val="fi-FI"/>
        </w:rPr>
        <w:t>.</w:t>
      </w:r>
    </w:p>
    <w:p w14:paraId="38ACE6B6" w14:textId="68F35DC1" w:rsidR="00801ADB" w:rsidRPr="00A1042C" w:rsidRDefault="000011C1" w:rsidP="00A1042C">
      <w:pPr>
        <w:pStyle w:val="Luettelokappale"/>
        <w:numPr>
          <w:ilvl w:val="0"/>
          <w:numId w:val="29"/>
        </w:numPr>
        <w:rPr>
          <w:rFonts w:ascii="Martti" w:hAnsi="Martti"/>
          <w:sz w:val="24"/>
          <w:szCs w:val="24"/>
          <w:lang w:val="fi-FI"/>
        </w:rPr>
      </w:pPr>
      <w:r>
        <w:rPr>
          <w:rFonts w:ascii="Martti" w:hAnsi="Martti"/>
          <w:sz w:val="24"/>
          <w:szCs w:val="24"/>
          <w:lang w:val="fi-FI"/>
        </w:rPr>
        <w:t>s</w:t>
      </w:r>
      <w:r w:rsidR="00801ADB" w:rsidRPr="00A1042C">
        <w:rPr>
          <w:rFonts w:ascii="Martti" w:hAnsi="Martti"/>
          <w:sz w:val="24"/>
          <w:szCs w:val="24"/>
          <w:lang w:val="fi-FI"/>
        </w:rPr>
        <w:t>opimuksen toteuttamiseen voidaan sisällyttää molemminpuolisia vierailuja, jotka syventävät yhteistyötä ja vuorovaikutusta.</w:t>
      </w:r>
    </w:p>
    <w:p w14:paraId="5C1B94EE" w14:textId="264CCACB" w:rsidR="00801ADB" w:rsidRPr="00A1042C" w:rsidRDefault="000011C1" w:rsidP="00A1042C">
      <w:pPr>
        <w:pStyle w:val="Luettelokappale"/>
        <w:numPr>
          <w:ilvl w:val="0"/>
          <w:numId w:val="29"/>
        </w:numPr>
        <w:rPr>
          <w:rFonts w:ascii="Martti" w:hAnsi="Martti"/>
          <w:sz w:val="24"/>
          <w:szCs w:val="24"/>
          <w:lang w:val="fi-FI"/>
        </w:rPr>
      </w:pPr>
      <w:r>
        <w:rPr>
          <w:rFonts w:ascii="Martti" w:hAnsi="Martti"/>
          <w:sz w:val="24"/>
          <w:szCs w:val="24"/>
          <w:lang w:val="fi-FI"/>
        </w:rPr>
        <w:t>s</w:t>
      </w:r>
      <w:r w:rsidR="00801ADB" w:rsidRPr="00A1042C">
        <w:rPr>
          <w:rFonts w:ascii="Martti" w:hAnsi="Martti"/>
          <w:sz w:val="24"/>
          <w:szCs w:val="24"/>
          <w:lang w:val="fi-FI"/>
        </w:rPr>
        <w:t>opimus tarkistetaan sopimuksen mukaan tai jos kohteessa tapahtuu olennaisia muutoksia. Sopimus päättyy, kun lähetysjärjestön vastuu hankkeesta tai ohjelmasta lakkaa tai sopimus irtisanotaan.</w:t>
      </w:r>
    </w:p>
    <w:p w14:paraId="292ABF19" w14:textId="77777777" w:rsidR="0059710B" w:rsidRPr="0059710B" w:rsidRDefault="0059710B" w:rsidP="0059710B">
      <w:pPr>
        <w:pStyle w:val="Otsikko3"/>
        <w:numPr>
          <w:ilvl w:val="1"/>
          <w:numId w:val="25"/>
        </w:numPr>
        <w:rPr>
          <w:lang w:val="fi-FI"/>
        </w:rPr>
      </w:pPr>
      <w:r w:rsidRPr="0059710B">
        <w:rPr>
          <w:lang w:val="fi-FI"/>
        </w:rPr>
        <w:t>Lähetysjärjestön työntekijää koskevat sopimukset</w:t>
      </w:r>
    </w:p>
    <w:p w14:paraId="77FEA4C5" w14:textId="7DAA9D14" w:rsidR="00072D44" w:rsidRDefault="001C5D39" w:rsidP="00072D44">
      <w:pPr>
        <w:ind w:left="360"/>
        <w:rPr>
          <w:rFonts w:ascii="Martti" w:hAnsi="Martti"/>
          <w:sz w:val="24"/>
          <w:szCs w:val="24"/>
          <w:lang w:val="fi-FI"/>
        </w:rPr>
      </w:pPr>
      <w:r>
        <w:rPr>
          <w:rFonts w:ascii="Martti" w:hAnsi="Martti"/>
          <w:sz w:val="24"/>
          <w:szCs w:val="24"/>
          <w:lang w:val="fi-FI"/>
        </w:rPr>
        <w:t>Mikäli so</w:t>
      </w:r>
      <w:r w:rsidR="001F797E" w:rsidRPr="00514673">
        <w:rPr>
          <w:rFonts w:ascii="Martti" w:hAnsi="Martti"/>
          <w:sz w:val="24"/>
          <w:szCs w:val="24"/>
          <w:lang w:val="fi-FI"/>
        </w:rPr>
        <w:t xml:space="preserve">pimus </w:t>
      </w:r>
      <w:r>
        <w:rPr>
          <w:rFonts w:ascii="Martti" w:hAnsi="Martti"/>
          <w:sz w:val="24"/>
          <w:szCs w:val="24"/>
          <w:lang w:val="fi-FI"/>
        </w:rPr>
        <w:t>koskee</w:t>
      </w:r>
      <w:r w:rsidR="00ED0B9B" w:rsidRPr="00514673">
        <w:rPr>
          <w:rFonts w:ascii="Martti" w:hAnsi="Martti"/>
          <w:sz w:val="24"/>
          <w:szCs w:val="24"/>
          <w:lang w:val="fi-FI"/>
        </w:rPr>
        <w:t xml:space="preserve"> </w:t>
      </w:r>
      <w:r w:rsidR="001F797E" w:rsidRPr="00514673">
        <w:rPr>
          <w:rFonts w:ascii="Martti" w:hAnsi="Martti"/>
          <w:sz w:val="24"/>
          <w:szCs w:val="24"/>
          <w:lang w:val="fi-FI"/>
        </w:rPr>
        <w:t>lähetysjärjestön työntekijää</w:t>
      </w:r>
      <w:r w:rsidR="00093954">
        <w:rPr>
          <w:rFonts w:ascii="Martti" w:hAnsi="Martti"/>
          <w:sz w:val="24"/>
          <w:szCs w:val="24"/>
          <w:lang w:val="fi-FI"/>
        </w:rPr>
        <w:t>,</w:t>
      </w:r>
      <w:r w:rsidR="00E557DC" w:rsidRPr="00514673">
        <w:rPr>
          <w:rFonts w:ascii="Martti" w:hAnsi="Martti"/>
          <w:sz w:val="24"/>
          <w:szCs w:val="24"/>
          <w:lang w:val="fi-FI"/>
        </w:rPr>
        <w:t xml:space="preserve"> </w:t>
      </w:r>
      <w:r w:rsidR="002A1351" w:rsidRPr="00514673">
        <w:rPr>
          <w:rFonts w:ascii="Martti" w:hAnsi="Martti"/>
          <w:sz w:val="24"/>
          <w:szCs w:val="24"/>
          <w:lang w:val="fi-FI"/>
        </w:rPr>
        <w:t xml:space="preserve">on pidettävä huoli siitä, ettei lähetystyöstä annettu kuva ole pelkästään ”suomalainen”, vaan mahdollisuuksien mukaan tuodaan näkyviin myös paikallisten kumppanien roolia ja merkitystä. </w:t>
      </w:r>
      <w:r w:rsidR="002A1351" w:rsidRPr="00514673">
        <w:rPr>
          <w:rFonts w:ascii="Martti" w:hAnsi="Martti"/>
          <w:sz w:val="24"/>
          <w:szCs w:val="24"/>
          <w:lang w:val="fi-FI"/>
        </w:rPr>
        <w:lastRenderedPageBreak/>
        <w:t>Tavoitteena on</w:t>
      </w:r>
      <w:r w:rsidR="0072064A" w:rsidRPr="00514673">
        <w:rPr>
          <w:rFonts w:ascii="Martti" w:hAnsi="Martti"/>
          <w:sz w:val="24"/>
          <w:szCs w:val="24"/>
          <w:lang w:val="fi-FI"/>
        </w:rPr>
        <w:t>, että</w:t>
      </w:r>
      <w:r w:rsidR="002A1351" w:rsidRPr="00514673">
        <w:rPr>
          <w:rFonts w:ascii="Martti" w:hAnsi="Martti"/>
          <w:sz w:val="24"/>
          <w:szCs w:val="24"/>
          <w:lang w:val="fi-FI"/>
        </w:rPr>
        <w:t xml:space="preserve"> seurakunnassa rakentuu kokemus maailmanlaajan kirkon toiminnasta ja siinä mukana olemisesta.</w:t>
      </w:r>
    </w:p>
    <w:p w14:paraId="7BBD999D" w14:textId="77777777" w:rsidR="00525290" w:rsidRDefault="00525290" w:rsidP="00525290">
      <w:pPr>
        <w:pStyle w:val="Luettelokappale"/>
        <w:numPr>
          <w:ilvl w:val="0"/>
          <w:numId w:val="4"/>
        </w:numPr>
        <w:rPr>
          <w:rFonts w:ascii="Martti" w:hAnsi="Martti"/>
          <w:sz w:val="24"/>
          <w:szCs w:val="24"/>
          <w:lang w:val="fi-FI"/>
        </w:rPr>
      </w:pPr>
      <w:r>
        <w:rPr>
          <w:rFonts w:ascii="Martti" w:hAnsi="Martti"/>
          <w:sz w:val="24"/>
          <w:szCs w:val="24"/>
          <w:lang w:val="fi-FI"/>
        </w:rPr>
        <w:t>s</w:t>
      </w:r>
      <w:r w:rsidRPr="00514673">
        <w:rPr>
          <w:rFonts w:ascii="Martti" w:hAnsi="Martti"/>
          <w:sz w:val="24"/>
          <w:szCs w:val="24"/>
          <w:lang w:val="fi-FI"/>
        </w:rPr>
        <w:t>eurakunta muistaa työntekijää, hänen työtään ja työyhteisöään rukouksin yhteisissä jumalanpalveluksissa ja muissa seurakunnan kokoontumisissa. Seurakuntalaisia rohkaistaan muistamaan häntä omassa rukouselämässään.</w:t>
      </w:r>
    </w:p>
    <w:p w14:paraId="0C0BD6BF" w14:textId="77777777" w:rsidR="00A24380" w:rsidRPr="00F37B05" w:rsidRDefault="00A24380" w:rsidP="00A24380">
      <w:pPr>
        <w:pStyle w:val="Luettelokappale"/>
        <w:numPr>
          <w:ilvl w:val="0"/>
          <w:numId w:val="4"/>
        </w:numPr>
        <w:rPr>
          <w:rFonts w:ascii="Martti" w:hAnsi="Martti"/>
          <w:sz w:val="24"/>
          <w:szCs w:val="24"/>
          <w:lang w:val="fi-FI"/>
        </w:rPr>
      </w:pPr>
      <w:r>
        <w:rPr>
          <w:rFonts w:ascii="Martti" w:hAnsi="Martti"/>
          <w:sz w:val="24"/>
          <w:szCs w:val="24"/>
          <w:lang w:val="fi-FI"/>
        </w:rPr>
        <w:t xml:space="preserve">viestiessään </w:t>
      </w:r>
      <w:r w:rsidRPr="00F37B05">
        <w:rPr>
          <w:rFonts w:ascii="Martti" w:hAnsi="Martti"/>
          <w:sz w:val="24"/>
          <w:szCs w:val="24"/>
          <w:lang w:val="fi-FI"/>
        </w:rPr>
        <w:t>lähetetystä työntekijästä ja muusta hänen työalueellaan tehtävästä työstä, hänen työyhteisöstään ja yhteistyökirkostaan</w:t>
      </w:r>
      <w:r>
        <w:rPr>
          <w:rFonts w:ascii="Martti" w:hAnsi="Martti"/>
          <w:sz w:val="24"/>
          <w:szCs w:val="24"/>
          <w:lang w:val="fi-FI"/>
        </w:rPr>
        <w:t xml:space="preserve"> seurakunta</w:t>
      </w:r>
      <w:r w:rsidRPr="00F37B05">
        <w:rPr>
          <w:rFonts w:ascii="Martti" w:hAnsi="Martti"/>
          <w:sz w:val="24"/>
          <w:szCs w:val="24"/>
          <w:lang w:val="fi-FI"/>
        </w:rPr>
        <w:t xml:space="preserve"> otta</w:t>
      </w:r>
      <w:r>
        <w:rPr>
          <w:rFonts w:ascii="Martti" w:hAnsi="Martti"/>
          <w:sz w:val="24"/>
          <w:szCs w:val="24"/>
          <w:lang w:val="fi-FI"/>
        </w:rPr>
        <w:t>a</w:t>
      </w:r>
      <w:r w:rsidRPr="00F37B05">
        <w:rPr>
          <w:rFonts w:ascii="Martti" w:hAnsi="Martti"/>
          <w:sz w:val="24"/>
          <w:szCs w:val="24"/>
          <w:lang w:val="fi-FI"/>
        </w:rPr>
        <w:t xml:space="preserve"> huomioon lähetystyöntekijöiden ja työalueen turvallisuuskysymykset</w:t>
      </w:r>
      <w:r>
        <w:rPr>
          <w:rFonts w:ascii="Martti" w:hAnsi="Martti"/>
          <w:sz w:val="24"/>
          <w:szCs w:val="24"/>
          <w:lang w:val="fi-FI"/>
        </w:rPr>
        <w:t>.</w:t>
      </w:r>
    </w:p>
    <w:p w14:paraId="7431BB32" w14:textId="441706D3" w:rsidR="00DE0A57" w:rsidRPr="00514673" w:rsidRDefault="006316CB" w:rsidP="001A7BC5">
      <w:pPr>
        <w:pStyle w:val="Luettelokappale"/>
        <w:numPr>
          <w:ilvl w:val="0"/>
          <w:numId w:val="4"/>
        </w:numPr>
        <w:rPr>
          <w:rFonts w:ascii="Martti" w:hAnsi="Martti"/>
          <w:sz w:val="24"/>
          <w:szCs w:val="24"/>
          <w:lang w:val="fi-FI"/>
        </w:rPr>
      </w:pPr>
      <w:r>
        <w:rPr>
          <w:rFonts w:ascii="Martti" w:hAnsi="Martti"/>
          <w:sz w:val="24"/>
          <w:szCs w:val="24"/>
          <w:lang w:val="fi-FI"/>
        </w:rPr>
        <w:t>l</w:t>
      </w:r>
      <w:r w:rsidR="00525290">
        <w:rPr>
          <w:rFonts w:ascii="Martti" w:hAnsi="Martti"/>
          <w:sz w:val="24"/>
          <w:szCs w:val="24"/>
          <w:lang w:val="fi-FI"/>
        </w:rPr>
        <w:t>ähetystyöhön lähtevä</w:t>
      </w:r>
      <w:r w:rsidR="001F797E" w:rsidRPr="00514673">
        <w:rPr>
          <w:rFonts w:ascii="Martti" w:hAnsi="Martti"/>
          <w:sz w:val="24"/>
          <w:szCs w:val="24"/>
          <w:lang w:val="fi-FI"/>
        </w:rPr>
        <w:t xml:space="preserve"> tutustuu lähettävään seurakuntaan ja sen elämään mahdollisimman monipuolisesti. </w:t>
      </w:r>
    </w:p>
    <w:p w14:paraId="3074C68D" w14:textId="6A684642" w:rsidR="006316CB" w:rsidRPr="006316CB" w:rsidRDefault="006E23A4" w:rsidP="008B1EF8">
      <w:pPr>
        <w:pStyle w:val="Luettelokappale"/>
        <w:numPr>
          <w:ilvl w:val="0"/>
          <w:numId w:val="4"/>
        </w:numPr>
        <w:rPr>
          <w:rFonts w:ascii="Martti" w:hAnsi="Martti"/>
          <w:sz w:val="24"/>
          <w:szCs w:val="24"/>
          <w:lang w:val="fi-FI"/>
        </w:rPr>
      </w:pPr>
      <w:r w:rsidRPr="006316CB">
        <w:rPr>
          <w:rFonts w:ascii="Martti" w:hAnsi="Martti"/>
          <w:sz w:val="24"/>
          <w:szCs w:val="24"/>
          <w:lang w:val="fi-FI"/>
        </w:rPr>
        <w:t>j</w:t>
      </w:r>
      <w:r w:rsidR="009461CF" w:rsidRPr="006316CB">
        <w:rPr>
          <w:rFonts w:ascii="Martti" w:hAnsi="Martti"/>
          <w:sz w:val="24"/>
          <w:szCs w:val="24"/>
          <w:lang w:val="fi-FI"/>
        </w:rPr>
        <w:t xml:space="preserve">ärjestö </w:t>
      </w:r>
      <w:r w:rsidR="008474E6" w:rsidRPr="006316CB">
        <w:rPr>
          <w:rFonts w:ascii="Martti" w:hAnsi="Martti"/>
          <w:sz w:val="24"/>
          <w:szCs w:val="24"/>
          <w:lang w:val="fi-FI"/>
        </w:rPr>
        <w:t>mahdollistaa</w:t>
      </w:r>
      <w:r w:rsidR="009461CF" w:rsidRPr="006316CB">
        <w:rPr>
          <w:rFonts w:ascii="Martti" w:hAnsi="Martti"/>
          <w:sz w:val="24"/>
          <w:szCs w:val="24"/>
          <w:lang w:val="fi-FI"/>
        </w:rPr>
        <w:t xml:space="preserve"> työntekijälle mahdollisuudet olla yhteydessä ja vierailla lähettävissä yhteisöissä järjestön työajalla. </w:t>
      </w:r>
      <w:r w:rsidR="00F82B01" w:rsidRPr="006316CB">
        <w:rPr>
          <w:rFonts w:ascii="Martti" w:hAnsi="Martti"/>
          <w:sz w:val="24"/>
          <w:szCs w:val="24"/>
          <w:lang w:val="fi-FI"/>
        </w:rPr>
        <w:t xml:space="preserve">Lähettävien tahojen määrän takia tämä ei aina ole mahdollista fyysisesti. </w:t>
      </w:r>
      <w:r w:rsidR="00861F9A" w:rsidRPr="006316CB">
        <w:rPr>
          <w:rFonts w:ascii="Martti" w:hAnsi="Martti"/>
          <w:sz w:val="24"/>
          <w:szCs w:val="24"/>
          <w:lang w:val="fi-FI"/>
        </w:rPr>
        <w:t>Digitaaliset yhteydet antavat mahdollisuuksia muunlaiseen yhteydenpitoon.</w:t>
      </w:r>
      <w:r w:rsidR="006316CB" w:rsidRPr="006316CB">
        <w:rPr>
          <w:rFonts w:ascii="Martti" w:hAnsi="Martti"/>
          <w:sz w:val="24"/>
          <w:szCs w:val="24"/>
          <w:lang w:val="fi-FI"/>
        </w:rPr>
        <w:t xml:space="preserve"> </w:t>
      </w:r>
      <w:r w:rsidRPr="006316CB">
        <w:rPr>
          <w:rFonts w:ascii="Martti" w:hAnsi="Martti"/>
          <w:sz w:val="24"/>
          <w:szCs w:val="24"/>
          <w:lang w:val="fi-FI"/>
        </w:rPr>
        <w:t>s</w:t>
      </w:r>
      <w:r w:rsidR="00DE0A57" w:rsidRPr="006316CB">
        <w:rPr>
          <w:rFonts w:ascii="Martti" w:hAnsi="Martti"/>
          <w:sz w:val="24"/>
          <w:szCs w:val="24"/>
          <w:lang w:val="fi-FI"/>
        </w:rPr>
        <w:t>eurakunnat ja muut sopimustahot voivat yhdessä järjestää matkaan</w:t>
      </w:r>
      <w:r w:rsidR="00F0329F" w:rsidRPr="006316CB">
        <w:rPr>
          <w:rFonts w:ascii="Martti" w:hAnsi="Martti"/>
          <w:sz w:val="24"/>
          <w:szCs w:val="24"/>
          <w:lang w:val="fi-FI"/>
        </w:rPr>
        <w:t xml:space="preserve"> </w:t>
      </w:r>
      <w:r w:rsidR="00DE0A57" w:rsidRPr="006316CB">
        <w:rPr>
          <w:rFonts w:ascii="Martti" w:hAnsi="Martti"/>
          <w:sz w:val="24"/>
          <w:szCs w:val="24"/>
          <w:lang w:val="fi-FI"/>
        </w:rPr>
        <w:t>siunaamisen</w:t>
      </w:r>
      <w:r w:rsidR="003F686C" w:rsidRPr="006316CB">
        <w:rPr>
          <w:rFonts w:ascii="Martti" w:hAnsi="Martti"/>
          <w:sz w:val="24"/>
          <w:szCs w:val="24"/>
          <w:lang w:val="fi-FI"/>
        </w:rPr>
        <w:t xml:space="preserve"> ennen lähtöä</w:t>
      </w:r>
      <w:r w:rsidR="00DE0A57" w:rsidRPr="006316CB">
        <w:rPr>
          <w:rFonts w:ascii="Martti" w:hAnsi="Martti"/>
          <w:sz w:val="24"/>
          <w:szCs w:val="24"/>
          <w:lang w:val="fi-FI"/>
        </w:rPr>
        <w:t xml:space="preserve"> ja tulojuhlan työntekijän palattua kotimaahan.</w:t>
      </w:r>
      <w:r w:rsidR="00861F9A" w:rsidRPr="006316CB">
        <w:rPr>
          <w:rFonts w:ascii="Martti" w:hAnsi="Martti"/>
          <w:sz w:val="24"/>
          <w:szCs w:val="24"/>
          <w:lang w:val="fi-FI"/>
        </w:rPr>
        <w:t xml:space="preserve"> </w:t>
      </w:r>
    </w:p>
    <w:p w14:paraId="51FE445C" w14:textId="763401B6" w:rsidR="00EC6C83" w:rsidRPr="006316CB" w:rsidRDefault="008B1EF8" w:rsidP="008B1EF8">
      <w:pPr>
        <w:pStyle w:val="Luettelokappale"/>
        <w:numPr>
          <w:ilvl w:val="0"/>
          <w:numId w:val="4"/>
        </w:numPr>
        <w:rPr>
          <w:rFonts w:ascii="Martti" w:hAnsi="Martti"/>
          <w:sz w:val="24"/>
          <w:szCs w:val="24"/>
          <w:lang w:val="fi-FI"/>
        </w:rPr>
      </w:pPr>
      <w:r>
        <w:rPr>
          <w:rFonts w:ascii="Martti" w:hAnsi="Martti"/>
          <w:sz w:val="24"/>
          <w:szCs w:val="24"/>
          <w:lang w:val="fi-FI"/>
        </w:rPr>
        <w:t>l</w:t>
      </w:r>
      <w:r w:rsidR="006F118D" w:rsidRPr="006316CB">
        <w:rPr>
          <w:rFonts w:ascii="Martti" w:hAnsi="Martti"/>
          <w:sz w:val="24"/>
          <w:szCs w:val="24"/>
          <w:lang w:val="fi-FI"/>
        </w:rPr>
        <w:t>ähetystyöntekijää koskeva y</w:t>
      </w:r>
      <w:r w:rsidR="001F797E" w:rsidRPr="006316CB">
        <w:rPr>
          <w:rFonts w:ascii="Martti" w:hAnsi="Martti"/>
          <w:sz w:val="24"/>
          <w:szCs w:val="24"/>
          <w:lang w:val="fi-FI"/>
        </w:rPr>
        <w:t>hteistyösopimus on voimassa koko työkauden. Kotimaan jakson aikaisesta</w:t>
      </w:r>
      <w:r w:rsidR="00385B41" w:rsidRPr="006316CB">
        <w:rPr>
          <w:rFonts w:ascii="Martti" w:hAnsi="Martti"/>
          <w:sz w:val="24"/>
          <w:szCs w:val="24"/>
          <w:lang w:val="fi-FI"/>
        </w:rPr>
        <w:t xml:space="preserve"> </w:t>
      </w:r>
      <w:r w:rsidR="001F797E" w:rsidRPr="006316CB">
        <w:rPr>
          <w:rFonts w:ascii="Martti" w:hAnsi="Martti"/>
          <w:sz w:val="24"/>
          <w:szCs w:val="24"/>
          <w:lang w:val="fi-FI"/>
        </w:rPr>
        <w:t xml:space="preserve">kannatuksen kohdentamisesta sovitaan erikseen. </w:t>
      </w:r>
    </w:p>
    <w:p w14:paraId="1090DDC4" w14:textId="0FAAAB71" w:rsidR="001F797E" w:rsidRPr="00514673" w:rsidRDefault="008B1EF8" w:rsidP="008B1EF8">
      <w:pPr>
        <w:pStyle w:val="Luettelokappale"/>
        <w:numPr>
          <w:ilvl w:val="0"/>
          <w:numId w:val="4"/>
        </w:numPr>
        <w:rPr>
          <w:rFonts w:ascii="Martti" w:hAnsi="Martti"/>
          <w:sz w:val="24"/>
          <w:szCs w:val="24"/>
          <w:lang w:val="fi-FI"/>
        </w:rPr>
      </w:pPr>
      <w:r>
        <w:rPr>
          <w:rFonts w:ascii="Martti" w:hAnsi="Martti"/>
          <w:sz w:val="24"/>
          <w:szCs w:val="24"/>
          <w:lang w:val="fi-FI"/>
        </w:rPr>
        <w:t>p</w:t>
      </w:r>
      <w:r w:rsidR="001F797E" w:rsidRPr="00514673">
        <w:rPr>
          <w:rFonts w:ascii="Martti" w:hAnsi="Martti"/>
          <w:sz w:val="24"/>
          <w:szCs w:val="24"/>
          <w:lang w:val="fi-FI"/>
        </w:rPr>
        <w:t>i</w:t>
      </w:r>
      <w:r>
        <w:rPr>
          <w:rFonts w:ascii="Martti" w:hAnsi="Martti"/>
          <w:sz w:val="24"/>
          <w:szCs w:val="24"/>
          <w:lang w:val="fi-FI"/>
        </w:rPr>
        <w:t>tkää</w:t>
      </w:r>
      <w:r w:rsidR="001F797E" w:rsidRPr="00514673">
        <w:rPr>
          <w:rFonts w:ascii="Martti" w:hAnsi="Martti"/>
          <w:sz w:val="24"/>
          <w:szCs w:val="24"/>
          <w:lang w:val="fi-FI"/>
        </w:rPr>
        <w:t xml:space="preserve"> kotimaassa työskentelyä varten on seurakunnan aloitteesta mahdollista solmia uusi sopimus. Vaihtoehtoisesti voidaan tehdä sopimus osallistumisesta työntekijän työhön liittyvään hankkeeseen tai ohjelmaan.</w:t>
      </w:r>
    </w:p>
    <w:p w14:paraId="243D9148" w14:textId="3EB15863" w:rsidR="00C94B38" w:rsidRPr="00514673" w:rsidRDefault="008B1EF8" w:rsidP="008B1EF8">
      <w:pPr>
        <w:pStyle w:val="Luettelokappale"/>
        <w:numPr>
          <w:ilvl w:val="0"/>
          <w:numId w:val="4"/>
        </w:numPr>
        <w:rPr>
          <w:rFonts w:ascii="Martti" w:hAnsi="Martti"/>
          <w:sz w:val="24"/>
          <w:szCs w:val="24"/>
          <w:lang w:val="fi-FI"/>
        </w:rPr>
      </w:pPr>
      <w:r>
        <w:rPr>
          <w:rFonts w:ascii="Martti" w:hAnsi="Martti"/>
          <w:sz w:val="24"/>
          <w:szCs w:val="24"/>
          <w:lang w:val="fi-FI"/>
        </w:rPr>
        <w:t>y</w:t>
      </w:r>
      <w:r w:rsidR="001F797E" w:rsidRPr="00514673">
        <w:rPr>
          <w:rFonts w:ascii="Martti" w:hAnsi="Martti"/>
          <w:sz w:val="24"/>
          <w:szCs w:val="24"/>
          <w:lang w:val="fi-FI"/>
        </w:rPr>
        <w:t>hteistyösopimus purkautuu työsuhteen päättyessä.</w:t>
      </w:r>
    </w:p>
    <w:p w14:paraId="552DCDA1" w14:textId="524DB39B" w:rsidR="001F797E" w:rsidRPr="00514673" w:rsidRDefault="001F797E" w:rsidP="0017430B">
      <w:pPr>
        <w:pStyle w:val="Otsikko3"/>
        <w:numPr>
          <w:ilvl w:val="1"/>
          <w:numId w:val="25"/>
        </w:numPr>
        <w:rPr>
          <w:lang w:val="fi-FI"/>
        </w:rPr>
      </w:pPr>
      <w:bookmarkStart w:id="8" w:name="_Toc143596080"/>
      <w:r w:rsidRPr="00514673">
        <w:rPr>
          <w:lang w:val="fi-FI"/>
        </w:rPr>
        <w:t>Stipendiaattisopim</w:t>
      </w:r>
      <w:r w:rsidR="001053A0" w:rsidRPr="00514673">
        <w:rPr>
          <w:lang w:val="fi-FI"/>
        </w:rPr>
        <w:t>us</w:t>
      </w:r>
      <w:bookmarkEnd w:id="8"/>
    </w:p>
    <w:p w14:paraId="1A0FC263" w14:textId="2B4CC494" w:rsidR="001F797E" w:rsidRPr="00514673" w:rsidRDefault="001F797E" w:rsidP="00385B41">
      <w:pPr>
        <w:ind w:left="360"/>
        <w:rPr>
          <w:rFonts w:ascii="Martti" w:hAnsi="Martti"/>
          <w:sz w:val="24"/>
          <w:szCs w:val="24"/>
          <w:lang w:val="fi-FI"/>
        </w:rPr>
      </w:pPr>
      <w:r w:rsidRPr="00514673">
        <w:rPr>
          <w:rFonts w:ascii="Martti" w:hAnsi="Martti"/>
          <w:sz w:val="24"/>
          <w:szCs w:val="24"/>
          <w:lang w:val="fi-FI"/>
        </w:rPr>
        <w:t xml:space="preserve">Sopimus voidaan tehdä henkilöstä, joka kirkkonsa lähettämänä harjoittaa perus- tai jatko-opintoja kotimaassaan tai sen ulkopuolella ja on mukana lähetysjärjestön </w:t>
      </w:r>
      <w:r w:rsidR="001D2F90" w:rsidRPr="00514673">
        <w:rPr>
          <w:rFonts w:ascii="Martti" w:hAnsi="Martti"/>
          <w:sz w:val="24"/>
          <w:szCs w:val="24"/>
          <w:lang w:val="fi-FI"/>
        </w:rPr>
        <w:t>tai</w:t>
      </w:r>
      <w:r w:rsidR="001053A0" w:rsidRPr="00514673">
        <w:rPr>
          <w:rFonts w:ascii="Martti" w:hAnsi="Martti"/>
          <w:sz w:val="24"/>
          <w:szCs w:val="24"/>
          <w:lang w:val="fi-FI"/>
        </w:rPr>
        <w:t xml:space="preserve"> kirkkoliiton </w:t>
      </w:r>
      <w:r w:rsidRPr="00514673">
        <w:rPr>
          <w:rFonts w:ascii="Martti" w:hAnsi="Martti"/>
          <w:sz w:val="24"/>
          <w:szCs w:val="24"/>
          <w:lang w:val="fi-FI"/>
        </w:rPr>
        <w:t xml:space="preserve">stipendiaattiohjelmassa. </w:t>
      </w:r>
    </w:p>
    <w:p w14:paraId="40E6241A" w14:textId="7D9E0D24" w:rsidR="001F797E" w:rsidRPr="00364E44" w:rsidRDefault="00A77A62" w:rsidP="00364E44">
      <w:pPr>
        <w:pStyle w:val="Luettelokappale"/>
        <w:numPr>
          <w:ilvl w:val="0"/>
          <w:numId w:val="30"/>
        </w:numPr>
        <w:rPr>
          <w:rFonts w:ascii="Martti" w:hAnsi="Martti"/>
          <w:sz w:val="24"/>
          <w:szCs w:val="24"/>
          <w:lang w:val="fi-FI"/>
        </w:rPr>
      </w:pPr>
      <w:r>
        <w:rPr>
          <w:rFonts w:ascii="Martti" w:hAnsi="Martti"/>
          <w:sz w:val="24"/>
          <w:szCs w:val="24"/>
          <w:lang w:val="fi-FI"/>
        </w:rPr>
        <w:t>s</w:t>
      </w:r>
      <w:r w:rsidR="001F797E" w:rsidRPr="00364E44">
        <w:rPr>
          <w:rFonts w:ascii="Martti" w:hAnsi="Martti"/>
          <w:sz w:val="24"/>
          <w:szCs w:val="24"/>
          <w:lang w:val="fi-FI"/>
        </w:rPr>
        <w:t>eurakunta muistaa stipendiaattia rukouksin yhteisissä jumalanpalveluksissa ja muissa seurakunnan kokoontumisissa ja pitää häneen yhteyttä säännöllisesti.</w:t>
      </w:r>
    </w:p>
    <w:p w14:paraId="5803DB60" w14:textId="2BE08B16" w:rsidR="001F797E" w:rsidRPr="00364E44" w:rsidRDefault="00A77A62" w:rsidP="00364E44">
      <w:pPr>
        <w:pStyle w:val="Luettelokappale"/>
        <w:numPr>
          <w:ilvl w:val="0"/>
          <w:numId w:val="30"/>
        </w:numPr>
        <w:rPr>
          <w:rFonts w:ascii="Martti" w:hAnsi="Martti"/>
          <w:sz w:val="24"/>
          <w:szCs w:val="24"/>
          <w:lang w:val="fi-FI"/>
        </w:rPr>
      </w:pPr>
      <w:r>
        <w:rPr>
          <w:rFonts w:ascii="Martti" w:hAnsi="Martti"/>
          <w:sz w:val="24"/>
          <w:szCs w:val="24"/>
          <w:lang w:val="fi-FI"/>
        </w:rPr>
        <w:t>s</w:t>
      </w:r>
      <w:r w:rsidR="001F797E" w:rsidRPr="00364E44">
        <w:rPr>
          <w:rFonts w:ascii="Martti" w:hAnsi="Martti"/>
          <w:sz w:val="24"/>
          <w:szCs w:val="24"/>
          <w:lang w:val="fi-FI"/>
        </w:rPr>
        <w:t>tipendiaatin opiskellessa Suomessa seurakunta tukee ja auttaa häntä ottaen huomioon erilaiset kulttu</w:t>
      </w:r>
      <w:r w:rsidR="00A670EE" w:rsidRPr="00364E44">
        <w:rPr>
          <w:rFonts w:ascii="Martti" w:hAnsi="Martti"/>
          <w:sz w:val="24"/>
          <w:szCs w:val="24"/>
          <w:lang w:val="fi-FI"/>
        </w:rPr>
        <w:t>u</w:t>
      </w:r>
      <w:r w:rsidR="001F797E" w:rsidRPr="00364E44">
        <w:rPr>
          <w:rFonts w:ascii="Martti" w:hAnsi="Martti"/>
          <w:sz w:val="24"/>
          <w:szCs w:val="24"/>
          <w:lang w:val="fi-FI"/>
        </w:rPr>
        <w:t>ritaustat. Mahdolliset vierailut seurakunnassa tulee järjestää niin, että ne eivät aiheuta tarpeetonta viivästystä opinnoissa. Matkoista ja niiden korvaamisesta sovitaan lähetysjärjestön kanssa.</w:t>
      </w:r>
    </w:p>
    <w:p w14:paraId="1EF6B46D" w14:textId="77777777" w:rsidR="002D22D6" w:rsidRDefault="00A77A62" w:rsidP="00364E44">
      <w:pPr>
        <w:pStyle w:val="Luettelokappale"/>
        <w:numPr>
          <w:ilvl w:val="0"/>
          <w:numId w:val="30"/>
        </w:numPr>
        <w:rPr>
          <w:rFonts w:ascii="Martti" w:hAnsi="Martti"/>
          <w:sz w:val="24"/>
          <w:szCs w:val="24"/>
          <w:lang w:val="fi-FI"/>
        </w:rPr>
      </w:pPr>
      <w:r>
        <w:rPr>
          <w:rFonts w:ascii="Martti" w:hAnsi="Martti"/>
          <w:sz w:val="24"/>
          <w:szCs w:val="24"/>
          <w:lang w:val="fi-FI"/>
        </w:rPr>
        <w:t>l</w:t>
      </w:r>
      <w:r w:rsidR="00364E44" w:rsidRPr="00514673">
        <w:rPr>
          <w:rFonts w:ascii="Martti" w:hAnsi="Martti"/>
          <w:sz w:val="24"/>
          <w:szCs w:val="24"/>
          <w:lang w:val="fi-FI"/>
        </w:rPr>
        <w:t>ähetysjärjestö tiedottaa seurakunnalle viivytyksettä stipendiaatin opiskelussa tapahtuneista muutoksista.</w:t>
      </w:r>
    </w:p>
    <w:p w14:paraId="2923469E" w14:textId="04AB6B02" w:rsidR="00487D5E" w:rsidRPr="00364E44" w:rsidRDefault="002D22D6" w:rsidP="00364E44">
      <w:pPr>
        <w:pStyle w:val="Luettelokappale"/>
        <w:numPr>
          <w:ilvl w:val="0"/>
          <w:numId w:val="30"/>
        </w:numPr>
        <w:rPr>
          <w:rFonts w:ascii="Martti" w:hAnsi="Martti"/>
          <w:sz w:val="24"/>
          <w:szCs w:val="24"/>
          <w:lang w:val="fi-FI"/>
        </w:rPr>
      </w:pPr>
      <w:r>
        <w:rPr>
          <w:rFonts w:ascii="Martti" w:hAnsi="Martti"/>
          <w:sz w:val="24"/>
          <w:szCs w:val="24"/>
          <w:lang w:val="fi-FI"/>
        </w:rPr>
        <w:t>s</w:t>
      </w:r>
      <w:r w:rsidR="001F797E" w:rsidRPr="00364E44">
        <w:rPr>
          <w:rFonts w:ascii="Martti" w:hAnsi="Martti"/>
          <w:sz w:val="24"/>
          <w:szCs w:val="24"/>
          <w:lang w:val="fi-FI"/>
        </w:rPr>
        <w:t>opimus päättyy, kun stipendiaatin tavoitteeksi asetetut opinnot on saatettu päätökseen tai kun hän ei muusta syystä enää kuulu stipendiohjel</w:t>
      </w:r>
      <w:r w:rsidR="00A77A62">
        <w:rPr>
          <w:rFonts w:ascii="Martti" w:hAnsi="Martti"/>
          <w:sz w:val="24"/>
          <w:szCs w:val="24"/>
          <w:lang w:val="fi-FI"/>
        </w:rPr>
        <w:t>m</w:t>
      </w:r>
      <w:r w:rsidR="001F797E" w:rsidRPr="00364E44">
        <w:rPr>
          <w:rFonts w:ascii="Martti" w:hAnsi="Martti"/>
          <w:sz w:val="24"/>
          <w:szCs w:val="24"/>
          <w:lang w:val="fi-FI"/>
        </w:rPr>
        <w:t>aan.</w:t>
      </w:r>
    </w:p>
    <w:sectPr w:rsidR="00487D5E" w:rsidRPr="00364E4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68FD5" w14:textId="77777777" w:rsidR="00CE62C2" w:rsidRDefault="00CE62C2">
      <w:pPr>
        <w:spacing w:after="0" w:line="240" w:lineRule="auto"/>
      </w:pPr>
      <w:r>
        <w:separator/>
      </w:r>
    </w:p>
  </w:endnote>
  <w:endnote w:type="continuationSeparator" w:id="0">
    <w:p w14:paraId="233877B8" w14:textId="77777777" w:rsidR="00CE62C2" w:rsidRDefault="00CE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tti">
    <w:panose1 w:val="02000000000000000000"/>
    <w:charset w:val="00"/>
    <w:family w:val="auto"/>
    <w:pitch w:val="variable"/>
    <w:sig w:usb0="800002BF" w:usb1="4000204A"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0E15" w14:textId="77777777" w:rsidR="00CE62C2" w:rsidRDefault="00CE62C2">
      <w:pPr>
        <w:spacing w:after="0" w:line="240" w:lineRule="auto"/>
      </w:pPr>
      <w:r>
        <w:separator/>
      </w:r>
    </w:p>
  </w:footnote>
  <w:footnote w:type="continuationSeparator" w:id="0">
    <w:p w14:paraId="661B76BF" w14:textId="77777777" w:rsidR="00CE62C2" w:rsidRDefault="00CE6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1447" w14:textId="6AB04746" w:rsidR="0091218A" w:rsidRDefault="00B87882" w:rsidP="00057D62">
    <w:pPr>
      <w:pStyle w:val="Yltunniste"/>
      <w:tabs>
        <w:tab w:val="clear" w:pos="9638"/>
        <w:tab w:val="left" w:pos="6668"/>
      </w:tabs>
      <w:rPr>
        <w:lang w:val="fi-FI"/>
      </w:rPr>
    </w:pPr>
    <w:r>
      <w:rPr>
        <w:lang w:val="fi-FI"/>
      </w:rPr>
      <w:t>S</w:t>
    </w:r>
    <w:r w:rsidR="00A06A50">
      <w:rPr>
        <w:lang w:val="fi-FI"/>
      </w:rPr>
      <w:t xml:space="preserve">eurakunnan ja järjestön välisen </w:t>
    </w:r>
    <w:r>
      <w:rPr>
        <w:lang w:val="fi-FI"/>
      </w:rPr>
      <w:t xml:space="preserve">yhteistyösopimuksen </w:t>
    </w:r>
    <w:r w:rsidR="003B1EC3">
      <w:rPr>
        <w:lang w:val="fi-FI"/>
      </w:rPr>
      <w:t>periaatteet</w:t>
    </w:r>
  </w:p>
  <w:p w14:paraId="617DD0ED" w14:textId="686DC11A" w:rsidR="00057D62" w:rsidRDefault="0091218A" w:rsidP="00057D62">
    <w:pPr>
      <w:pStyle w:val="Yltunniste"/>
      <w:tabs>
        <w:tab w:val="clear" w:pos="9638"/>
        <w:tab w:val="left" w:pos="6668"/>
      </w:tabs>
      <w:rPr>
        <w:lang w:val="fi-FI"/>
      </w:rPr>
    </w:pPr>
    <w:r>
      <w:rPr>
        <w:lang w:val="fi-FI"/>
      </w:rPr>
      <w:t>Hyväksytty kirkon lähetystyön toimikunnassa 11.12.2023</w:t>
    </w:r>
    <w:r w:rsidR="00057D62">
      <w:rPr>
        <w:lang w:val="fi-FI"/>
      </w:rPr>
      <w:tab/>
    </w:r>
  </w:p>
  <w:p w14:paraId="4989AF1B" w14:textId="77777777" w:rsidR="00057D62" w:rsidRPr="00A06A50" w:rsidRDefault="00057D62" w:rsidP="00057D62">
    <w:pPr>
      <w:pStyle w:val="Yltunniste"/>
      <w:tabs>
        <w:tab w:val="clear" w:pos="9638"/>
        <w:tab w:val="left" w:pos="6668"/>
      </w:tabs>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A6B"/>
    <w:multiLevelType w:val="hybridMultilevel"/>
    <w:tmpl w:val="40DCA64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18A4479"/>
    <w:multiLevelType w:val="hybridMultilevel"/>
    <w:tmpl w:val="3BFCA9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41735D"/>
    <w:multiLevelType w:val="hybridMultilevel"/>
    <w:tmpl w:val="343E918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87230B5"/>
    <w:multiLevelType w:val="hybridMultilevel"/>
    <w:tmpl w:val="9FD2B7B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08E2749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C25503"/>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787B4A"/>
    <w:multiLevelType w:val="hybridMultilevel"/>
    <w:tmpl w:val="0380BF36"/>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23900D11"/>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861672"/>
    <w:multiLevelType w:val="hybridMultilevel"/>
    <w:tmpl w:val="9F9E0F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BD4062C"/>
    <w:multiLevelType w:val="hybridMultilevel"/>
    <w:tmpl w:val="CFC08A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C070D18"/>
    <w:multiLevelType w:val="hybridMultilevel"/>
    <w:tmpl w:val="26F00A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DA77F8C"/>
    <w:multiLevelType w:val="hybridMultilevel"/>
    <w:tmpl w:val="0418530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401E0733"/>
    <w:multiLevelType w:val="multilevel"/>
    <w:tmpl w:val="6C8497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18D78B8"/>
    <w:multiLevelType w:val="hybridMultilevel"/>
    <w:tmpl w:val="9D2E65D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68D5B8B"/>
    <w:multiLevelType w:val="hybridMultilevel"/>
    <w:tmpl w:val="68166E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B682B32"/>
    <w:multiLevelType w:val="hybridMultilevel"/>
    <w:tmpl w:val="901C27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F2176F9"/>
    <w:multiLevelType w:val="hybridMultilevel"/>
    <w:tmpl w:val="11CE5B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F8D20FD"/>
    <w:multiLevelType w:val="hybridMultilevel"/>
    <w:tmpl w:val="8A3C8994"/>
    <w:lvl w:ilvl="0" w:tplc="FFFFFFFF">
      <w:start w:val="1"/>
      <w:numFmt w:val="decimal"/>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1FE3295"/>
    <w:multiLevelType w:val="hybridMultilevel"/>
    <w:tmpl w:val="57D6264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6D73F79"/>
    <w:multiLevelType w:val="hybridMultilevel"/>
    <w:tmpl w:val="A4CEE0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9682869"/>
    <w:multiLevelType w:val="hybridMultilevel"/>
    <w:tmpl w:val="FDB22F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1F252DA"/>
    <w:multiLevelType w:val="multilevel"/>
    <w:tmpl w:val="2000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6727022F"/>
    <w:multiLevelType w:val="hybridMultilevel"/>
    <w:tmpl w:val="C100A39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68555793"/>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996F8A"/>
    <w:multiLevelType w:val="hybridMultilevel"/>
    <w:tmpl w:val="B2DAEA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1702FA0"/>
    <w:multiLevelType w:val="hybridMultilevel"/>
    <w:tmpl w:val="7E94502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768C2B10"/>
    <w:multiLevelType w:val="hybridMultilevel"/>
    <w:tmpl w:val="91EC75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83C5C80"/>
    <w:multiLevelType w:val="hybridMultilevel"/>
    <w:tmpl w:val="C478A74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B454E1F"/>
    <w:multiLevelType w:val="hybridMultilevel"/>
    <w:tmpl w:val="98187A2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16cid:durableId="489447708">
    <w:abstractNumId w:val="11"/>
  </w:num>
  <w:num w:numId="2" w16cid:durableId="2056080402">
    <w:abstractNumId w:val="1"/>
  </w:num>
  <w:num w:numId="3" w16cid:durableId="1852721816">
    <w:abstractNumId w:val="25"/>
  </w:num>
  <w:num w:numId="4" w16cid:durableId="329450852">
    <w:abstractNumId w:val="26"/>
  </w:num>
  <w:num w:numId="5" w16cid:durableId="1894416168">
    <w:abstractNumId w:val="3"/>
  </w:num>
  <w:num w:numId="6" w16cid:durableId="2040739101">
    <w:abstractNumId w:val="20"/>
  </w:num>
  <w:num w:numId="7" w16cid:durableId="914629838">
    <w:abstractNumId w:val="10"/>
  </w:num>
  <w:num w:numId="8" w16cid:durableId="1021274774">
    <w:abstractNumId w:val="18"/>
  </w:num>
  <w:num w:numId="9" w16cid:durableId="531647999">
    <w:abstractNumId w:val="24"/>
  </w:num>
  <w:num w:numId="10" w16cid:durableId="413095032">
    <w:abstractNumId w:val="9"/>
  </w:num>
  <w:num w:numId="11" w16cid:durableId="1654680953">
    <w:abstractNumId w:val="6"/>
  </w:num>
  <w:num w:numId="12" w16cid:durableId="779837508">
    <w:abstractNumId w:val="16"/>
  </w:num>
  <w:num w:numId="13" w16cid:durableId="44259829">
    <w:abstractNumId w:val="13"/>
  </w:num>
  <w:num w:numId="14" w16cid:durableId="1660307749">
    <w:abstractNumId w:val="17"/>
  </w:num>
  <w:num w:numId="15" w16cid:durableId="1004747929">
    <w:abstractNumId w:val="7"/>
  </w:num>
  <w:num w:numId="16" w16cid:durableId="1466392389">
    <w:abstractNumId w:val="7"/>
  </w:num>
  <w:num w:numId="17" w16cid:durableId="1497722105">
    <w:abstractNumId w:val="23"/>
  </w:num>
  <w:num w:numId="18" w16cid:durableId="1388341715">
    <w:abstractNumId w:val="4"/>
  </w:num>
  <w:num w:numId="19" w16cid:durableId="1299339775">
    <w:abstractNumId w:val="21"/>
  </w:num>
  <w:num w:numId="20" w16cid:durableId="83307929">
    <w:abstractNumId w:val="27"/>
  </w:num>
  <w:num w:numId="21" w16cid:durableId="1205173096">
    <w:abstractNumId w:val="5"/>
  </w:num>
  <w:num w:numId="22" w16cid:durableId="247349325">
    <w:abstractNumId w:val="2"/>
  </w:num>
  <w:num w:numId="23" w16cid:durableId="473761777">
    <w:abstractNumId w:val="14"/>
  </w:num>
  <w:num w:numId="24" w16cid:durableId="247540734">
    <w:abstractNumId w:val="22"/>
  </w:num>
  <w:num w:numId="25" w16cid:durableId="1508523910">
    <w:abstractNumId w:val="12"/>
  </w:num>
  <w:num w:numId="26" w16cid:durableId="156000798">
    <w:abstractNumId w:val="19"/>
  </w:num>
  <w:num w:numId="27" w16cid:durableId="518011088">
    <w:abstractNumId w:val="8"/>
  </w:num>
  <w:num w:numId="28" w16cid:durableId="889615492">
    <w:abstractNumId w:val="15"/>
  </w:num>
  <w:num w:numId="29" w16cid:durableId="1109592300">
    <w:abstractNumId w:val="0"/>
  </w:num>
  <w:num w:numId="30" w16cid:durableId="11845862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7E"/>
    <w:rsid w:val="000011C1"/>
    <w:rsid w:val="000079E6"/>
    <w:rsid w:val="00030B45"/>
    <w:rsid w:val="00045151"/>
    <w:rsid w:val="00057D62"/>
    <w:rsid w:val="0006415D"/>
    <w:rsid w:val="00072D44"/>
    <w:rsid w:val="00081364"/>
    <w:rsid w:val="00093954"/>
    <w:rsid w:val="000C3085"/>
    <w:rsid w:val="000D27CA"/>
    <w:rsid w:val="000D649E"/>
    <w:rsid w:val="000F3BDF"/>
    <w:rsid w:val="000F44AF"/>
    <w:rsid w:val="001053A0"/>
    <w:rsid w:val="0011030D"/>
    <w:rsid w:val="001255A7"/>
    <w:rsid w:val="00130DAB"/>
    <w:rsid w:val="001364B6"/>
    <w:rsid w:val="00173A1F"/>
    <w:rsid w:val="0017430B"/>
    <w:rsid w:val="00183172"/>
    <w:rsid w:val="001959E6"/>
    <w:rsid w:val="001A7BC5"/>
    <w:rsid w:val="001B1978"/>
    <w:rsid w:val="001C5D39"/>
    <w:rsid w:val="001D2F90"/>
    <w:rsid w:val="001D561E"/>
    <w:rsid w:val="001F797E"/>
    <w:rsid w:val="00200E3F"/>
    <w:rsid w:val="002209D2"/>
    <w:rsid w:val="00222472"/>
    <w:rsid w:val="00250C0F"/>
    <w:rsid w:val="00262C52"/>
    <w:rsid w:val="002843D2"/>
    <w:rsid w:val="002A1351"/>
    <w:rsid w:val="002B41B4"/>
    <w:rsid w:val="002C4E7F"/>
    <w:rsid w:val="002D22D6"/>
    <w:rsid w:val="002E31DD"/>
    <w:rsid w:val="00327655"/>
    <w:rsid w:val="00364E44"/>
    <w:rsid w:val="00385B41"/>
    <w:rsid w:val="0039530C"/>
    <w:rsid w:val="003B0DAF"/>
    <w:rsid w:val="003B1EC3"/>
    <w:rsid w:val="003D31D2"/>
    <w:rsid w:val="003F5346"/>
    <w:rsid w:val="003F63EF"/>
    <w:rsid w:val="003F686C"/>
    <w:rsid w:val="004100AC"/>
    <w:rsid w:val="00420850"/>
    <w:rsid w:val="00432A12"/>
    <w:rsid w:val="004557F2"/>
    <w:rsid w:val="00466CD8"/>
    <w:rsid w:val="00473D8B"/>
    <w:rsid w:val="00487D5E"/>
    <w:rsid w:val="004B07A9"/>
    <w:rsid w:val="004C37D4"/>
    <w:rsid w:val="004C721D"/>
    <w:rsid w:val="004D20EE"/>
    <w:rsid w:val="004D4ED7"/>
    <w:rsid w:val="004E1EB2"/>
    <w:rsid w:val="004E3F34"/>
    <w:rsid w:val="005047D5"/>
    <w:rsid w:val="00514673"/>
    <w:rsid w:val="00520C0B"/>
    <w:rsid w:val="00525290"/>
    <w:rsid w:val="005272E7"/>
    <w:rsid w:val="00537BA8"/>
    <w:rsid w:val="00544EAE"/>
    <w:rsid w:val="00563F36"/>
    <w:rsid w:val="0057352B"/>
    <w:rsid w:val="005943DF"/>
    <w:rsid w:val="0059710B"/>
    <w:rsid w:val="005A24B0"/>
    <w:rsid w:val="005A2672"/>
    <w:rsid w:val="005E22BC"/>
    <w:rsid w:val="00625458"/>
    <w:rsid w:val="006316CB"/>
    <w:rsid w:val="006467C8"/>
    <w:rsid w:val="00652466"/>
    <w:rsid w:val="00652676"/>
    <w:rsid w:val="006660F3"/>
    <w:rsid w:val="00666887"/>
    <w:rsid w:val="006677F4"/>
    <w:rsid w:val="006919ED"/>
    <w:rsid w:val="0069244B"/>
    <w:rsid w:val="00694CD1"/>
    <w:rsid w:val="006C7A8F"/>
    <w:rsid w:val="006E23A4"/>
    <w:rsid w:val="006F07D7"/>
    <w:rsid w:val="006F118D"/>
    <w:rsid w:val="00710FC6"/>
    <w:rsid w:val="0072064A"/>
    <w:rsid w:val="007207DA"/>
    <w:rsid w:val="00746D9E"/>
    <w:rsid w:val="00756C4D"/>
    <w:rsid w:val="007910CD"/>
    <w:rsid w:val="007C49E3"/>
    <w:rsid w:val="007F4F88"/>
    <w:rsid w:val="00801ADB"/>
    <w:rsid w:val="00811FA2"/>
    <w:rsid w:val="00814440"/>
    <w:rsid w:val="00820286"/>
    <w:rsid w:val="008349EB"/>
    <w:rsid w:val="008474E6"/>
    <w:rsid w:val="0085081B"/>
    <w:rsid w:val="00854972"/>
    <w:rsid w:val="00856C9D"/>
    <w:rsid w:val="008601A5"/>
    <w:rsid w:val="00861F9A"/>
    <w:rsid w:val="00886326"/>
    <w:rsid w:val="008B1EF8"/>
    <w:rsid w:val="0091218A"/>
    <w:rsid w:val="00925228"/>
    <w:rsid w:val="00931236"/>
    <w:rsid w:val="00937508"/>
    <w:rsid w:val="009461CF"/>
    <w:rsid w:val="00952460"/>
    <w:rsid w:val="009539D7"/>
    <w:rsid w:val="00962C67"/>
    <w:rsid w:val="0096598B"/>
    <w:rsid w:val="00976BBA"/>
    <w:rsid w:val="009D4B5E"/>
    <w:rsid w:val="009F78BA"/>
    <w:rsid w:val="00A02EF8"/>
    <w:rsid w:val="00A06A50"/>
    <w:rsid w:val="00A1042C"/>
    <w:rsid w:val="00A17BFA"/>
    <w:rsid w:val="00A24380"/>
    <w:rsid w:val="00A3389B"/>
    <w:rsid w:val="00A419B9"/>
    <w:rsid w:val="00A50C84"/>
    <w:rsid w:val="00A57ED7"/>
    <w:rsid w:val="00A670EE"/>
    <w:rsid w:val="00A70699"/>
    <w:rsid w:val="00A77A62"/>
    <w:rsid w:val="00A82E2F"/>
    <w:rsid w:val="00A9278B"/>
    <w:rsid w:val="00AB09DF"/>
    <w:rsid w:val="00AD58BC"/>
    <w:rsid w:val="00AE6AC9"/>
    <w:rsid w:val="00B05F4C"/>
    <w:rsid w:val="00B06650"/>
    <w:rsid w:val="00B4049A"/>
    <w:rsid w:val="00B516F6"/>
    <w:rsid w:val="00B71B98"/>
    <w:rsid w:val="00B81A9C"/>
    <w:rsid w:val="00B87882"/>
    <w:rsid w:val="00B9005B"/>
    <w:rsid w:val="00B955E5"/>
    <w:rsid w:val="00BA62E6"/>
    <w:rsid w:val="00BC4D12"/>
    <w:rsid w:val="00BD2292"/>
    <w:rsid w:val="00BD5A14"/>
    <w:rsid w:val="00BD6611"/>
    <w:rsid w:val="00BE0C67"/>
    <w:rsid w:val="00C07D7C"/>
    <w:rsid w:val="00C236C6"/>
    <w:rsid w:val="00C408E5"/>
    <w:rsid w:val="00C61CC5"/>
    <w:rsid w:val="00C72119"/>
    <w:rsid w:val="00C826CF"/>
    <w:rsid w:val="00C94B38"/>
    <w:rsid w:val="00C9734F"/>
    <w:rsid w:val="00CA4EE2"/>
    <w:rsid w:val="00CC5864"/>
    <w:rsid w:val="00CC722F"/>
    <w:rsid w:val="00CE62C2"/>
    <w:rsid w:val="00D16337"/>
    <w:rsid w:val="00D174A1"/>
    <w:rsid w:val="00D406C3"/>
    <w:rsid w:val="00D43F4D"/>
    <w:rsid w:val="00D5199C"/>
    <w:rsid w:val="00D51ECF"/>
    <w:rsid w:val="00D61FC4"/>
    <w:rsid w:val="00D6347E"/>
    <w:rsid w:val="00D702AC"/>
    <w:rsid w:val="00D72C8A"/>
    <w:rsid w:val="00D851A5"/>
    <w:rsid w:val="00D919D0"/>
    <w:rsid w:val="00DC0BB6"/>
    <w:rsid w:val="00DE0A57"/>
    <w:rsid w:val="00DF5A1D"/>
    <w:rsid w:val="00E038BA"/>
    <w:rsid w:val="00E054A7"/>
    <w:rsid w:val="00E05F4F"/>
    <w:rsid w:val="00E507F8"/>
    <w:rsid w:val="00E557DC"/>
    <w:rsid w:val="00E61E8D"/>
    <w:rsid w:val="00E62767"/>
    <w:rsid w:val="00E92808"/>
    <w:rsid w:val="00E9514B"/>
    <w:rsid w:val="00EB6043"/>
    <w:rsid w:val="00EB6E52"/>
    <w:rsid w:val="00EC6C83"/>
    <w:rsid w:val="00ED0B9B"/>
    <w:rsid w:val="00EF463E"/>
    <w:rsid w:val="00EF4D04"/>
    <w:rsid w:val="00EF6CAD"/>
    <w:rsid w:val="00F01D40"/>
    <w:rsid w:val="00F0329F"/>
    <w:rsid w:val="00F14495"/>
    <w:rsid w:val="00F20B80"/>
    <w:rsid w:val="00F37B05"/>
    <w:rsid w:val="00F75D89"/>
    <w:rsid w:val="00F82B01"/>
    <w:rsid w:val="00FC577E"/>
    <w:rsid w:val="00FC6922"/>
    <w:rsid w:val="00FE05BD"/>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EF562"/>
  <w15:chartTrackingRefBased/>
  <w15:docId w15:val="{54F9FB03-6458-4403-B9A4-506272C7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F797E"/>
  </w:style>
  <w:style w:type="paragraph" w:styleId="Otsikko1">
    <w:name w:val="heading 1"/>
    <w:basedOn w:val="Normaali"/>
    <w:next w:val="Normaali"/>
    <w:link w:val="Otsikko1Char"/>
    <w:uiPriority w:val="9"/>
    <w:qFormat/>
    <w:rsid w:val="00EF46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0D64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8601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F797E"/>
    <w:pPr>
      <w:ind w:left="720"/>
      <w:contextualSpacing/>
    </w:pPr>
  </w:style>
  <w:style w:type="paragraph" w:styleId="Yltunniste">
    <w:name w:val="header"/>
    <w:basedOn w:val="Normaali"/>
    <w:link w:val="YltunnisteChar"/>
    <w:uiPriority w:val="99"/>
    <w:unhideWhenUsed/>
    <w:rsid w:val="00A06A5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06A50"/>
  </w:style>
  <w:style w:type="paragraph" w:styleId="Alatunniste">
    <w:name w:val="footer"/>
    <w:basedOn w:val="Normaali"/>
    <w:link w:val="AlatunnisteChar"/>
    <w:uiPriority w:val="99"/>
    <w:unhideWhenUsed/>
    <w:rsid w:val="00A06A5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06A50"/>
  </w:style>
  <w:style w:type="character" w:customStyle="1" w:styleId="Otsikko1Char">
    <w:name w:val="Otsikko 1 Char"/>
    <w:basedOn w:val="Kappaleenoletusfontti"/>
    <w:link w:val="Otsikko1"/>
    <w:uiPriority w:val="9"/>
    <w:rsid w:val="00EF463E"/>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0D649E"/>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8601A5"/>
    <w:rPr>
      <w:rFonts w:asciiTheme="majorHAnsi" w:eastAsiaTheme="majorEastAsia" w:hAnsiTheme="majorHAnsi" w:cstheme="majorBidi"/>
      <w:color w:val="1F3763" w:themeColor="accent1" w:themeShade="7F"/>
      <w:sz w:val="24"/>
      <w:szCs w:val="24"/>
    </w:rPr>
  </w:style>
  <w:style w:type="paragraph" w:styleId="Sisllysluettelonotsikko">
    <w:name w:val="TOC Heading"/>
    <w:basedOn w:val="Otsikko1"/>
    <w:next w:val="Normaali"/>
    <w:uiPriority w:val="39"/>
    <w:unhideWhenUsed/>
    <w:qFormat/>
    <w:rsid w:val="0006415D"/>
    <w:pPr>
      <w:outlineLvl w:val="9"/>
    </w:pPr>
    <w:rPr>
      <w:lang w:eastAsia="en-FI"/>
    </w:rPr>
  </w:style>
  <w:style w:type="paragraph" w:styleId="Sisluet1">
    <w:name w:val="toc 1"/>
    <w:basedOn w:val="Normaali"/>
    <w:next w:val="Normaali"/>
    <w:autoRedefine/>
    <w:uiPriority w:val="39"/>
    <w:unhideWhenUsed/>
    <w:rsid w:val="0006415D"/>
    <w:pPr>
      <w:spacing w:after="100"/>
    </w:pPr>
  </w:style>
  <w:style w:type="paragraph" w:styleId="Sisluet2">
    <w:name w:val="toc 2"/>
    <w:basedOn w:val="Normaali"/>
    <w:next w:val="Normaali"/>
    <w:autoRedefine/>
    <w:uiPriority w:val="39"/>
    <w:unhideWhenUsed/>
    <w:rsid w:val="0006415D"/>
    <w:pPr>
      <w:spacing w:after="100"/>
      <w:ind w:left="220"/>
    </w:pPr>
  </w:style>
  <w:style w:type="character" w:styleId="Hyperlinkki">
    <w:name w:val="Hyperlink"/>
    <w:basedOn w:val="Kappaleenoletusfontti"/>
    <w:uiPriority w:val="99"/>
    <w:unhideWhenUsed/>
    <w:rsid w:val="000641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03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2EC10-4503-4CF0-8DC5-43559F0D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1360</Words>
  <Characters>7755</Characters>
  <Application>Microsoft Office Word</Application>
  <DocSecurity>0</DocSecurity>
  <Lines>64</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Häkkinen Vesa</dc:creator>
  <cp:keywords/>
  <dc:description/>
  <cp:lastModifiedBy>Häkkinen Vesa</cp:lastModifiedBy>
  <cp:revision>99</cp:revision>
  <cp:lastPrinted>2024-01-26T09:35:00Z</cp:lastPrinted>
  <dcterms:created xsi:type="dcterms:W3CDTF">2023-08-22T08:13:00Z</dcterms:created>
  <dcterms:modified xsi:type="dcterms:W3CDTF">2024-02-27T05:56:00Z</dcterms:modified>
</cp:coreProperties>
</file>