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C8E16" w14:textId="7CBD073D" w:rsidR="006D5DEA" w:rsidRPr="009061DF" w:rsidRDefault="007E142B" w:rsidP="009061DF">
      <w:pPr>
        <w:pStyle w:val="Otsikko1"/>
      </w:pPr>
      <w:bookmarkStart w:id="0" w:name="_Toc134168675"/>
      <w:bookmarkStart w:id="1" w:name="_Hlk520964079"/>
      <w:r w:rsidRPr="007E142B">
        <w:t>HAUTAINHOITORAHASTON SÄÄNNÖT</w:t>
      </w:r>
      <w:bookmarkEnd w:id="0"/>
    </w:p>
    <w:p w14:paraId="38016F67" w14:textId="3AF73D6F" w:rsidR="002A570A" w:rsidRPr="00B825DB" w:rsidRDefault="002A570A" w:rsidP="00B825DB">
      <w:pPr>
        <w:pStyle w:val="Otsikko2"/>
      </w:pPr>
      <w:bookmarkStart w:id="2" w:name="_Toc134168676"/>
      <w:r w:rsidRPr="00B825DB">
        <w:t>JOHDANTO</w:t>
      </w:r>
      <w:bookmarkEnd w:id="2"/>
    </w:p>
    <w:p w14:paraId="2A1B961D" w14:textId="6C1870D9" w:rsidR="002A570A" w:rsidRPr="00757DC6" w:rsidRDefault="00696413" w:rsidP="00F05ECD">
      <w:pPr>
        <w:spacing w:line="288" w:lineRule="auto"/>
      </w:pPr>
      <w:r>
        <w:t>U</w:t>
      </w:r>
      <w:r w:rsidRPr="00696413">
        <w:t xml:space="preserve">usi </w:t>
      </w:r>
      <w:r w:rsidR="00F82354">
        <w:t>kirkkolaki (652/2023) ja kirkkojärjestys (657/2023) tulevat</w:t>
      </w:r>
      <w:r w:rsidRPr="00696413">
        <w:t xml:space="preserve"> voimaan 1.7.2023.</w:t>
      </w:r>
      <w:r w:rsidR="002A570A" w:rsidRPr="00757DC6">
        <w:t xml:space="preserve"> </w:t>
      </w:r>
      <w:r w:rsidR="001D176D">
        <w:t>Aiempi k</w:t>
      </w:r>
      <w:r w:rsidR="002A570A" w:rsidRPr="00757DC6">
        <w:t>irkkolaki (1054/1993), kirkkojärjestys (1055/1993) ja kirkon vaalijärjestys (1056/1993) kumo</w:t>
      </w:r>
      <w:r w:rsidR="00405040">
        <w:t>utuvat samaan aikaan</w:t>
      </w:r>
      <w:r w:rsidR="002A570A" w:rsidRPr="00757DC6">
        <w:t>.</w:t>
      </w:r>
    </w:p>
    <w:p w14:paraId="43D71FF3" w14:textId="68DB91A7" w:rsidR="007E142B" w:rsidRDefault="007E142B" w:rsidP="007E142B">
      <w:pPr>
        <w:spacing w:line="288" w:lineRule="auto"/>
      </w:pPr>
      <w:r>
        <w:t xml:space="preserve">Kirkkolain 3 luvun 33 §:n mukaan seurakunta voi tehdä hautaoikeuden haltijan kanssa määräaikaisen sopimuksen siitä, että seurakunta ottaa korvauksesta vastuun haudan hoidosta. Seurakunta voi myös sopia, että hoitokorvaukset sijoitetaan hautainhoitorahastoon, jonka varat käytetään sopimusten mukaisten hautojen hoitoon. Hautainhoitorahasto ei ole välttämätön. Hautojen hoitoon saatuja varoja ja varojen käyttöä voidaan hoitaa seurakunnan kirjanpidon yhteydessä. Jos seurakunnalla on hautainhoitorahasto, lainsäädännön uudistus edellyttää hautainhoitorahaston sääntöjen päivittämistä. Kirkkohallitus on laatinut tämän mallin päivittämisen tueksi. </w:t>
      </w:r>
    </w:p>
    <w:p w14:paraId="2EF193DB" w14:textId="77777777" w:rsidR="007E142B" w:rsidRDefault="007E142B" w:rsidP="007E142B">
      <w:pPr>
        <w:spacing w:line="288" w:lineRule="auto"/>
      </w:pPr>
      <w:r>
        <w:t xml:space="preserve">Uuteen kirkkolakiin ja kirkkojärjestykseen on tehty huomattavan paljon rakennetta ja pykälänumerointia koskevia muutoksia. Hautaustoimesta säädetään kirkkolain 3 luvun </w:t>
      </w:r>
      <w:proofErr w:type="gramStart"/>
      <w:r>
        <w:t>28-37</w:t>
      </w:r>
      <w:proofErr w:type="gramEnd"/>
      <w:r>
        <w:t xml:space="preserve"> §:</w:t>
      </w:r>
      <w:proofErr w:type="spellStart"/>
      <w:r>
        <w:t>ssä</w:t>
      </w:r>
      <w:proofErr w:type="spellEnd"/>
      <w:r>
        <w:t xml:space="preserve">. Lisäksi on otettava huomioon asiaa koskevat säännökset muualla lainsäädännössä, kuten hautaustoimilaissa (457/2003). Sopimuksia koskevat soveltuvin osin varallisuusoikeudellisista oikeustoimista (228/1929) annetun lain säännökset sekä yleiset sopimusoikeudelliset periaatteet. </w:t>
      </w:r>
    </w:p>
    <w:p w14:paraId="0683EA9D" w14:textId="2E66292F" w:rsidR="00FF4053" w:rsidRDefault="007E142B" w:rsidP="007E142B">
      <w:pPr>
        <w:spacing w:line="288" w:lineRule="auto"/>
      </w:pPr>
      <w:r>
        <w:t>Hautainhoitorahaston sääntöihin sisällytetään vain tarpeelliset säännöt. Kirkkolain ja kirkkojärjestyksen säännöksiä tai hallinnon sisäisiä määräyksiä ei toisteta. Sopimusehdot sisällytetään vain haudanhoitosopimuksiin. Liitteenä on malli haudanhoitosopimukseksi.</w:t>
      </w:r>
    </w:p>
    <w:p w14:paraId="7BB49F52" w14:textId="32E73F58" w:rsidR="00257E01" w:rsidRDefault="00A441A2" w:rsidP="001B2A48">
      <w:pPr>
        <w:spacing w:line="288" w:lineRule="auto"/>
      </w:pPr>
      <w:r>
        <w:t>N</w:t>
      </w:r>
      <w:r w:rsidR="0047357A">
        <w:t>ä</w:t>
      </w:r>
      <w:r>
        <w:t>i</w:t>
      </w:r>
      <w:r w:rsidR="0047357A">
        <w:t>ssä mallisäännö</w:t>
      </w:r>
      <w:r>
        <w:t>i</w:t>
      </w:r>
      <w:r w:rsidR="0047357A">
        <w:t>ssä käytetään sanaa seurakunta, seurakuntayhtymän ohjesääntöön termi on muutettava tarpeen mukaan. Sama koskee toimielimien nimiä kirkkovaltuusto/yhteinen kirkkovaltuusto sekä kirkkoneuvosto/yhteinen kirkkoneuvosto.</w:t>
      </w:r>
      <w:r w:rsidR="00257E01">
        <w:br w:type="page"/>
      </w:r>
    </w:p>
    <w:bookmarkStart w:id="3" w:name="_Hlk530989763"/>
    <w:bookmarkEnd w:id="1"/>
    <w:p w14:paraId="14F79538" w14:textId="1C4855C6" w:rsidR="00905BED" w:rsidRDefault="007F5827">
      <w:pPr>
        <w:pStyle w:val="Sisluet1"/>
        <w:tabs>
          <w:tab w:val="right" w:pos="9628"/>
        </w:tabs>
        <w:rPr>
          <w:rFonts w:asciiTheme="minorHAnsi" w:eastAsiaTheme="minorEastAsia" w:hAnsiTheme="minorHAnsi" w:cstheme="minorBidi"/>
          <w:noProof/>
        </w:rPr>
      </w:pPr>
      <w:r w:rsidRPr="00346F9D">
        <w:rPr>
          <w:rStyle w:val="Hyperlinkki"/>
          <w:noProof/>
        </w:rPr>
        <w:lastRenderedPageBreak/>
        <w:fldChar w:fldCharType="begin"/>
      </w:r>
      <w:r w:rsidRPr="00346F9D">
        <w:rPr>
          <w:rStyle w:val="Hyperlinkki"/>
          <w:noProof/>
        </w:rPr>
        <w:instrText xml:space="preserve"> TOC \o "1-6" \h \z \u </w:instrText>
      </w:r>
      <w:r w:rsidRPr="00346F9D">
        <w:rPr>
          <w:rStyle w:val="Hyperlinkki"/>
          <w:noProof/>
        </w:rPr>
        <w:fldChar w:fldCharType="separate"/>
      </w:r>
      <w:hyperlink w:anchor="_Toc134168675" w:history="1">
        <w:r w:rsidR="00905BED" w:rsidRPr="00A54417">
          <w:rPr>
            <w:rStyle w:val="Hyperlinkki"/>
            <w:noProof/>
          </w:rPr>
          <w:t>HAUTAINHOITORAHASTON SÄÄNNÖT</w:t>
        </w:r>
        <w:r w:rsidR="00905BED">
          <w:rPr>
            <w:noProof/>
            <w:webHidden/>
          </w:rPr>
          <w:tab/>
        </w:r>
        <w:r w:rsidR="00905BED">
          <w:rPr>
            <w:noProof/>
            <w:webHidden/>
          </w:rPr>
          <w:fldChar w:fldCharType="begin"/>
        </w:r>
        <w:r w:rsidR="00905BED">
          <w:rPr>
            <w:noProof/>
            <w:webHidden/>
          </w:rPr>
          <w:instrText xml:space="preserve"> PAGEREF _Toc134168675 \h </w:instrText>
        </w:r>
        <w:r w:rsidR="00905BED">
          <w:rPr>
            <w:noProof/>
            <w:webHidden/>
          </w:rPr>
        </w:r>
        <w:r w:rsidR="00905BED">
          <w:rPr>
            <w:noProof/>
            <w:webHidden/>
          </w:rPr>
          <w:fldChar w:fldCharType="separate"/>
        </w:r>
        <w:r w:rsidR="00905BED">
          <w:rPr>
            <w:noProof/>
            <w:webHidden/>
          </w:rPr>
          <w:t>1</w:t>
        </w:r>
        <w:r w:rsidR="00905BED">
          <w:rPr>
            <w:noProof/>
            <w:webHidden/>
          </w:rPr>
          <w:fldChar w:fldCharType="end"/>
        </w:r>
      </w:hyperlink>
    </w:p>
    <w:p w14:paraId="79244D1F" w14:textId="7ADB6D78" w:rsidR="00905BED" w:rsidRDefault="00DF7F6F">
      <w:pPr>
        <w:pStyle w:val="Sisluet2"/>
        <w:tabs>
          <w:tab w:val="right" w:pos="9628"/>
        </w:tabs>
        <w:rPr>
          <w:rFonts w:asciiTheme="minorHAnsi" w:eastAsiaTheme="minorEastAsia" w:hAnsiTheme="minorHAnsi" w:cstheme="minorBidi"/>
          <w:noProof/>
        </w:rPr>
      </w:pPr>
      <w:hyperlink w:anchor="_Toc134168676" w:history="1">
        <w:r w:rsidR="00905BED" w:rsidRPr="00A54417">
          <w:rPr>
            <w:rStyle w:val="Hyperlinkki"/>
            <w:noProof/>
          </w:rPr>
          <w:t>JOHDANTO</w:t>
        </w:r>
        <w:r w:rsidR="00905BED">
          <w:rPr>
            <w:noProof/>
            <w:webHidden/>
          </w:rPr>
          <w:tab/>
        </w:r>
        <w:r w:rsidR="00905BED">
          <w:rPr>
            <w:noProof/>
            <w:webHidden/>
          </w:rPr>
          <w:fldChar w:fldCharType="begin"/>
        </w:r>
        <w:r w:rsidR="00905BED">
          <w:rPr>
            <w:noProof/>
            <w:webHidden/>
          </w:rPr>
          <w:instrText xml:space="preserve"> PAGEREF _Toc134168676 \h </w:instrText>
        </w:r>
        <w:r w:rsidR="00905BED">
          <w:rPr>
            <w:noProof/>
            <w:webHidden/>
          </w:rPr>
        </w:r>
        <w:r w:rsidR="00905BED">
          <w:rPr>
            <w:noProof/>
            <w:webHidden/>
          </w:rPr>
          <w:fldChar w:fldCharType="separate"/>
        </w:r>
        <w:r w:rsidR="00905BED">
          <w:rPr>
            <w:noProof/>
            <w:webHidden/>
          </w:rPr>
          <w:t>1</w:t>
        </w:r>
        <w:r w:rsidR="00905BED">
          <w:rPr>
            <w:noProof/>
            <w:webHidden/>
          </w:rPr>
          <w:fldChar w:fldCharType="end"/>
        </w:r>
      </w:hyperlink>
    </w:p>
    <w:p w14:paraId="00AF9EEB" w14:textId="31C7BAB1" w:rsidR="00905BED" w:rsidRDefault="00DF7F6F">
      <w:pPr>
        <w:pStyle w:val="Sisluet2"/>
        <w:tabs>
          <w:tab w:val="right" w:pos="9628"/>
        </w:tabs>
        <w:rPr>
          <w:rFonts w:asciiTheme="minorHAnsi" w:eastAsiaTheme="minorEastAsia" w:hAnsiTheme="minorHAnsi" w:cstheme="minorBidi"/>
          <w:noProof/>
        </w:rPr>
      </w:pPr>
      <w:hyperlink w:anchor="_Toc134168677" w:history="1">
        <w:r w:rsidR="00905BED" w:rsidRPr="00A54417">
          <w:rPr>
            <w:rStyle w:val="Hyperlinkki"/>
            <w:noProof/>
          </w:rPr>
          <w:t>HAUTAINHOITORAHASTON SÄÄNNÖT</w:t>
        </w:r>
        <w:r w:rsidR="00905BED">
          <w:rPr>
            <w:noProof/>
            <w:webHidden/>
          </w:rPr>
          <w:tab/>
        </w:r>
        <w:r w:rsidR="00905BED">
          <w:rPr>
            <w:noProof/>
            <w:webHidden/>
          </w:rPr>
          <w:fldChar w:fldCharType="begin"/>
        </w:r>
        <w:r w:rsidR="00905BED">
          <w:rPr>
            <w:noProof/>
            <w:webHidden/>
          </w:rPr>
          <w:instrText xml:space="preserve"> PAGEREF _Toc134168677 \h </w:instrText>
        </w:r>
        <w:r w:rsidR="00905BED">
          <w:rPr>
            <w:noProof/>
            <w:webHidden/>
          </w:rPr>
        </w:r>
        <w:r w:rsidR="00905BED">
          <w:rPr>
            <w:noProof/>
            <w:webHidden/>
          </w:rPr>
          <w:fldChar w:fldCharType="separate"/>
        </w:r>
        <w:r w:rsidR="00905BED">
          <w:rPr>
            <w:noProof/>
            <w:webHidden/>
          </w:rPr>
          <w:t>3</w:t>
        </w:r>
        <w:r w:rsidR="00905BED">
          <w:rPr>
            <w:noProof/>
            <w:webHidden/>
          </w:rPr>
          <w:fldChar w:fldCharType="end"/>
        </w:r>
      </w:hyperlink>
    </w:p>
    <w:p w14:paraId="6C704C33" w14:textId="08BE0E4C" w:rsidR="00905BED" w:rsidRDefault="00DF7F6F">
      <w:pPr>
        <w:pStyle w:val="Sisluet3"/>
        <w:tabs>
          <w:tab w:val="right" w:pos="9628"/>
        </w:tabs>
        <w:rPr>
          <w:rFonts w:asciiTheme="minorHAnsi" w:eastAsiaTheme="minorEastAsia" w:hAnsiTheme="minorHAnsi" w:cstheme="minorBidi"/>
          <w:noProof/>
        </w:rPr>
      </w:pPr>
      <w:hyperlink w:anchor="_Toc134168678" w:history="1">
        <w:r w:rsidR="00905BED" w:rsidRPr="00A54417">
          <w:rPr>
            <w:rStyle w:val="Hyperlinkki"/>
            <w:noProof/>
          </w:rPr>
          <w:t>1 § Hautainhoitorahaston tarkoitus</w:t>
        </w:r>
        <w:r w:rsidR="00905BED">
          <w:rPr>
            <w:noProof/>
            <w:webHidden/>
          </w:rPr>
          <w:tab/>
        </w:r>
        <w:r w:rsidR="00905BED">
          <w:rPr>
            <w:noProof/>
            <w:webHidden/>
          </w:rPr>
          <w:fldChar w:fldCharType="begin"/>
        </w:r>
        <w:r w:rsidR="00905BED">
          <w:rPr>
            <w:noProof/>
            <w:webHidden/>
          </w:rPr>
          <w:instrText xml:space="preserve"> PAGEREF _Toc134168678 \h </w:instrText>
        </w:r>
        <w:r w:rsidR="00905BED">
          <w:rPr>
            <w:noProof/>
            <w:webHidden/>
          </w:rPr>
        </w:r>
        <w:r w:rsidR="00905BED">
          <w:rPr>
            <w:noProof/>
            <w:webHidden/>
          </w:rPr>
          <w:fldChar w:fldCharType="separate"/>
        </w:r>
        <w:r w:rsidR="00905BED">
          <w:rPr>
            <w:noProof/>
            <w:webHidden/>
          </w:rPr>
          <w:t>3</w:t>
        </w:r>
        <w:r w:rsidR="00905BED">
          <w:rPr>
            <w:noProof/>
            <w:webHidden/>
          </w:rPr>
          <w:fldChar w:fldCharType="end"/>
        </w:r>
      </w:hyperlink>
    </w:p>
    <w:p w14:paraId="2B282E86" w14:textId="54C4E7F3" w:rsidR="00905BED" w:rsidRDefault="00DF7F6F">
      <w:pPr>
        <w:pStyle w:val="Sisluet3"/>
        <w:tabs>
          <w:tab w:val="right" w:pos="9628"/>
        </w:tabs>
        <w:rPr>
          <w:rFonts w:asciiTheme="minorHAnsi" w:eastAsiaTheme="minorEastAsia" w:hAnsiTheme="minorHAnsi" w:cstheme="minorBidi"/>
          <w:noProof/>
        </w:rPr>
      </w:pPr>
      <w:hyperlink w:anchor="_Toc134168679" w:history="1">
        <w:r w:rsidR="00905BED" w:rsidRPr="00A54417">
          <w:rPr>
            <w:rStyle w:val="Hyperlinkki"/>
            <w:noProof/>
          </w:rPr>
          <w:t>2 § Rekisteri hoidettavista haudoista</w:t>
        </w:r>
        <w:r w:rsidR="00905BED">
          <w:rPr>
            <w:noProof/>
            <w:webHidden/>
          </w:rPr>
          <w:tab/>
        </w:r>
        <w:r w:rsidR="00905BED">
          <w:rPr>
            <w:noProof/>
            <w:webHidden/>
          </w:rPr>
          <w:fldChar w:fldCharType="begin"/>
        </w:r>
        <w:r w:rsidR="00905BED">
          <w:rPr>
            <w:noProof/>
            <w:webHidden/>
          </w:rPr>
          <w:instrText xml:space="preserve"> PAGEREF _Toc134168679 \h </w:instrText>
        </w:r>
        <w:r w:rsidR="00905BED">
          <w:rPr>
            <w:noProof/>
            <w:webHidden/>
          </w:rPr>
        </w:r>
        <w:r w:rsidR="00905BED">
          <w:rPr>
            <w:noProof/>
            <w:webHidden/>
          </w:rPr>
          <w:fldChar w:fldCharType="separate"/>
        </w:r>
        <w:r w:rsidR="00905BED">
          <w:rPr>
            <w:noProof/>
            <w:webHidden/>
          </w:rPr>
          <w:t>3</w:t>
        </w:r>
        <w:r w:rsidR="00905BED">
          <w:rPr>
            <w:noProof/>
            <w:webHidden/>
          </w:rPr>
          <w:fldChar w:fldCharType="end"/>
        </w:r>
      </w:hyperlink>
    </w:p>
    <w:p w14:paraId="3F8DA292" w14:textId="34AF2DE4" w:rsidR="00905BED" w:rsidRDefault="00DF7F6F">
      <w:pPr>
        <w:pStyle w:val="Sisluet3"/>
        <w:tabs>
          <w:tab w:val="right" w:pos="9628"/>
        </w:tabs>
        <w:rPr>
          <w:rFonts w:asciiTheme="minorHAnsi" w:eastAsiaTheme="minorEastAsia" w:hAnsiTheme="minorHAnsi" w:cstheme="minorBidi"/>
          <w:noProof/>
        </w:rPr>
      </w:pPr>
      <w:hyperlink w:anchor="_Toc134168680" w:history="1">
        <w:r w:rsidR="00905BED" w:rsidRPr="00A54417">
          <w:rPr>
            <w:rStyle w:val="Hyperlinkki"/>
            <w:noProof/>
          </w:rPr>
          <w:t>3 § Hautainhoitorahaston varat</w:t>
        </w:r>
        <w:r w:rsidR="00905BED">
          <w:rPr>
            <w:noProof/>
            <w:webHidden/>
          </w:rPr>
          <w:tab/>
        </w:r>
        <w:r w:rsidR="00905BED">
          <w:rPr>
            <w:noProof/>
            <w:webHidden/>
          </w:rPr>
          <w:fldChar w:fldCharType="begin"/>
        </w:r>
        <w:r w:rsidR="00905BED">
          <w:rPr>
            <w:noProof/>
            <w:webHidden/>
          </w:rPr>
          <w:instrText xml:space="preserve"> PAGEREF _Toc134168680 \h </w:instrText>
        </w:r>
        <w:r w:rsidR="00905BED">
          <w:rPr>
            <w:noProof/>
            <w:webHidden/>
          </w:rPr>
        </w:r>
        <w:r w:rsidR="00905BED">
          <w:rPr>
            <w:noProof/>
            <w:webHidden/>
          </w:rPr>
          <w:fldChar w:fldCharType="separate"/>
        </w:r>
        <w:r w:rsidR="00905BED">
          <w:rPr>
            <w:noProof/>
            <w:webHidden/>
          </w:rPr>
          <w:t>3</w:t>
        </w:r>
        <w:r w:rsidR="00905BED">
          <w:rPr>
            <w:noProof/>
            <w:webHidden/>
          </w:rPr>
          <w:fldChar w:fldCharType="end"/>
        </w:r>
      </w:hyperlink>
    </w:p>
    <w:p w14:paraId="37A2975A" w14:textId="1EFE1859" w:rsidR="00905BED" w:rsidRDefault="00DF7F6F">
      <w:pPr>
        <w:pStyle w:val="Sisluet3"/>
        <w:tabs>
          <w:tab w:val="right" w:pos="9628"/>
        </w:tabs>
        <w:rPr>
          <w:rFonts w:asciiTheme="minorHAnsi" w:eastAsiaTheme="minorEastAsia" w:hAnsiTheme="minorHAnsi" w:cstheme="minorBidi"/>
          <w:noProof/>
        </w:rPr>
      </w:pPr>
      <w:hyperlink w:anchor="_Toc134168681" w:history="1">
        <w:r w:rsidR="00905BED" w:rsidRPr="00A54417">
          <w:rPr>
            <w:rStyle w:val="Hyperlinkki"/>
            <w:noProof/>
          </w:rPr>
          <w:t>4 § Hoitokorvaukset</w:t>
        </w:r>
        <w:r w:rsidR="00905BED">
          <w:rPr>
            <w:noProof/>
            <w:webHidden/>
          </w:rPr>
          <w:tab/>
        </w:r>
        <w:r w:rsidR="00905BED">
          <w:rPr>
            <w:noProof/>
            <w:webHidden/>
          </w:rPr>
          <w:fldChar w:fldCharType="begin"/>
        </w:r>
        <w:r w:rsidR="00905BED">
          <w:rPr>
            <w:noProof/>
            <w:webHidden/>
          </w:rPr>
          <w:instrText xml:space="preserve"> PAGEREF _Toc134168681 \h </w:instrText>
        </w:r>
        <w:r w:rsidR="00905BED">
          <w:rPr>
            <w:noProof/>
            <w:webHidden/>
          </w:rPr>
        </w:r>
        <w:r w:rsidR="00905BED">
          <w:rPr>
            <w:noProof/>
            <w:webHidden/>
          </w:rPr>
          <w:fldChar w:fldCharType="separate"/>
        </w:r>
        <w:r w:rsidR="00905BED">
          <w:rPr>
            <w:noProof/>
            <w:webHidden/>
          </w:rPr>
          <w:t>4</w:t>
        </w:r>
        <w:r w:rsidR="00905BED">
          <w:rPr>
            <w:noProof/>
            <w:webHidden/>
          </w:rPr>
          <w:fldChar w:fldCharType="end"/>
        </w:r>
      </w:hyperlink>
    </w:p>
    <w:p w14:paraId="73952924" w14:textId="23B78C77" w:rsidR="00905BED" w:rsidRDefault="00DF7F6F">
      <w:pPr>
        <w:pStyle w:val="Sisluet3"/>
        <w:tabs>
          <w:tab w:val="right" w:pos="9628"/>
        </w:tabs>
        <w:rPr>
          <w:rFonts w:asciiTheme="minorHAnsi" w:eastAsiaTheme="minorEastAsia" w:hAnsiTheme="minorHAnsi" w:cstheme="minorBidi"/>
          <w:noProof/>
        </w:rPr>
      </w:pPr>
      <w:hyperlink w:anchor="_Toc134168682" w:history="1">
        <w:r w:rsidR="00905BED" w:rsidRPr="00A54417">
          <w:rPr>
            <w:rStyle w:val="Hyperlinkki"/>
            <w:noProof/>
          </w:rPr>
          <w:t>5 § Hoitosopimus</w:t>
        </w:r>
        <w:r w:rsidR="00905BED">
          <w:rPr>
            <w:noProof/>
            <w:webHidden/>
          </w:rPr>
          <w:tab/>
        </w:r>
        <w:r w:rsidR="00905BED">
          <w:rPr>
            <w:noProof/>
            <w:webHidden/>
          </w:rPr>
          <w:fldChar w:fldCharType="begin"/>
        </w:r>
        <w:r w:rsidR="00905BED">
          <w:rPr>
            <w:noProof/>
            <w:webHidden/>
          </w:rPr>
          <w:instrText xml:space="preserve"> PAGEREF _Toc134168682 \h </w:instrText>
        </w:r>
        <w:r w:rsidR="00905BED">
          <w:rPr>
            <w:noProof/>
            <w:webHidden/>
          </w:rPr>
        </w:r>
        <w:r w:rsidR="00905BED">
          <w:rPr>
            <w:noProof/>
            <w:webHidden/>
          </w:rPr>
          <w:fldChar w:fldCharType="separate"/>
        </w:r>
        <w:r w:rsidR="00905BED">
          <w:rPr>
            <w:noProof/>
            <w:webHidden/>
          </w:rPr>
          <w:t>4</w:t>
        </w:r>
        <w:r w:rsidR="00905BED">
          <w:rPr>
            <w:noProof/>
            <w:webHidden/>
          </w:rPr>
          <w:fldChar w:fldCharType="end"/>
        </w:r>
      </w:hyperlink>
    </w:p>
    <w:p w14:paraId="3C5834ED" w14:textId="7BDAD02F" w:rsidR="00905BED" w:rsidRDefault="00DF7F6F">
      <w:pPr>
        <w:pStyle w:val="Sisluet3"/>
        <w:tabs>
          <w:tab w:val="right" w:pos="9628"/>
        </w:tabs>
        <w:rPr>
          <w:rFonts w:asciiTheme="minorHAnsi" w:eastAsiaTheme="minorEastAsia" w:hAnsiTheme="minorHAnsi" w:cstheme="minorBidi"/>
          <w:noProof/>
        </w:rPr>
      </w:pPr>
      <w:hyperlink w:anchor="_Toc134168683" w:history="1">
        <w:r w:rsidR="00905BED" w:rsidRPr="00A54417">
          <w:rPr>
            <w:rStyle w:val="Hyperlinkki"/>
            <w:noProof/>
          </w:rPr>
          <w:t>6 § Voimaantulo</w:t>
        </w:r>
        <w:r w:rsidR="00905BED">
          <w:rPr>
            <w:noProof/>
            <w:webHidden/>
          </w:rPr>
          <w:tab/>
        </w:r>
        <w:r w:rsidR="00905BED">
          <w:rPr>
            <w:noProof/>
            <w:webHidden/>
          </w:rPr>
          <w:fldChar w:fldCharType="begin"/>
        </w:r>
        <w:r w:rsidR="00905BED">
          <w:rPr>
            <w:noProof/>
            <w:webHidden/>
          </w:rPr>
          <w:instrText xml:space="preserve"> PAGEREF _Toc134168683 \h </w:instrText>
        </w:r>
        <w:r w:rsidR="00905BED">
          <w:rPr>
            <w:noProof/>
            <w:webHidden/>
          </w:rPr>
        </w:r>
        <w:r w:rsidR="00905BED">
          <w:rPr>
            <w:noProof/>
            <w:webHidden/>
          </w:rPr>
          <w:fldChar w:fldCharType="separate"/>
        </w:r>
        <w:r w:rsidR="00905BED">
          <w:rPr>
            <w:noProof/>
            <w:webHidden/>
          </w:rPr>
          <w:t>4</w:t>
        </w:r>
        <w:r w:rsidR="00905BED">
          <w:rPr>
            <w:noProof/>
            <w:webHidden/>
          </w:rPr>
          <w:fldChar w:fldCharType="end"/>
        </w:r>
      </w:hyperlink>
    </w:p>
    <w:p w14:paraId="1EF342D7" w14:textId="149496B0" w:rsidR="00905BED" w:rsidRDefault="00DF7F6F">
      <w:pPr>
        <w:pStyle w:val="Sisluet2"/>
        <w:tabs>
          <w:tab w:val="right" w:pos="9628"/>
        </w:tabs>
        <w:rPr>
          <w:rFonts w:asciiTheme="minorHAnsi" w:eastAsiaTheme="minorEastAsia" w:hAnsiTheme="minorHAnsi" w:cstheme="minorBidi"/>
          <w:noProof/>
        </w:rPr>
      </w:pPr>
      <w:hyperlink w:anchor="_Toc134168684" w:history="1">
        <w:r w:rsidR="00905BED" w:rsidRPr="00A54417">
          <w:rPr>
            <w:rStyle w:val="Hyperlinkki"/>
            <w:noProof/>
          </w:rPr>
          <w:t>PERUSTELUT</w:t>
        </w:r>
        <w:r w:rsidR="00905BED">
          <w:rPr>
            <w:noProof/>
            <w:webHidden/>
          </w:rPr>
          <w:tab/>
        </w:r>
        <w:r w:rsidR="00905BED">
          <w:rPr>
            <w:noProof/>
            <w:webHidden/>
          </w:rPr>
          <w:fldChar w:fldCharType="begin"/>
        </w:r>
        <w:r w:rsidR="00905BED">
          <w:rPr>
            <w:noProof/>
            <w:webHidden/>
          </w:rPr>
          <w:instrText xml:space="preserve"> PAGEREF _Toc134168684 \h </w:instrText>
        </w:r>
        <w:r w:rsidR="00905BED">
          <w:rPr>
            <w:noProof/>
            <w:webHidden/>
          </w:rPr>
        </w:r>
        <w:r w:rsidR="00905BED">
          <w:rPr>
            <w:noProof/>
            <w:webHidden/>
          </w:rPr>
          <w:fldChar w:fldCharType="separate"/>
        </w:r>
        <w:r w:rsidR="00905BED">
          <w:rPr>
            <w:noProof/>
            <w:webHidden/>
          </w:rPr>
          <w:t>5</w:t>
        </w:r>
        <w:r w:rsidR="00905BED">
          <w:rPr>
            <w:noProof/>
            <w:webHidden/>
          </w:rPr>
          <w:fldChar w:fldCharType="end"/>
        </w:r>
      </w:hyperlink>
    </w:p>
    <w:p w14:paraId="7557E44E" w14:textId="3EDDAE51" w:rsidR="00905BED" w:rsidRDefault="00DF7F6F">
      <w:pPr>
        <w:pStyle w:val="Sisluet4"/>
        <w:tabs>
          <w:tab w:val="right" w:pos="9628"/>
        </w:tabs>
        <w:rPr>
          <w:rFonts w:asciiTheme="minorHAnsi" w:eastAsiaTheme="minorEastAsia" w:hAnsiTheme="minorHAnsi" w:cstheme="minorBidi"/>
          <w:noProof/>
          <w:lang w:eastAsia="fi-FI"/>
        </w:rPr>
      </w:pPr>
      <w:hyperlink w:anchor="_Toc134168685" w:history="1">
        <w:r w:rsidR="00905BED" w:rsidRPr="00A54417">
          <w:rPr>
            <w:rStyle w:val="Hyperlinkki"/>
            <w:noProof/>
          </w:rPr>
          <w:t>1 § Hautainhoitorahaston tarkoitus</w:t>
        </w:r>
        <w:r w:rsidR="00905BED">
          <w:rPr>
            <w:noProof/>
            <w:webHidden/>
          </w:rPr>
          <w:tab/>
        </w:r>
        <w:r w:rsidR="00905BED">
          <w:rPr>
            <w:noProof/>
            <w:webHidden/>
          </w:rPr>
          <w:fldChar w:fldCharType="begin"/>
        </w:r>
        <w:r w:rsidR="00905BED">
          <w:rPr>
            <w:noProof/>
            <w:webHidden/>
          </w:rPr>
          <w:instrText xml:space="preserve"> PAGEREF _Toc134168685 \h </w:instrText>
        </w:r>
        <w:r w:rsidR="00905BED">
          <w:rPr>
            <w:noProof/>
            <w:webHidden/>
          </w:rPr>
        </w:r>
        <w:r w:rsidR="00905BED">
          <w:rPr>
            <w:noProof/>
            <w:webHidden/>
          </w:rPr>
          <w:fldChar w:fldCharType="separate"/>
        </w:r>
        <w:r w:rsidR="00905BED">
          <w:rPr>
            <w:noProof/>
            <w:webHidden/>
          </w:rPr>
          <w:t>6</w:t>
        </w:r>
        <w:r w:rsidR="00905BED">
          <w:rPr>
            <w:noProof/>
            <w:webHidden/>
          </w:rPr>
          <w:fldChar w:fldCharType="end"/>
        </w:r>
      </w:hyperlink>
    </w:p>
    <w:p w14:paraId="47DE7900" w14:textId="4EDC2C50" w:rsidR="00905BED" w:rsidRDefault="00DF7F6F">
      <w:pPr>
        <w:pStyle w:val="Sisluet4"/>
        <w:tabs>
          <w:tab w:val="right" w:pos="9628"/>
        </w:tabs>
        <w:rPr>
          <w:rFonts w:asciiTheme="minorHAnsi" w:eastAsiaTheme="minorEastAsia" w:hAnsiTheme="minorHAnsi" w:cstheme="minorBidi"/>
          <w:noProof/>
          <w:lang w:eastAsia="fi-FI"/>
        </w:rPr>
      </w:pPr>
      <w:hyperlink w:anchor="_Toc134168686" w:history="1">
        <w:r w:rsidR="00905BED" w:rsidRPr="00A54417">
          <w:rPr>
            <w:rStyle w:val="Hyperlinkki"/>
            <w:noProof/>
          </w:rPr>
          <w:t>2 § Rekisteri hoidettavista haudoista</w:t>
        </w:r>
        <w:r w:rsidR="00905BED">
          <w:rPr>
            <w:noProof/>
            <w:webHidden/>
          </w:rPr>
          <w:tab/>
        </w:r>
        <w:r w:rsidR="00905BED">
          <w:rPr>
            <w:noProof/>
            <w:webHidden/>
          </w:rPr>
          <w:fldChar w:fldCharType="begin"/>
        </w:r>
        <w:r w:rsidR="00905BED">
          <w:rPr>
            <w:noProof/>
            <w:webHidden/>
          </w:rPr>
          <w:instrText xml:space="preserve"> PAGEREF _Toc134168686 \h </w:instrText>
        </w:r>
        <w:r w:rsidR="00905BED">
          <w:rPr>
            <w:noProof/>
            <w:webHidden/>
          </w:rPr>
        </w:r>
        <w:r w:rsidR="00905BED">
          <w:rPr>
            <w:noProof/>
            <w:webHidden/>
          </w:rPr>
          <w:fldChar w:fldCharType="separate"/>
        </w:r>
        <w:r w:rsidR="00905BED">
          <w:rPr>
            <w:noProof/>
            <w:webHidden/>
          </w:rPr>
          <w:t>6</w:t>
        </w:r>
        <w:r w:rsidR="00905BED">
          <w:rPr>
            <w:noProof/>
            <w:webHidden/>
          </w:rPr>
          <w:fldChar w:fldCharType="end"/>
        </w:r>
      </w:hyperlink>
    </w:p>
    <w:p w14:paraId="3CD4C7CC" w14:textId="013B35B9" w:rsidR="00905BED" w:rsidRDefault="00DF7F6F">
      <w:pPr>
        <w:pStyle w:val="Sisluet4"/>
        <w:tabs>
          <w:tab w:val="right" w:pos="9628"/>
        </w:tabs>
        <w:rPr>
          <w:rFonts w:asciiTheme="minorHAnsi" w:eastAsiaTheme="minorEastAsia" w:hAnsiTheme="minorHAnsi" w:cstheme="minorBidi"/>
          <w:noProof/>
          <w:lang w:eastAsia="fi-FI"/>
        </w:rPr>
      </w:pPr>
      <w:hyperlink w:anchor="_Toc134168687" w:history="1">
        <w:r w:rsidR="00905BED" w:rsidRPr="00A54417">
          <w:rPr>
            <w:rStyle w:val="Hyperlinkki"/>
            <w:noProof/>
          </w:rPr>
          <w:t>3 § Hautainhoitorahaston varat</w:t>
        </w:r>
        <w:r w:rsidR="00905BED">
          <w:rPr>
            <w:noProof/>
            <w:webHidden/>
          </w:rPr>
          <w:tab/>
        </w:r>
        <w:r w:rsidR="00905BED">
          <w:rPr>
            <w:noProof/>
            <w:webHidden/>
          </w:rPr>
          <w:fldChar w:fldCharType="begin"/>
        </w:r>
        <w:r w:rsidR="00905BED">
          <w:rPr>
            <w:noProof/>
            <w:webHidden/>
          </w:rPr>
          <w:instrText xml:space="preserve"> PAGEREF _Toc134168687 \h </w:instrText>
        </w:r>
        <w:r w:rsidR="00905BED">
          <w:rPr>
            <w:noProof/>
            <w:webHidden/>
          </w:rPr>
        </w:r>
        <w:r w:rsidR="00905BED">
          <w:rPr>
            <w:noProof/>
            <w:webHidden/>
          </w:rPr>
          <w:fldChar w:fldCharType="separate"/>
        </w:r>
        <w:r w:rsidR="00905BED">
          <w:rPr>
            <w:noProof/>
            <w:webHidden/>
          </w:rPr>
          <w:t>6</w:t>
        </w:r>
        <w:r w:rsidR="00905BED">
          <w:rPr>
            <w:noProof/>
            <w:webHidden/>
          </w:rPr>
          <w:fldChar w:fldCharType="end"/>
        </w:r>
      </w:hyperlink>
    </w:p>
    <w:p w14:paraId="4A01ABEF" w14:textId="1C251BBF" w:rsidR="00905BED" w:rsidRDefault="00DF7F6F">
      <w:pPr>
        <w:pStyle w:val="Sisluet4"/>
        <w:tabs>
          <w:tab w:val="right" w:pos="9628"/>
        </w:tabs>
        <w:rPr>
          <w:rFonts w:asciiTheme="minorHAnsi" w:eastAsiaTheme="minorEastAsia" w:hAnsiTheme="minorHAnsi" w:cstheme="minorBidi"/>
          <w:noProof/>
          <w:lang w:eastAsia="fi-FI"/>
        </w:rPr>
      </w:pPr>
      <w:hyperlink w:anchor="_Toc134168688" w:history="1">
        <w:r w:rsidR="00905BED" w:rsidRPr="00A54417">
          <w:rPr>
            <w:rStyle w:val="Hyperlinkki"/>
            <w:noProof/>
          </w:rPr>
          <w:t>4 § Hoitokorvaukset</w:t>
        </w:r>
        <w:r w:rsidR="00905BED">
          <w:rPr>
            <w:noProof/>
            <w:webHidden/>
          </w:rPr>
          <w:tab/>
        </w:r>
        <w:r w:rsidR="00905BED">
          <w:rPr>
            <w:noProof/>
            <w:webHidden/>
          </w:rPr>
          <w:fldChar w:fldCharType="begin"/>
        </w:r>
        <w:r w:rsidR="00905BED">
          <w:rPr>
            <w:noProof/>
            <w:webHidden/>
          </w:rPr>
          <w:instrText xml:space="preserve"> PAGEREF _Toc134168688 \h </w:instrText>
        </w:r>
        <w:r w:rsidR="00905BED">
          <w:rPr>
            <w:noProof/>
            <w:webHidden/>
          </w:rPr>
        </w:r>
        <w:r w:rsidR="00905BED">
          <w:rPr>
            <w:noProof/>
            <w:webHidden/>
          </w:rPr>
          <w:fldChar w:fldCharType="separate"/>
        </w:r>
        <w:r w:rsidR="00905BED">
          <w:rPr>
            <w:noProof/>
            <w:webHidden/>
          </w:rPr>
          <w:t>6</w:t>
        </w:r>
        <w:r w:rsidR="00905BED">
          <w:rPr>
            <w:noProof/>
            <w:webHidden/>
          </w:rPr>
          <w:fldChar w:fldCharType="end"/>
        </w:r>
      </w:hyperlink>
    </w:p>
    <w:p w14:paraId="3D2DCCF6" w14:textId="6E20A710" w:rsidR="00905BED" w:rsidRDefault="00DF7F6F">
      <w:pPr>
        <w:pStyle w:val="Sisluet4"/>
        <w:tabs>
          <w:tab w:val="right" w:pos="9628"/>
        </w:tabs>
        <w:rPr>
          <w:rFonts w:asciiTheme="minorHAnsi" w:eastAsiaTheme="minorEastAsia" w:hAnsiTheme="minorHAnsi" w:cstheme="minorBidi"/>
          <w:noProof/>
          <w:lang w:eastAsia="fi-FI"/>
        </w:rPr>
      </w:pPr>
      <w:hyperlink w:anchor="_Toc134168689" w:history="1">
        <w:r w:rsidR="00905BED" w:rsidRPr="00A54417">
          <w:rPr>
            <w:rStyle w:val="Hyperlinkki"/>
            <w:noProof/>
          </w:rPr>
          <w:t>5 § Hoitosopimus</w:t>
        </w:r>
        <w:r w:rsidR="00905BED">
          <w:rPr>
            <w:noProof/>
            <w:webHidden/>
          </w:rPr>
          <w:tab/>
        </w:r>
        <w:r w:rsidR="00905BED">
          <w:rPr>
            <w:noProof/>
            <w:webHidden/>
          </w:rPr>
          <w:fldChar w:fldCharType="begin"/>
        </w:r>
        <w:r w:rsidR="00905BED">
          <w:rPr>
            <w:noProof/>
            <w:webHidden/>
          </w:rPr>
          <w:instrText xml:space="preserve"> PAGEREF _Toc134168689 \h </w:instrText>
        </w:r>
        <w:r w:rsidR="00905BED">
          <w:rPr>
            <w:noProof/>
            <w:webHidden/>
          </w:rPr>
        </w:r>
        <w:r w:rsidR="00905BED">
          <w:rPr>
            <w:noProof/>
            <w:webHidden/>
          </w:rPr>
          <w:fldChar w:fldCharType="separate"/>
        </w:r>
        <w:r w:rsidR="00905BED">
          <w:rPr>
            <w:noProof/>
            <w:webHidden/>
          </w:rPr>
          <w:t>7</w:t>
        </w:r>
        <w:r w:rsidR="00905BED">
          <w:rPr>
            <w:noProof/>
            <w:webHidden/>
          </w:rPr>
          <w:fldChar w:fldCharType="end"/>
        </w:r>
      </w:hyperlink>
    </w:p>
    <w:p w14:paraId="211CCABE" w14:textId="1E42250E" w:rsidR="00905BED" w:rsidRDefault="00DF7F6F">
      <w:pPr>
        <w:pStyle w:val="Sisluet4"/>
        <w:tabs>
          <w:tab w:val="right" w:pos="9628"/>
        </w:tabs>
        <w:rPr>
          <w:rFonts w:asciiTheme="minorHAnsi" w:eastAsiaTheme="minorEastAsia" w:hAnsiTheme="minorHAnsi" w:cstheme="minorBidi"/>
          <w:noProof/>
          <w:lang w:eastAsia="fi-FI"/>
        </w:rPr>
      </w:pPr>
      <w:hyperlink w:anchor="_Toc134168690" w:history="1">
        <w:r w:rsidR="00905BED" w:rsidRPr="00A54417">
          <w:rPr>
            <w:rStyle w:val="Hyperlinkki"/>
            <w:noProof/>
          </w:rPr>
          <w:t>6 § Voimaantulo</w:t>
        </w:r>
        <w:r w:rsidR="00905BED">
          <w:rPr>
            <w:noProof/>
            <w:webHidden/>
          </w:rPr>
          <w:tab/>
        </w:r>
        <w:r w:rsidR="00905BED">
          <w:rPr>
            <w:noProof/>
            <w:webHidden/>
          </w:rPr>
          <w:fldChar w:fldCharType="begin"/>
        </w:r>
        <w:r w:rsidR="00905BED">
          <w:rPr>
            <w:noProof/>
            <w:webHidden/>
          </w:rPr>
          <w:instrText xml:space="preserve"> PAGEREF _Toc134168690 \h </w:instrText>
        </w:r>
        <w:r w:rsidR="00905BED">
          <w:rPr>
            <w:noProof/>
            <w:webHidden/>
          </w:rPr>
        </w:r>
        <w:r w:rsidR="00905BED">
          <w:rPr>
            <w:noProof/>
            <w:webHidden/>
          </w:rPr>
          <w:fldChar w:fldCharType="separate"/>
        </w:r>
        <w:r w:rsidR="00905BED">
          <w:rPr>
            <w:noProof/>
            <w:webHidden/>
          </w:rPr>
          <w:t>8</w:t>
        </w:r>
        <w:r w:rsidR="00905BED">
          <w:rPr>
            <w:noProof/>
            <w:webHidden/>
          </w:rPr>
          <w:fldChar w:fldCharType="end"/>
        </w:r>
      </w:hyperlink>
    </w:p>
    <w:p w14:paraId="75E330FD" w14:textId="689A988A" w:rsidR="00AA0066" w:rsidRDefault="007F5827" w:rsidP="0080775C">
      <w:pPr>
        <w:pStyle w:val="Sisluet6"/>
        <w:tabs>
          <w:tab w:val="right" w:pos="9498"/>
        </w:tabs>
        <w:spacing w:before="40" w:after="40" w:line="288" w:lineRule="auto"/>
        <w:ind w:left="0"/>
        <w:rPr>
          <w:rStyle w:val="Hyperlinkki"/>
          <w:noProof/>
        </w:rPr>
      </w:pPr>
      <w:r w:rsidRPr="00346F9D">
        <w:rPr>
          <w:rStyle w:val="Hyperlinkki"/>
          <w:noProof/>
        </w:rPr>
        <w:fldChar w:fldCharType="end"/>
      </w:r>
      <w:bookmarkEnd w:id="3"/>
    </w:p>
    <w:p w14:paraId="1AE67FAC" w14:textId="77777777" w:rsidR="00336AB6" w:rsidRDefault="00336AB6">
      <w:pPr>
        <w:spacing w:after="0" w:line="240" w:lineRule="auto"/>
        <w:rPr>
          <w:rFonts w:eastAsia="Times New Roman"/>
          <w:sz w:val="28"/>
          <w:szCs w:val="28"/>
        </w:rPr>
      </w:pPr>
      <w:r>
        <w:br w:type="page"/>
      </w:r>
    </w:p>
    <w:p w14:paraId="531879BF" w14:textId="2C3BEB39" w:rsidR="00062677" w:rsidRPr="00AA0066" w:rsidRDefault="007E142B" w:rsidP="00B825DB">
      <w:pPr>
        <w:pStyle w:val="Otsikko2"/>
        <w:rPr>
          <w:noProof/>
          <w:color w:val="0563C1"/>
          <w:u w:val="single"/>
        </w:rPr>
      </w:pPr>
      <w:bookmarkStart w:id="4" w:name="_Toc134168677"/>
      <w:r w:rsidRPr="007E142B">
        <w:lastRenderedPageBreak/>
        <w:t>HAUTAINHOITORAHASTON SÄÄNNÖT</w:t>
      </w:r>
      <w:bookmarkEnd w:id="4"/>
    </w:p>
    <w:p w14:paraId="65592BC0" w14:textId="0F914E1E" w:rsidR="007E142B" w:rsidRDefault="007E142B" w:rsidP="007E142B">
      <w:pPr>
        <w:spacing w:before="120" w:after="120" w:line="288" w:lineRule="auto"/>
      </w:pPr>
      <w:bookmarkStart w:id="5" w:name="_Hlk5175876"/>
      <w:r>
        <w:t>………………………………………………………………….. seurakunnan hautainhoitorahaston säännöt</w:t>
      </w:r>
    </w:p>
    <w:p w14:paraId="384F313E" w14:textId="7362671D" w:rsidR="00062677" w:rsidRDefault="007E142B" w:rsidP="007E142B">
      <w:pPr>
        <w:spacing w:before="120" w:after="120" w:line="288" w:lineRule="auto"/>
      </w:pPr>
      <w:r>
        <w:t>Hyväksytty kirkkovaltuustossa ……</w:t>
      </w:r>
      <w:r w:rsidR="00AF2B0A">
        <w:t>.</w:t>
      </w:r>
      <w:r>
        <w:t>.....</w:t>
      </w:r>
      <w:r w:rsidR="00AF2B0A">
        <w:t>..</w:t>
      </w:r>
      <w:r>
        <w:t>päivä</w:t>
      </w:r>
      <w:r w:rsidR="00AF2B0A">
        <w:t>nä ………………………………</w:t>
      </w:r>
      <w:r>
        <w:t>kuuta 20......</w:t>
      </w:r>
      <w:r w:rsidR="00AF2B0A">
        <w:t>.</w:t>
      </w:r>
      <w:r>
        <w:t>...</w:t>
      </w:r>
    </w:p>
    <w:p w14:paraId="611FC025" w14:textId="535C173B" w:rsidR="00FB14E2" w:rsidRPr="00E04C8A" w:rsidRDefault="007E142B" w:rsidP="001B2A48">
      <w:pPr>
        <w:pStyle w:val="Otsikko3"/>
        <w:spacing w:line="288" w:lineRule="auto"/>
      </w:pPr>
      <w:bookmarkStart w:id="6" w:name="_Toc134168678"/>
      <w:r w:rsidRPr="007E142B">
        <w:t>1 § Hautainhoitorahaston tarkoitus</w:t>
      </w:r>
      <w:bookmarkEnd w:id="6"/>
    </w:p>
    <w:p w14:paraId="422B900B" w14:textId="18151D51" w:rsidR="00346F9D" w:rsidRDefault="007E142B" w:rsidP="001B2A48">
      <w:pPr>
        <w:spacing w:before="120" w:after="120" w:line="288" w:lineRule="auto"/>
      </w:pPr>
      <w:r w:rsidRPr="007E142B">
        <w:t>Seurakunnalla on hautainhoitorahasto korvausta vastaan hoitoon otettujen hautojen hoitamista varten.</w:t>
      </w:r>
    </w:p>
    <w:bookmarkStart w:id="7" w:name="_Hlk132730247"/>
    <w:p w14:paraId="22EDB099" w14:textId="41E55C58" w:rsidR="00321E86" w:rsidRDefault="007E789B" w:rsidP="001B2A48">
      <w:pPr>
        <w:spacing w:before="120" w:after="120" w:line="288" w:lineRule="auto"/>
      </w:pPr>
      <w:r>
        <w:rPr>
          <w:noProof/>
        </w:rPr>
        <mc:AlternateContent>
          <mc:Choice Requires="wps">
            <w:drawing>
              <wp:inline distT="0" distB="0" distL="0" distR="0" wp14:anchorId="17D6D94F" wp14:editId="60DAB883">
                <wp:extent cx="5863590" cy="2855595"/>
                <wp:effectExtent l="13335" t="10160" r="9525" b="6985"/>
                <wp:docPr id="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640455"/>
                        </a:xfrm>
                        <a:prstGeom prst="rect">
                          <a:avLst/>
                        </a:prstGeom>
                        <a:solidFill>
                          <a:srgbClr val="FFFFFF"/>
                        </a:solidFill>
                        <a:ln w="9525">
                          <a:solidFill>
                            <a:srgbClr val="000000"/>
                          </a:solidFill>
                          <a:miter lim="800000"/>
                          <a:headEnd/>
                          <a:tailEnd/>
                        </a:ln>
                      </wps:spPr>
                      <wps:txbx>
                        <w:txbxContent>
                          <w:p w14:paraId="377B207B" w14:textId="260EDDAA" w:rsidR="00321E86" w:rsidRPr="00721BE3" w:rsidRDefault="00321E86" w:rsidP="00B825DB">
                            <w:pPr>
                              <w:spacing w:before="120" w:after="120" w:line="288" w:lineRule="auto"/>
                              <w:rPr>
                                <w:sz w:val="21"/>
                                <w:szCs w:val="21"/>
                              </w:rPr>
                            </w:pPr>
                            <w:r w:rsidRPr="00721BE3">
                              <w:rPr>
                                <w:sz w:val="21"/>
                                <w:szCs w:val="21"/>
                              </w:rPr>
                              <w:t>K</w:t>
                            </w:r>
                            <w:r w:rsidR="00346F9D" w:rsidRPr="00721BE3">
                              <w:rPr>
                                <w:sz w:val="21"/>
                                <w:szCs w:val="21"/>
                              </w:rPr>
                              <w:t>irkkolaki 3 luku 3</w:t>
                            </w:r>
                            <w:r w:rsidR="00264599">
                              <w:rPr>
                                <w:sz w:val="21"/>
                                <w:szCs w:val="21"/>
                              </w:rPr>
                              <w:t>3</w:t>
                            </w:r>
                            <w:r w:rsidR="00346F9D" w:rsidRPr="00721BE3">
                              <w:rPr>
                                <w:sz w:val="21"/>
                                <w:szCs w:val="21"/>
                              </w:rPr>
                              <w:t xml:space="preserve"> §</w:t>
                            </w:r>
                            <w:r w:rsidR="00264599">
                              <w:rPr>
                                <w:sz w:val="21"/>
                                <w:szCs w:val="21"/>
                              </w:rPr>
                              <w:t xml:space="preserve"> 2 mom</w:t>
                            </w:r>
                          </w:p>
                          <w:p w14:paraId="428B0C68" w14:textId="77777777" w:rsidR="00264599" w:rsidRPr="00264599" w:rsidRDefault="00264599" w:rsidP="00264599">
                            <w:pPr>
                              <w:spacing w:before="120" w:after="120" w:line="288" w:lineRule="auto"/>
                              <w:rPr>
                                <w:sz w:val="21"/>
                                <w:szCs w:val="21"/>
                              </w:rPr>
                            </w:pPr>
                            <w:r w:rsidRPr="00264599">
                              <w:rPr>
                                <w:sz w:val="21"/>
                                <w:szCs w:val="21"/>
                              </w:rPr>
                              <w:t>Haudan hoito</w:t>
                            </w:r>
                          </w:p>
                          <w:p w14:paraId="74038130" w14:textId="6DC0A7F3" w:rsidR="00321E86" w:rsidRPr="00721BE3" w:rsidRDefault="00264599" w:rsidP="00264599">
                            <w:pPr>
                              <w:spacing w:before="120" w:after="120" w:line="288" w:lineRule="auto"/>
                              <w:rPr>
                                <w:sz w:val="21"/>
                                <w:szCs w:val="21"/>
                              </w:rPr>
                            </w:pPr>
                            <w:r w:rsidRPr="00264599">
                              <w:rPr>
                                <w:sz w:val="21"/>
                                <w:szCs w:val="21"/>
                              </w:rPr>
                              <w:t>Seurakunta voi tehdä hautaoikeuden haltijan kanssa määräaikaisen sopimuksen siitä, että seurakunta ottaa korvauksesta vastuun haudan hoidosta. Seurakunta voi sopia, että hoitokorvaukset sijoitetaan hautainhoitorahastoon, jonka varat käytetään sopimusten mukaisten hautojen hoitoon.</w:t>
                            </w:r>
                          </w:p>
                        </w:txbxContent>
                      </wps:txbx>
                      <wps:bodyPr rot="0" vert="horz" wrap="square" lIns="91440" tIns="45720" rIns="91440" bIns="45720" anchor="t" anchorCtr="0" upright="1">
                        <a:spAutoFit/>
                      </wps:bodyPr>
                    </wps:wsp>
                  </a:graphicData>
                </a:graphic>
              </wp:inline>
            </w:drawing>
          </mc:Choice>
          <mc:Fallback>
            <w:pict>
              <v:shapetype w14:anchorId="17D6D94F" id="_x0000_t202" coordsize="21600,21600" o:spt="202" path="m,l,21600r21600,l21600,xe">
                <v:stroke joinstyle="miter"/>
                <v:path gradientshapeok="t" o:connecttype="rect"/>
              </v:shapetype>
              <v:shape id="Tekstiruutu 2" o:spid="_x0000_s102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">
                <v:textbox style="mso-fit-shape-to-text:t">
                  <w:txbxContent>
                    <w:p w14:paraId="377B207B" w14:textId="260EDDAA" w:rsidR="00321E86" w:rsidRPr="00721BE3" w:rsidRDefault="00321E86" w:rsidP="00B825DB">
                      <w:pPr>
                        <w:spacing w:before="120" w:after="120" w:line="288" w:lineRule="auto"/>
                        <w:rPr>
                          <w:sz w:val="21"/>
                          <w:szCs w:val="21"/>
                        </w:rPr>
                      </w:pPr>
                      <w:r w:rsidRPr="00721BE3">
                        <w:rPr>
                          <w:sz w:val="21"/>
                          <w:szCs w:val="21"/>
                        </w:rPr>
                        <w:t>K</w:t>
                      </w:r>
                      <w:r w:rsidR="00346F9D" w:rsidRPr="00721BE3">
                        <w:rPr>
                          <w:sz w:val="21"/>
                          <w:szCs w:val="21"/>
                        </w:rPr>
                        <w:t>irkkolaki 3 luku 3</w:t>
                      </w:r>
                      <w:r w:rsidR="00264599">
                        <w:rPr>
                          <w:sz w:val="21"/>
                          <w:szCs w:val="21"/>
                        </w:rPr>
                        <w:t>3</w:t>
                      </w:r>
                      <w:r w:rsidR="00346F9D" w:rsidRPr="00721BE3">
                        <w:rPr>
                          <w:sz w:val="21"/>
                          <w:szCs w:val="21"/>
                        </w:rPr>
                        <w:t xml:space="preserve"> §</w:t>
                      </w:r>
                      <w:r w:rsidR="00264599">
                        <w:rPr>
                          <w:sz w:val="21"/>
                          <w:szCs w:val="21"/>
                        </w:rPr>
                        <w:t xml:space="preserve"> 2 mom</w:t>
                      </w:r>
                    </w:p>
                    <w:p w14:paraId="428B0C68" w14:textId="77777777" w:rsidR="00264599" w:rsidRPr="00264599" w:rsidRDefault="00264599" w:rsidP="00264599">
                      <w:pPr>
                        <w:spacing w:before="120" w:after="120" w:line="288" w:lineRule="auto"/>
                        <w:rPr>
                          <w:sz w:val="21"/>
                          <w:szCs w:val="21"/>
                        </w:rPr>
                      </w:pPr>
                      <w:r w:rsidRPr="00264599">
                        <w:rPr>
                          <w:sz w:val="21"/>
                          <w:szCs w:val="21"/>
                        </w:rPr>
                        <w:t>Haudan hoito</w:t>
                      </w:r>
                    </w:p>
                    <w:p w14:paraId="74038130" w14:textId="6DC0A7F3" w:rsidR="00321E86" w:rsidRPr="00721BE3" w:rsidRDefault="00264599" w:rsidP="00264599">
                      <w:pPr>
                        <w:spacing w:before="120" w:after="120" w:line="288" w:lineRule="auto"/>
                        <w:rPr>
                          <w:sz w:val="21"/>
                          <w:szCs w:val="21"/>
                        </w:rPr>
                      </w:pPr>
                      <w:r w:rsidRPr="00264599">
                        <w:rPr>
                          <w:sz w:val="21"/>
                          <w:szCs w:val="21"/>
                        </w:rPr>
                        <w:t>Seurakunta voi tehdä hautaoikeuden haltijan kanssa määräaikaisen sopimuksen siitä, että seurakunta ottaa korvauksesta vastuun haudan hoidosta. Seurakunta voi sopia, että hoitokorvaukset sijoitetaan hautainhoitorahastoon, jonka varat käytetään sopimusten mukaisten hautojen hoitoon.</w:t>
                      </w:r>
                    </w:p>
                  </w:txbxContent>
                </v:textbox>
                <w10:anchorlock/>
              </v:shape>
            </w:pict>
          </mc:Fallback>
        </mc:AlternateContent>
      </w:r>
      <w:bookmarkEnd w:id="7"/>
    </w:p>
    <w:p w14:paraId="4724B13A" w14:textId="7B3975B9" w:rsidR="003934AA" w:rsidRDefault="00264599" w:rsidP="001B2A48">
      <w:pPr>
        <w:pStyle w:val="Otsikko3"/>
        <w:spacing w:line="288" w:lineRule="auto"/>
      </w:pPr>
      <w:bookmarkStart w:id="8" w:name="_Toc134168679"/>
      <w:bookmarkStart w:id="9" w:name="_Hlk523726975"/>
      <w:bookmarkStart w:id="10" w:name="_Hlk523726701"/>
      <w:bookmarkEnd w:id="5"/>
      <w:r w:rsidRPr="00264599">
        <w:t>2 § Rekisteri hoidettavista haudoista</w:t>
      </w:r>
      <w:bookmarkEnd w:id="8"/>
    </w:p>
    <w:p w14:paraId="01B5424D" w14:textId="77777777" w:rsidR="00264599" w:rsidRDefault="00264599" w:rsidP="001B2A48">
      <w:pPr>
        <w:spacing w:before="120" w:after="120" w:line="288" w:lineRule="auto"/>
      </w:pPr>
      <w:bookmarkStart w:id="11" w:name="_Hlk523726583"/>
      <w:r w:rsidRPr="00264599">
        <w:t>Hautainhoitorahaston varoilla hoidettavista haudanhoitosopimuksista pidetään rekisteriä, johon merkitään</w:t>
      </w:r>
      <w:r>
        <w:t>:</w:t>
      </w:r>
      <w:r w:rsidRPr="00264599">
        <w:t xml:space="preserve"> </w:t>
      </w:r>
    </w:p>
    <w:p w14:paraId="18E9F636" w14:textId="77777777" w:rsidR="00264599" w:rsidRDefault="00264599" w:rsidP="00264599">
      <w:pPr>
        <w:pStyle w:val="Luettelokappale"/>
        <w:numPr>
          <w:ilvl w:val="0"/>
          <w:numId w:val="35"/>
        </w:numPr>
        <w:spacing w:before="120" w:after="120" w:line="288" w:lineRule="auto"/>
      </w:pPr>
      <w:r w:rsidRPr="00264599">
        <w:t xml:space="preserve">sopimuksen numero, </w:t>
      </w:r>
    </w:p>
    <w:p w14:paraId="5ECDAFD5" w14:textId="777FA9C1" w:rsidR="00264599" w:rsidRDefault="00264599" w:rsidP="00264599">
      <w:pPr>
        <w:pStyle w:val="Luettelokappale"/>
        <w:numPr>
          <w:ilvl w:val="0"/>
          <w:numId w:val="35"/>
        </w:numPr>
        <w:spacing w:before="120" w:after="120" w:line="288" w:lineRule="auto"/>
      </w:pPr>
      <w:r w:rsidRPr="00264599">
        <w:t>sopimusosapuolen nimi</w:t>
      </w:r>
      <w:r w:rsidR="00CE5CAA">
        <w:t xml:space="preserve"> ja</w:t>
      </w:r>
      <w:r w:rsidRPr="00264599">
        <w:t xml:space="preserve"> yhteystiedot, </w:t>
      </w:r>
    </w:p>
    <w:p w14:paraId="7EC03A8A" w14:textId="77777777" w:rsidR="00264599" w:rsidRDefault="00264599" w:rsidP="00264599">
      <w:pPr>
        <w:pStyle w:val="Luettelokappale"/>
        <w:numPr>
          <w:ilvl w:val="0"/>
          <w:numId w:val="35"/>
        </w:numPr>
        <w:spacing w:before="120" w:after="120" w:line="288" w:lineRule="auto"/>
      </w:pPr>
      <w:r w:rsidRPr="00264599">
        <w:t xml:space="preserve">haudan sijaintitiedot, </w:t>
      </w:r>
    </w:p>
    <w:p w14:paraId="2D426579" w14:textId="77777777" w:rsidR="00264599" w:rsidRDefault="00264599" w:rsidP="00264599">
      <w:pPr>
        <w:pStyle w:val="Luettelokappale"/>
        <w:numPr>
          <w:ilvl w:val="0"/>
          <w:numId w:val="35"/>
        </w:numPr>
        <w:spacing w:before="120" w:after="120" w:line="288" w:lineRule="auto"/>
      </w:pPr>
      <w:r w:rsidRPr="00264599">
        <w:t xml:space="preserve">haudan hoitoaikaa ja hoitoa koskevat tiedot sekä </w:t>
      </w:r>
    </w:p>
    <w:p w14:paraId="25CB2A9D" w14:textId="397C7F6F" w:rsidR="001D58DA" w:rsidRDefault="00264599" w:rsidP="00CE5D26">
      <w:pPr>
        <w:pStyle w:val="Luettelokappale"/>
        <w:numPr>
          <w:ilvl w:val="0"/>
          <w:numId w:val="35"/>
        </w:numPr>
        <w:spacing w:before="120" w:after="120" w:line="288" w:lineRule="auto"/>
      </w:pPr>
      <w:r w:rsidRPr="00264599">
        <w:t>muut tarpeelliset tiedot.</w:t>
      </w:r>
    </w:p>
    <w:p w14:paraId="34DD18FD" w14:textId="27F8ECD7" w:rsidR="003934AA" w:rsidRPr="00757DC6" w:rsidRDefault="00CE5D26" w:rsidP="001B2A48">
      <w:pPr>
        <w:pStyle w:val="Otsikko3"/>
        <w:spacing w:line="288" w:lineRule="auto"/>
      </w:pPr>
      <w:bookmarkStart w:id="12" w:name="_Toc134168680"/>
      <w:r w:rsidRPr="00CE5D26">
        <w:t>3 § Hautainhoitorahaston varat</w:t>
      </w:r>
      <w:bookmarkEnd w:id="12"/>
    </w:p>
    <w:bookmarkEnd w:id="11"/>
    <w:p w14:paraId="23E53F6F" w14:textId="559C93E6" w:rsidR="00CE5D26" w:rsidRDefault="00CE5D26" w:rsidP="00CE5D26">
      <w:pPr>
        <w:spacing w:before="120" w:after="120" w:line="288" w:lineRule="auto"/>
      </w:pPr>
      <w:r>
        <w:t>Hautainhoitorahaston peruspääoma muodostuu hoitokorvauksista, jotka seurakunta on saanut haudanhoitosopimusten mukaisten tehtävien suorittamiseksi. Rahaston peruspääomaan kuuluvat myös testamentin tai lahjoituksen perusteella hautojen hoitoon saatu omaisuus. Rahastoa kartutetaan varojen korko-, sijoitus- ja muilla tuotoilla.</w:t>
      </w:r>
    </w:p>
    <w:p w14:paraId="51ABC8F1" w14:textId="14D7B823" w:rsidR="00621E97" w:rsidRDefault="00621E97" w:rsidP="00CE5D26">
      <w:pPr>
        <w:spacing w:before="120" w:after="120" w:line="288" w:lineRule="auto"/>
      </w:pPr>
      <w:r>
        <w:t>Hautainhoitor</w:t>
      </w:r>
      <w:r w:rsidR="00CE5D26">
        <w:t>ahaston rahavaroja ja muuta omaisuutta on hoidettava erillään seurakunnan muusta omaisuudesta. Rahaston varoja ei saa käyttää muuhun kuin sen omiin tarkoituksiin.</w:t>
      </w:r>
      <w:r>
        <w:t xml:space="preserve"> </w:t>
      </w:r>
    </w:p>
    <w:p w14:paraId="2CBF4637" w14:textId="42299E54" w:rsidR="00CE5D26" w:rsidRDefault="00621E97" w:rsidP="00CE5D26">
      <w:pPr>
        <w:spacing w:before="120" w:after="120" w:line="288" w:lineRule="auto"/>
      </w:pPr>
      <w:r>
        <w:t>R</w:t>
      </w:r>
      <w:r w:rsidRPr="00C47C07">
        <w:t>ahaston hoidossa pyritään tasapainoiseen talouteen</w:t>
      </w:r>
      <w:r>
        <w:t>.</w:t>
      </w:r>
    </w:p>
    <w:p w14:paraId="40F56AFF" w14:textId="7E250C2B" w:rsidR="00CE5D26" w:rsidRDefault="00CE5D26" w:rsidP="00CE5D26">
      <w:pPr>
        <w:spacing w:before="120" w:after="120" w:line="288" w:lineRule="auto"/>
      </w:pPr>
      <w:r>
        <w:lastRenderedPageBreak/>
        <w:t>Hautainhoitorahaston taloutta hoidetaan ja sen varat sijoitetaan seurakunnan taloussäännön tai mahdollisen sijoitusohjeen mukaisesti.</w:t>
      </w:r>
    </w:p>
    <w:p w14:paraId="5D243440" w14:textId="479538C6" w:rsidR="003519F8" w:rsidRDefault="00CE5D26" w:rsidP="00CE5D26">
      <w:pPr>
        <w:spacing w:before="120" w:after="120" w:line="288" w:lineRule="auto"/>
      </w:pPr>
      <w:r>
        <w:t>Jos rahaston varoja lainataan seurakunnalle, rahastolle on maksettava käypä korko.</w:t>
      </w:r>
    </w:p>
    <w:p w14:paraId="5B153A86" w14:textId="7A23D89A" w:rsidR="003934AA" w:rsidRPr="00757DC6" w:rsidRDefault="00CE5D26" w:rsidP="001B2A48">
      <w:pPr>
        <w:pStyle w:val="Otsikko3"/>
        <w:spacing w:line="288" w:lineRule="auto"/>
      </w:pPr>
      <w:bookmarkStart w:id="13" w:name="_Toc134168681"/>
      <w:r w:rsidRPr="00CE5D26">
        <w:t>4 § Hoitokorvaukset</w:t>
      </w:r>
      <w:bookmarkEnd w:id="13"/>
    </w:p>
    <w:p w14:paraId="4642C5A1" w14:textId="2AAA1ED7" w:rsidR="001D58DA" w:rsidRDefault="00CE5D26" w:rsidP="00CE5D26">
      <w:pPr>
        <w:spacing w:before="120" w:after="120" w:line="288" w:lineRule="auto"/>
      </w:pPr>
      <w:r w:rsidRPr="00CE5D26">
        <w:t>Haudan hoitokorvaus määrätään siten, että maksettu pääoma ja sen korko- tai muut tuotot yhdessä vastaavat hoitokustannuksia sovitulta ajalta.</w:t>
      </w:r>
    </w:p>
    <w:p w14:paraId="5B6DD8FF" w14:textId="0B4A9EE8" w:rsidR="00621E97" w:rsidRDefault="00621E97" w:rsidP="00CE5D26">
      <w:pPr>
        <w:spacing w:before="120" w:after="120" w:line="288" w:lineRule="auto"/>
      </w:pPr>
      <w:r>
        <w:rPr>
          <w:noProof/>
        </w:rPr>
        <mc:AlternateContent>
          <mc:Choice Requires="wps">
            <w:drawing>
              <wp:inline distT="0" distB="0" distL="0" distR="0" wp14:anchorId="48BEECBE" wp14:editId="5F8D1348">
                <wp:extent cx="5863590" cy="2855595"/>
                <wp:effectExtent l="13335" t="10160" r="9525" b="6985"/>
                <wp:docPr id="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640455"/>
                        </a:xfrm>
                        <a:prstGeom prst="rect">
                          <a:avLst/>
                        </a:prstGeom>
                        <a:solidFill>
                          <a:srgbClr val="FFFFFF"/>
                        </a:solidFill>
                        <a:ln w="9525">
                          <a:solidFill>
                            <a:srgbClr val="000000"/>
                          </a:solidFill>
                          <a:miter lim="800000"/>
                          <a:headEnd/>
                          <a:tailEnd/>
                        </a:ln>
                      </wps:spPr>
                      <wps:txbx>
                        <w:txbxContent>
                          <w:p w14:paraId="6B60BF95" w14:textId="77777777" w:rsidR="00621E97" w:rsidRPr="00721BE3" w:rsidRDefault="00621E97" w:rsidP="00621E97">
                            <w:pPr>
                              <w:spacing w:before="120" w:after="120" w:line="288" w:lineRule="auto"/>
                              <w:rPr>
                                <w:sz w:val="21"/>
                                <w:szCs w:val="21"/>
                              </w:rPr>
                            </w:pPr>
                            <w:r>
                              <w:rPr>
                                <w:sz w:val="21"/>
                                <w:szCs w:val="21"/>
                              </w:rPr>
                              <w:t>Hautaustoimi</w:t>
                            </w:r>
                            <w:r w:rsidRPr="00721BE3">
                              <w:rPr>
                                <w:sz w:val="21"/>
                                <w:szCs w:val="21"/>
                              </w:rPr>
                              <w:t xml:space="preserve">laki </w:t>
                            </w:r>
                            <w:r>
                              <w:rPr>
                                <w:sz w:val="21"/>
                                <w:szCs w:val="21"/>
                              </w:rPr>
                              <w:t>6</w:t>
                            </w:r>
                            <w:r w:rsidRPr="00721BE3">
                              <w:rPr>
                                <w:sz w:val="21"/>
                                <w:szCs w:val="21"/>
                              </w:rPr>
                              <w:t xml:space="preserve"> §</w:t>
                            </w:r>
                            <w:r>
                              <w:rPr>
                                <w:sz w:val="21"/>
                                <w:szCs w:val="21"/>
                              </w:rPr>
                              <w:t xml:space="preserve"> 1 mom</w:t>
                            </w:r>
                          </w:p>
                          <w:p w14:paraId="79A2A5DF" w14:textId="77777777" w:rsidR="00621E97" w:rsidRPr="00C47C07" w:rsidRDefault="00621E97" w:rsidP="00621E97">
                            <w:pPr>
                              <w:spacing w:before="120" w:after="120" w:line="288" w:lineRule="auto"/>
                              <w:rPr>
                                <w:sz w:val="21"/>
                                <w:szCs w:val="21"/>
                              </w:rPr>
                            </w:pPr>
                            <w:r w:rsidRPr="00C47C07">
                              <w:rPr>
                                <w:sz w:val="21"/>
                                <w:szCs w:val="21"/>
                              </w:rPr>
                              <w:t>Hautaustoimessa perittävät maksut</w:t>
                            </w:r>
                          </w:p>
                          <w:p w14:paraId="6FC247D5" w14:textId="799FE4F3" w:rsidR="00621E97" w:rsidRDefault="00621E97" w:rsidP="00621E97">
                            <w:pPr>
                              <w:spacing w:before="120" w:after="120" w:line="288" w:lineRule="auto"/>
                              <w:rPr>
                                <w:sz w:val="21"/>
                                <w:szCs w:val="21"/>
                              </w:rPr>
                            </w:pPr>
                            <w:r w:rsidRPr="00C47C07">
                              <w:rPr>
                                <w:sz w:val="21"/>
                                <w:szCs w:val="21"/>
                              </w:rPr>
                              <w:t>Evankelis-luterilaisen kirkon seurakunta tai seurakuntayhtymä voi periä maksuja hautasijan luovuttamisesta, hautaamiseen liittyvistä palveluista ja haudan hoidosta. Maksut saavat olla enintään palvelun tuottamisesta aiheutuvien kustannusten suuruiset.</w:t>
                            </w:r>
                          </w:p>
                          <w:p w14:paraId="061F3D49" w14:textId="1839ADC1" w:rsidR="00837DAF" w:rsidRPr="00721BE3" w:rsidRDefault="00837DAF" w:rsidP="00621E97">
                            <w:pPr>
                              <w:spacing w:before="120" w:after="120" w:line="288" w:lineRule="auto"/>
                              <w:rPr>
                                <w:sz w:val="21"/>
                                <w:szCs w:val="21"/>
                              </w:rPr>
                            </w:pPr>
                            <w:r w:rsidRPr="00837DAF">
                              <w:rPr>
                                <w:sz w:val="21"/>
                                <w:szCs w:val="21"/>
                              </w:rPr>
                              <w:t>Tässä pykälässä tarkoitettujen maksujen perusteiden tulee olla samat kaikille, joilla on oikeus tulla haudatuksi seurakunnan tai seurakuntayhtymän hautausmaalle.</w:t>
                            </w:r>
                          </w:p>
                        </w:txbxContent>
                      </wps:txbx>
                      <wps:bodyPr rot="0" vert="horz" wrap="square" lIns="91440" tIns="45720" rIns="91440" bIns="45720" anchor="t" anchorCtr="0" upright="1">
                        <a:spAutoFit/>
                      </wps:bodyPr>
                    </wps:wsp>
                  </a:graphicData>
                </a:graphic>
              </wp:inline>
            </w:drawing>
          </mc:Choice>
          <mc:Fallback>
            <w:pict>
              <v:shape w14:anchorId="48BEECBE" id="_x0000_s102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">
                <v:textbox style="mso-fit-shape-to-text:t">
                  <w:txbxContent>
                    <w:p w14:paraId="6B60BF95" w14:textId="77777777" w:rsidR="00621E97" w:rsidRPr="00721BE3" w:rsidRDefault="00621E97" w:rsidP="00621E97">
                      <w:pPr>
                        <w:spacing w:before="120" w:after="120" w:line="288" w:lineRule="auto"/>
                        <w:rPr>
                          <w:sz w:val="21"/>
                          <w:szCs w:val="21"/>
                        </w:rPr>
                      </w:pPr>
                      <w:r>
                        <w:rPr>
                          <w:sz w:val="21"/>
                          <w:szCs w:val="21"/>
                        </w:rPr>
                        <w:t>Hautaustoimi</w:t>
                      </w:r>
                      <w:r w:rsidRPr="00721BE3">
                        <w:rPr>
                          <w:sz w:val="21"/>
                          <w:szCs w:val="21"/>
                        </w:rPr>
                        <w:t xml:space="preserve">laki </w:t>
                      </w:r>
                      <w:r>
                        <w:rPr>
                          <w:sz w:val="21"/>
                          <w:szCs w:val="21"/>
                        </w:rPr>
                        <w:t>6</w:t>
                      </w:r>
                      <w:r w:rsidRPr="00721BE3">
                        <w:rPr>
                          <w:sz w:val="21"/>
                          <w:szCs w:val="21"/>
                        </w:rPr>
                        <w:t xml:space="preserve"> §</w:t>
                      </w:r>
                      <w:r>
                        <w:rPr>
                          <w:sz w:val="21"/>
                          <w:szCs w:val="21"/>
                        </w:rPr>
                        <w:t xml:space="preserve"> 1 mom</w:t>
                      </w:r>
                    </w:p>
                    <w:p w14:paraId="79A2A5DF" w14:textId="77777777" w:rsidR="00621E97" w:rsidRPr="00C47C07" w:rsidRDefault="00621E97" w:rsidP="00621E97">
                      <w:pPr>
                        <w:spacing w:before="120" w:after="120" w:line="288" w:lineRule="auto"/>
                        <w:rPr>
                          <w:sz w:val="21"/>
                          <w:szCs w:val="21"/>
                        </w:rPr>
                      </w:pPr>
                      <w:r w:rsidRPr="00C47C07">
                        <w:rPr>
                          <w:sz w:val="21"/>
                          <w:szCs w:val="21"/>
                        </w:rPr>
                        <w:t>Hautaustoimessa perittävät maksut</w:t>
                      </w:r>
                    </w:p>
                    <w:p w14:paraId="6FC247D5" w14:textId="799FE4F3" w:rsidR="00621E97" w:rsidRDefault="00621E97" w:rsidP="00621E97">
                      <w:pPr>
                        <w:spacing w:before="120" w:after="120" w:line="288" w:lineRule="auto"/>
                        <w:rPr>
                          <w:sz w:val="21"/>
                          <w:szCs w:val="21"/>
                        </w:rPr>
                      </w:pPr>
                      <w:r w:rsidRPr="00C47C07">
                        <w:rPr>
                          <w:sz w:val="21"/>
                          <w:szCs w:val="21"/>
                        </w:rPr>
                        <w:t>Evankelis-luterilaisen kirkon seurakunta tai seurakuntayhtymä voi periä maksuja hautasijan luovuttamisesta, hautaamiseen liittyvistä palveluista ja haudan hoidosta. Maksut saavat olla enintään palvelun tuottamisesta aiheutuvien kustannusten suuruiset.</w:t>
                      </w:r>
                    </w:p>
                    <w:p w14:paraId="061F3D49" w14:textId="1839ADC1" w:rsidR="00837DAF" w:rsidRPr="00721BE3" w:rsidRDefault="00837DAF" w:rsidP="00621E97">
                      <w:pPr>
                        <w:spacing w:before="120" w:after="120" w:line="288" w:lineRule="auto"/>
                        <w:rPr>
                          <w:sz w:val="21"/>
                          <w:szCs w:val="21"/>
                        </w:rPr>
                      </w:pPr>
                      <w:r w:rsidRPr="00837DAF">
                        <w:rPr>
                          <w:sz w:val="21"/>
                          <w:szCs w:val="21"/>
                        </w:rPr>
                        <w:t>Tässä pykälässä tarkoitettujen maksujen perusteiden tulee olla samat kaikille, joilla on oikeus tulla haudatuksi seurakunnan tai seurakuntayhtymän hautausmaalle.</w:t>
                      </w:r>
                    </w:p>
                  </w:txbxContent>
                </v:textbox>
                <w10:anchorlock/>
              </v:shape>
            </w:pict>
          </mc:Fallback>
        </mc:AlternateContent>
      </w:r>
    </w:p>
    <w:p w14:paraId="73381B2C" w14:textId="3ECB8CAA" w:rsidR="0006191A" w:rsidRDefault="00CE5D26" w:rsidP="001B2A48">
      <w:pPr>
        <w:pStyle w:val="Otsikko3"/>
        <w:spacing w:line="288" w:lineRule="auto"/>
      </w:pPr>
      <w:bookmarkStart w:id="14" w:name="_Toc134168682"/>
      <w:r w:rsidRPr="00CE5D26">
        <w:t>5 § Hoitosopimus</w:t>
      </w:r>
      <w:bookmarkEnd w:id="14"/>
    </w:p>
    <w:p w14:paraId="7AC860CA" w14:textId="1D65F380" w:rsidR="00C75955" w:rsidRDefault="00C75955" w:rsidP="00C75955">
      <w:pPr>
        <w:spacing w:before="120" w:after="120" w:line="288" w:lineRule="auto"/>
      </w:pPr>
      <w:r>
        <w:t>Sopimus haudan ottamisesta korvausta vastaan seurakunnan hoidettavaksi tehdään kirjallisesti kahtena kappaleena tai sähköisesti tietojärjestelmässä.</w:t>
      </w:r>
    </w:p>
    <w:p w14:paraId="74362189" w14:textId="77777777" w:rsidR="00C75955" w:rsidRDefault="00C75955" w:rsidP="00C75955">
      <w:pPr>
        <w:spacing w:before="120" w:after="120" w:line="288" w:lineRule="auto"/>
      </w:pPr>
      <w:r>
        <w:t>Hoitosopimuksessa sovitaan:</w:t>
      </w:r>
    </w:p>
    <w:p w14:paraId="5BB18439" w14:textId="6B3B25D4" w:rsidR="00C75955" w:rsidRDefault="00C75955" w:rsidP="00C75955">
      <w:pPr>
        <w:pStyle w:val="Luettelokappale"/>
        <w:numPr>
          <w:ilvl w:val="0"/>
          <w:numId w:val="36"/>
        </w:numPr>
        <w:spacing w:before="120" w:after="120" w:line="288" w:lineRule="auto"/>
      </w:pPr>
      <w:r>
        <w:t>hoidon määräajasta,</w:t>
      </w:r>
    </w:p>
    <w:p w14:paraId="442A577F" w14:textId="572715EC" w:rsidR="00C75955" w:rsidRDefault="00C75955" w:rsidP="00C75955">
      <w:pPr>
        <w:pStyle w:val="Luettelokappale"/>
        <w:numPr>
          <w:ilvl w:val="0"/>
          <w:numId w:val="36"/>
        </w:numPr>
        <w:spacing w:before="120" w:after="120" w:line="288" w:lineRule="auto"/>
      </w:pPr>
      <w:r>
        <w:t>hoitokorvauksesta,</w:t>
      </w:r>
    </w:p>
    <w:p w14:paraId="276B8658" w14:textId="02FEDB2F" w:rsidR="00C75955" w:rsidRDefault="00C75955" w:rsidP="00F82354">
      <w:pPr>
        <w:pStyle w:val="Luettelokappale"/>
        <w:numPr>
          <w:ilvl w:val="0"/>
          <w:numId w:val="36"/>
        </w:numPr>
        <w:spacing w:before="120" w:after="120" w:line="360" w:lineRule="auto"/>
        <w:ind w:left="357" w:hanging="357"/>
      </w:pPr>
      <w:r>
        <w:t xml:space="preserve">haudan hoitamiseen kuuluvista tehtävistä, joita voivat olla .................................................. </w:t>
      </w:r>
      <w:r w:rsidR="00216E6B">
        <w:t xml:space="preserve">........................................................................................................................................................ </w:t>
      </w:r>
      <w:r>
        <w:t xml:space="preserve">........................................................................................................................................................ …................................................................................................................................................. ja </w:t>
      </w:r>
    </w:p>
    <w:p w14:paraId="6B575730" w14:textId="3F95E11F" w:rsidR="00CD6BD7" w:rsidRPr="00CD6BD7" w:rsidRDefault="00C75955" w:rsidP="00F82354">
      <w:pPr>
        <w:pStyle w:val="Luettelokappale"/>
        <w:numPr>
          <w:ilvl w:val="0"/>
          <w:numId w:val="36"/>
        </w:numPr>
        <w:spacing w:before="120" w:after="120" w:line="288" w:lineRule="auto"/>
        <w:ind w:left="357" w:hanging="357"/>
      </w:pPr>
      <w:r>
        <w:t>muista sopimusehdoista.</w:t>
      </w:r>
    </w:p>
    <w:p w14:paraId="0C86AB57" w14:textId="0063B2DE" w:rsidR="00517E6D" w:rsidRDefault="00C75955" w:rsidP="001B2A48">
      <w:pPr>
        <w:pStyle w:val="Otsikko3"/>
        <w:spacing w:line="288" w:lineRule="auto"/>
      </w:pPr>
      <w:bookmarkStart w:id="15" w:name="_Toc134168683"/>
      <w:bookmarkStart w:id="16" w:name="_Hlk12283139"/>
      <w:r w:rsidRPr="00C75955">
        <w:t>6 § Voimaantulo</w:t>
      </w:r>
      <w:bookmarkEnd w:id="15"/>
    </w:p>
    <w:bookmarkEnd w:id="16"/>
    <w:p w14:paraId="26FC6FE2" w14:textId="0B6BFF88" w:rsidR="00C75955" w:rsidRDefault="00C75955" w:rsidP="00C75955">
      <w:pPr>
        <w:spacing w:before="120" w:after="120" w:line="288" w:lineRule="auto"/>
      </w:pPr>
      <w:r>
        <w:t xml:space="preserve">Nämä säännöt tulevat voimaan </w:t>
      </w:r>
      <w:r w:rsidR="00625F6E">
        <w:t>……........päivänä ………………………………kuuta 20..........</w:t>
      </w:r>
    </w:p>
    <w:p w14:paraId="3A33133E" w14:textId="5F73B606" w:rsidR="00625F6E" w:rsidRDefault="00C75955" w:rsidP="00625F6E">
      <w:pPr>
        <w:spacing w:before="120" w:after="120" w:line="288" w:lineRule="auto"/>
        <w:rPr>
          <w:rFonts w:eastAsia="Times New Roman"/>
          <w:sz w:val="28"/>
          <w:szCs w:val="28"/>
        </w:rPr>
      </w:pPr>
      <w:r>
        <w:t xml:space="preserve">Näillä säännöillä kumotaan </w:t>
      </w:r>
      <w:r w:rsidR="00625F6E">
        <w:t>……........päivänä ………………………………kuuta 20..........</w:t>
      </w:r>
      <w:r>
        <w:t xml:space="preserve"> hyväksytyt hautainhoitorahaston säännöt siltä osin kuin ne eivät koske vanhoja </w:t>
      </w:r>
      <w:r w:rsidR="00104928">
        <w:t>haudan</w:t>
      </w:r>
      <w:r>
        <w:t>hoitosopimuksia koskevia määräyksiä.</w:t>
      </w:r>
      <w:bookmarkEnd w:id="9"/>
      <w:bookmarkEnd w:id="10"/>
    </w:p>
    <w:p w14:paraId="4A819C45" w14:textId="0439D87E" w:rsidR="00512739" w:rsidRPr="00757DC6" w:rsidRDefault="00512739" w:rsidP="00B825DB">
      <w:pPr>
        <w:pStyle w:val="Otsikko2"/>
      </w:pPr>
      <w:bookmarkStart w:id="17" w:name="_Toc134168684"/>
      <w:r w:rsidRPr="00757DC6">
        <w:lastRenderedPageBreak/>
        <w:t>PERUSTELUT</w:t>
      </w:r>
      <w:bookmarkEnd w:id="17"/>
    </w:p>
    <w:p w14:paraId="23B21965" w14:textId="77777777" w:rsidR="00C75955" w:rsidRDefault="00C75955" w:rsidP="00C75955">
      <w:pPr>
        <w:spacing w:before="120" w:after="120" w:line="288" w:lineRule="auto"/>
      </w:pPr>
      <w:r>
        <w:t xml:space="preserve">Hautaustoimilain (457/2003) mukaan Suomen evankelis-luterilaisen kirkon seurakunnilla ja seurakuntayhtymillä on velvollisuus ylläpitää yleisiä hautausmaita. Lain keskeisiä lähtökohtia ovat arvokkuuden ja kunnioittavuuden vaatimukset hautausmaan hoidossa sekä vainajan katsomuksen kunnioittaminen. </w:t>
      </w:r>
    </w:p>
    <w:p w14:paraId="0284EBEC" w14:textId="1EF6FE5B" w:rsidR="00C75955" w:rsidRDefault="00C75955" w:rsidP="00C75955">
      <w:pPr>
        <w:spacing w:before="120" w:after="120" w:line="288" w:lineRule="auto"/>
      </w:pPr>
      <w:r>
        <w:t>Hautausmaan ylläpitäjä vastaa hautausmaan hoitamisesta. Hautausmaalle laaditaan kirkkojärjestyksen 3 luvun 58 §:n mukainen hoitosuunnitelma, jossa määritellään, mitkä tehtävät kuuluvat seurakunnalle ja mitkä hautaoikeuden haltijalle. Verovaroja ei saa käyttää yksittäisten hautojen hoitoon. Poikkeuksen tästä muodostaa kirkkolain 3 luvun 33 §:n 1 momentissa tarkoitettu seurakunnan kannalta tärkeän vainajan muiston vaaliminen, jolloin seurakunta voi ottaa haudan hoidon vastattavakseen. Kirkkovaltuusto voi myös päättää, että hautausmaalla tai sen osalla olevien hautojen perushoito tapahtuu seurakunnan kustannuksella.</w:t>
      </w:r>
    </w:p>
    <w:p w14:paraId="405B6100" w14:textId="77777777" w:rsidR="00C75955" w:rsidRDefault="00C75955" w:rsidP="00C75955">
      <w:pPr>
        <w:spacing w:before="120" w:after="120" w:line="288" w:lineRule="auto"/>
      </w:pPr>
      <w:r>
        <w:t xml:space="preserve">Yksittäisen haudan hoitamisesta vastaa hautaoikeuden haltija kirkkolain 3 luvun 33 §:n mukaisesti. Hautaoikeuden haltijan tulee hoitaa hautaa hautausmaan arvon mukaisesti. Haudan hoidolle asetetuista vaatimuksista määrätään hautaustoimen ohjesäännössä. </w:t>
      </w:r>
    </w:p>
    <w:p w14:paraId="0CA5138C" w14:textId="72EA023C" w:rsidR="00C75955" w:rsidRDefault="00C75955" w:rsidP="00C75955">
      <w:pPr>
        <w:spacing w:before="120" w:after="120" w:line="288" w:lineRule="auto"/>
      </w:pPr>
      <w:r>
        <w:t xml:space="preserve">Hautainhoitorahaston perustaminen ei ole pakollista. Yli vuoden mittaisia haudanhoitosopimuksia on mahdollista hoitaa ilman hautainhoitorahastoa. Tällöin sopimuksiin liittyvä kirjanpito hoidetaan osana seurakunnan kirjanpitoa. </w:t>
      </w:r>
      <w:r w:rsidRPr="00B131BE">
        <w:t xml:space="preserve">Saadut maksut kirjataan taseeseen ennakkomaksuiksi ja vuotuinen osuus siirretään tuloslaskelmaan vastaamaan vuotuisia hoitokustannuksia. Hautaustoimen pääluokkaan </w:t>
      </w:r>
      <w:r w:rsidR="00B131BE" w:rsidRPr="00B131BE">
        <w:t xml:space="preserve">tehtäväalueelle Haudanhoitosopimukset </w:t>
      </w:r>
      <w:r w:rsidRPr="00B131BE">
        <w:t>avataan tätä varten oma kustannuspaikka. Kirkkohallitus on antanut ohjeet kirjaamistavasta (Sakasti-intrassa kohdassa Hallinto ja talous/Seurakuntatalous/Taloushallinnon ohjeet/</w:t>
      </w:r>
      <w:r w:rsidR="00216E6B" w:rsidRPr="00B131BE">
        <w:t>Haudanhoitosopimusten hallinnointi ja kirjanpito</w:t>
      </w:r>
      <w:r w:rsidRPr="00B131BE">
        <w:t>).</w:t>
      </w:r>
    </w:p>
    <w:p w14:paraId="33EBA479" w14:textId="77777777" w:rsidR="00C75955" w:rsidRDefault="00C75955" w:rsidP="00C75955">
      <w:pPr>
        <w:spacing w:before="120" w:after="120" w:line="288" w:lineRule="auto"/>
      </w:pPr>
      <w:r>
        <w:t>Hautainhoitorahastosta säädetään kirkkolain 3 luvun 33 §:n 2 momentissa. Hautainhoitorahastosta vastaaminen on osa talouden ja omaisuuden hoitoa, josta seurakunnassa vastaa kirkkoneuvosto. Asiasta ei tarvita erillistä määräystä hautainhoitorahaston sääntöihin. Päätösvallan delegoimisesta voidaan määrätä ohje- tai johtosäännössä. Rahaston tilintarkastajina ovat seurakunnan tilintarkastajat.</w:t>
      </w:r>
    </w:p>
    <w:p w14:paraId="2DD98BD9" w14:textId="23C6D950" w:rsidR="00166457" w:rsidRDefault="00C75955" w:rsidP="00C75955">
      <w:pPr>
        <w:spacing w:before="120" w:after="120" w:line="288" w:lineRule="auto"/>
      </w:pPr>
      <w:r>
        <w:t xml:space="preserve">Seurakuntayhtymässä hautaustoimi kuuluu yleensä seurakuntayhtymän </w:t>
      </w:r>
      <w:proofErr w:type="gramStart"/>
      <w:r>
        <w:t>vastuulle</w:t>
      </w:r>
      <w:proofErr w:type="gramEnd"/>
      <w:r>
        <w:t xml:space="preserve"> sillä perusteella, että se on siirretty perussäännössä seurakuntayhtymän toimivaltaan kuuluvaksi kirkkolain 3 luvun 15 §:n 3 momentin nojalla. Hautainhoitorahastossa on kyse talouden ja omaisuuden hoitamisesta, joka kirkkolain 3 luvun 15 §:n 1 momentin 2 kohdan mukaan kuuluu aina seurakuntayhtymän vastuulle.</w:t>
      </w:r>
    </w:p>
    <w:p w14:paraId="15474491" w14:textId="18695EAD" w:rsidR="00960627" w:rsidRPr="00A31789" w:rsidRDefault="00C75955" w:rsidP="001B2A48">
      <w:pPr>
        <w:pStyle w:val="Otsikko4"/>
        <w:spacing w:line="288" w:lineRule="auto"/>
      </w:pPr>
      <w:bookmarkStart w:id="18" w:name="_Toc134168685"/>
      <w:r w:rsidRPr="00C75955">
        <w:lastRenderedPageBreak/>
        <w:t>1 § Hautainhoitorahaston tarkoitus</w:t>
      </w:r>
      <w:bookmarkEnd w:id="18"/>
    </w:p>
    <w:p w14:paraId="1BF09F39" w14:textId="266D1FC3" w:rsidR="00C75955" w:rsidRDefault="00C75955" w:rsidP="00C75955">
      <w:pPr>
        <w:spacing w:before="120" w:after="120" w:line="288" w:lineRule="auto"/>
      </w:pPr>
      <w:r>
        <w:t xml:space="preserve">Seurakunta voi kirkkolain 3 luvun 33 §:n 2 momentin säännöksen mukaan sopia, että hoitokorvaukset sijoitetaan hautainhoitorahastoon, jonka varat käytetään sopimusten mukaisten hautojen hoitoon. </w:t>
      </w:r>
      <w:r w:rsidRPr="00535587">
        <w:t>Rahaston säännöt hyväksyy kirkkovaltuusto.</w:t>
      </w:r>
    </w:p>
    <w:p w14:paraId="24DA0E47" w14:textId="542901E0" w:rsidR="007E4D9C" w:rsidRDefault="00C75955" w:rsidP="00C75955">
      <w:pPr>
        <w:spacing w:before="120" w:after="120" w:line="288" w:lineRule="auto"/>
      </w:pPr>
      <w:r>
        <w:t>Kirkkolain 3 luvun 33 §:n 2 momentin mukaan sopimus haudan hoitamisesta tehdään hautaoikeuden haltijan kanssa. Jos toimivaltaista hautaoikeuden haltijaa ei ole valittu tai määrätty, seurakunta voi harkita sopimuksen tekemistä muunkin henkilön kanssa, jolla on oikeus tulla haudatuksi hautaan tai jonka omainen on haudattu hautaan. Tällöin haudanhoitosopimukseen voidaan ottaa ehto, jonka mukaan seurakunta voi irtisanoa sopimuksen ja palauttaa jäljellä olevan hoitokorvauksen, jos toimivaltainen hautaoikeuden haltija ei hyväksy tehtyä haudanhoitosopimusta.</w:t>
      </w:r>
    </w:p>
    <w:p w14:paraId="08336D44" w14:textId="56D9E9CB" w:rsidR="00960627" w:rsidRDefault="00C75955" w:rsidP="001B2A48">
      <w:pPr>
        <w:pStyle w:val="Otsikko4"/>
        <w:spacing w:line="288" w:lineRule="auto"/>
      </w:pPr>
      <w:bookmarkStart w:id="19" w:name="_Toc134168686"/>
      <w:r w:rsidRPr="00C75955">
        <w:t>2 §</w:t>
      </w:r>
      <w:r>
        <w:t xml:space="preserve"> </w:t>
      </w:r>
      <w:r w:rsidR="00186B73" w:rsidRPr="00186B73">
        <w:t>Rekisteri hoidettavista haudoista</w:t>
      </w:r>
      <w:bookmarkEnd w:id="19"/>
    </w:p>
    <w:p w14:paraId="5CF17A50" w14:textId="1DF8F14D" w:rsidR="001428CB" w:rsidRPr="00CB5E6A" w:rsidRDefault="00C75955" w:rsidP="001B2A48">
      <w:pPr>
        <w:spacing w:before="120" w:after="120" w:line="288" w:lineRule="auto"/>
      </w:pPr>
      <w:r w:rsidRPr="00C75955">
        <w:t xml:space="preserve">Pykälän mukaan haudanhoitosopimuksista pidetään rekisteriä, johon merkitään sopimuksen tiedot. Muina tarpeellisina tietoina voidaan merkitä esimerkiksi haudan jäljellä oleva hallinta-aika, sillä </w:t>
      </w:r>
      <w:r w:rsidR="00AA5FA6">
        <w:t>haudan</w:t>
      </w:r>
      <w:r w:rsidRPr="00C75955">
        <w:t xml:space="preserve">hoitosopimuksen kesto ei saa ylittää </w:t>
      </w:r>
      <w:r w:rsidR="00AA5FA6">
        <w:t>hautaoikeuden voimassaolo</w:t>
      </w:r>
      <w:r w:rsidRPr="00C75955">
        <w:t>aikaa. Luettelo sisältää henkilötietoja, joiden käsittelemisessä on otettava huomioon henkilötietojen käsittelyä ja tietosuojaa koskeva lainsäädäntö.</w:t>
      </w:r>
    </w:p>
    <w:p w14:paraId="13A0192E" w14:textId="658EFCA6" w:rsidR="00960627" w:rsidRDefault="00C75955" w:rsidP="001B2A48">
      <w:pPr>
        <w:pStyle w:val="Otsikko4"/>
        <w:spacing w:line="288" w:lineRule="auto"/>
      </w:pPr>
      <w:bookmarkStart w:id="20" w:name="_Toc134168687"/>
      <w:r w:rsidRPr="00C75955">
        <w:t>3 § Hautainhoitorahaston varat</w:t>
      </w:r>
      <w:bookmarkEnd w:id="20"/>
    </w:p>
    <w:p w14:paraId="402AF5A1" w14:textId="1C64E0A7" w:rsidR="00B50911" w:rsidRDefault="00C75955" w:rsidP="001B2A48">
      <w:pPr>
        <w:spacing w:before="120" w:after="120" w:line="288" w:lineRule="auto"/>
      </w:pPr>
      <w:r w:rsidRPr="00C75955">
        <w:t>Hau</w:t>
      </w:r>
      <w:r w:rsidR="00837DAF">
        <w:t>tain</w:t>
      </w:r>
      <w:r w:rsidRPr="00C75955">
        <w:t>hoitorahaston varoja ovat maksettu pääoma eli sopimusten ja sitoumusten mukaiset hoitokorvaukset sekä niiden tuotto. Korko- ja sijoitustuottojen lisäksi rahastoa voidaan kartuttaa esimerkiksi vuokratuotoilla. Kirkkohallituksen hoitosopimushautoja koskevat taloushallinnon ohjeet löytyvät Sakasti-intrasta kohdasta Hallinto ja talous/Seurakuntatalous/Taloushallinnon ohjeet/</w:t>
      </w:r>
      <w:r w:rsidR="00216E6B" w:rsidRPr="00216E6B">
        <w:t>Haudanhoitosopimusten hallinnointi ja kirjanpito</w:t>
      </w:r>
      <w:r w:rsidRPr="00C75955">
        <w:t>. Haudan hoitoa varten vastaanotettuja hoitokorvauksia ei saa käyttää muuhun tarkoitukseen, kuten hautausmaan yleishoitoon.</w:t>
      </w:r>
    </w:p>
    <w:p w14:paraId="40F8435D" w14:textId="2046CC3D" w:rsidR="00C47C07" w:rsidRPr="00B50911" w:rsidRDefault="00C47C07" w:rsidP="001B2A48">
      <w:pPr>
        <w:spacing w:before="120" w:after="120" w:line="288" w:lineRule="auto"/>
      </w:pPr>
      <w:r w:rsidRPr="00C47C07">
        <w:t>Hautainhoitorahaston hoidossa pyritään tasapainoiseen talouteen, ei varojen kartuttamiseen</w:t>
      </w:r>
      <w:r>
        <w:t xml:space="preserve"> </w:t>
      </w:r>
      <w:r w:rsidRPr="00C47C07">
        <w:t>huomattavasti yli tarpeen. Hautojen</w:t>
      </w:r>
      <w:r w:rsidR="00837DAF">
        <w:t xml:space="preserve"> </w:t>
      </w:r>
      <w:r w:rsidRPr="00C47C07">
        <w:t xml:space="preserve">hoitoon saatujen varojen ja hautainhoitovastuiden suhdetta tulee sen vuoksi tarkastella tilinpäätöksen yhteydessä vuosittain. Jos rahasto on hyvin ali- tai ylikatteinen, talousarviossa tulee tehdä selkoa siitä, miten tilanne pyritään tasa-painottamaan. Keinoja yli-/alikatteisuuden korjaamiseksi on esitetty </w:t>
      </w:r>
      <w:r>
        <w:t>edell</w:t>
      </w:r>
      <w:r w:rsidR="00621E97">
        <w:t>isessä kappaleessa</w:t>
      </w:r>
      <w:r>
        <w:t xml:space="preserve"> mainitussa </w:t>
      </w:r>
      <w:r w:rsidRPr="00C47C07">
        <w:t>ohjeessa.</w:t>
      </w:r>
    </w:p>
    <w:p w14:paraId="1AF3A73C" w14:textId="2EA07BE6" w:rsidR="00960627" w:rsidRDefault="00C75955" w:rsidP="001B2A48">
      <w:pPr>
        <w:pStyle w:val="Otsikko4"/>
        <w:spacing w:line="288" w:lineRule="auto"/>
      </w:pPr>
      <w:bookmarkStart w:id="21" w:name="_Toc134168688"/>
      <w:r w:rsidRPr="00C75955">
        <w:t>4 § Hoitokorvaukset</w:t>
      </w:r>
      <w:bookmarkEnd w:id="21"/>
    </w:p>
    <w:p w14:paraId="523A16C7" w14:textId="77777777" w:rsidR="00C75955" w:rsidRDefault="00C75955" w:rsidP="00C75955">
      <w:pPr>
        <w:spacing w:before="120" w:after="120" w:line="288" w:lineRule="auto"/>
      </w:pPr>
      <w:r>
        <w:t xml:space="preserve">Verovaroja ei saa käyttää yksittäisten hautojen hoitoon kirkkolain 3 luvun 33 §:ssä säädettyjä poikkeuksia lukuun ottamatta. Hautaustoimilain 6 §:n 1 ja 2 momentin mukaan haudan hoidosta perittävät maksut saavat olla enintään palvelun tuottamisesta aiheutuvien kustannusten suuruiset ja maksujen perusteet ovat kaikille samat. Haudan hoitokorvaus määritetään siten, että maksettu pääoma ja sen tuotto yhteensä vastaavat hoitokustannuksia sovitulta ajalta. </w:t>
      </w:r>
    </w:p>
    <w:p w14:paraId="73A7C52D" w14:textId="3E4BF3C7" w:rsidR="00B444BE" w:rsidRPr="00B50911" w:rsidRDefault="00C75955" w:rsidP="00C75955">
      <w:pPr>
        <w:spacing w:before="120" w:after="120" w:line="288" w:lineRule="auto"/>
      </w:pPr>
      <w:r>
        <w:t xml:space="preserve">Hoitokustannuksiin sisällytetään esimerkiksi työnjohdon ja rahaston hallinnon aiheuttamat menot. </w:t>
      </w:r>
      <w:r w:rsidRPr="00535587">
        <w:t>Hoitomaksua määritettäessä otetaan huomioon sekä hautojen välittömät hoitokulut että hautainhoitorahaston hallinnosta aiheutuvat välilliset kulut</w:t>
      </w:r>
      <w:r w:rsidR="00535587" w:rsidRPr="00535587">
        <w:t>, esim. haudanhoitosopimusten osuus hallinto- ja kiinteistökuluista.</w:t>
      </w:r>
      <w:r w:rsidRPr="00535587">
        <w:t xml:space="preserve"> Välittömiin ja välillisiin kuluihin luettavia kuluja on selvitetty tarkemmin Sakasti-intrassa kohdassa Hallinto ja talous/Seurakuntatalous/Taloushallinnon ohjeet/</w:t>
      </w:r>
      <w:r w:rsidR="00535587" w:rsidRPr="00535587">
        <w:t>Kustannusten kohdentaminen seurakunnissa ja seurakuntayhtymissä.</w:t>
      </w:r>
    </w:p>
    <w:p w14:paraId="0F5F7AF9" w14:textId="6A39FEA5" w:rsidR="00AD5CE9" w:rsidRDefault="00C75955" w:rsidP="00AD5CE9">
      <w:pPr>
        <w:pStyle w:val="Otsikko4"/>
      </w:pPr>
      <w:bookmarkStart w:id="22" w:name="_Toc134168689"/>
      <w:r w:rsidRPr="00C75955">
        <w:t>5 § Hoitosopimus</w:t>
      </w:r>
      <w:bookmarkEnd w:id="22"/>
    </w:p>
    <w:p w14:paraId="74A71C4D" w14:textId="0CE09DEE" w:rsidR="00C75955" w:rsidRDefault="00C75955" w:rsidP="00C75955">
      <w:pPr>
        <w:spacing w:before="120" w:after="120" w:line="288" w:lineRule="auto"/>
      </w:pPr>
      <w:r>
        <w:t>Haudanhoitosopimus on julkisoikeudellinen sopimus, jota koskevat riidat käsitellään hallintoriitana hallinto-oikeudessa oikeudenkäynnistä hallintoasioissa annetun lain (808/2019) mukaan. Sopimukseen sovelletaan soveltuvin osin lakia varallisuusoikeudellisista oikeustoimista (228/1929, ns. oikeustoimilaki). Malli haudanhoitosopimukseksi ja sen yleisiksi ehdoiksi on liitteenä (liite 1)</w:t>
      </w:r>
      <w:r w:rsidR="00215298">
        <w:t>.</w:t>
      </w:r>
    </w:p>
    <w:p w14:paraId="49F5AE88" w14:textId="79143952" w:rsidR="00C75955" w:rsidRDefault="00C75955" w:rsidP="00C75955">
      <w:pPr>
        <w:spacing w:before="120" w:after="120" w:line="288" w:lineRule="auto"/>
      </w:pPr>
      <w:r>
        <w:t xml:space="preserve">Haudanhoitosopimus tehdään kahtena kappaleena kirjallisesti. Tehdyistä sopimuksista pidetään rekisteriä (ks. 2 §). Haudanhoitosopimus on aina määräaikainen ja se on mahdollista tehdä enintään hautaoikeuden </w:t>
      </w:r>
      <w:r w:rsidR="00AA5FA6">
        <w:t>voimassaolo</w:t>
      </w:r>
      <w:r>
        <w:t>ajalle. Suositus on, että sopimus tehdään enintään kymmenen vuoden ajaksi kerrallaan.</w:t>
      </w:r>
    </w:p>
    <w:p w14:paraId="71357B48" w14:textId="272D1271" w:rsidR="00C75955" w:rsidRDefault="00C75955" w:rsidP="00C75955">
      <w:pPr>
        <w:spacing w:before="120" w:after="120" w:line="288" w:lineRule="auto"/>
      </w:pPr>
      <w:r>
        <w:t>Sopimuksessa sovitaan haudanhoitoon kuuluvat tehtävät, joita voivat olla esimerkiksi kukkien istuttaminen</w:t>
      </w:r>
      <w:r w:rsidR="0023267C">
        <w:t xml:space="preserve">, </w:t>
      </w:r>
      <w:r>
        <w:t>hoito</w:t>
      </w:r>
      <w:r w:rsidR="0023267C">
        <w:t xml:space="preserve"> ja kastelu</w:t>
      </w:r>
      <w:r>
        <w:t xml:space="preserve">, </w:t>
      </w:r>
      <w:r w:rsidR="0023267C">
        <w:t>nurmikon</w:t>
      </w:r>
      <w:r>
        <w:t xml:space="preserve"> kylväminen ja leikkaaminen, rikkaruohojen ja roskien poistaminen sekä muut mahdolliset tehtävät. Kesä- ja talvihoitoon kuuluvat tehtävät voidaan erotella.</w:t>
      </w:r>
    </w:p>
    <w:p w14:paraId="2BC77E3B" w14:textId="77777777" w:rsidR="00C75955" w:rsidRDefault="00C75955" w:rsidP="00C75955">
      <w:pPr>
        <w:spacing w:before="120" w:after="120" w:line="288" w:lineRule="auto"/>
      </w:pPr>
      <w:r>
        <w:t>Oikeuskäytännössä on katsottu, että pitkissä määräaikaisissa hoitosopimuksissa hoitotasoa on mahdollista alentaa, kun päätöksessä on asianmukaisesti otettu huomioon pitkäaikaiset hoitosopimukset ja sitoumusten nojalla suoritettavassa hautojen hoidossa edellytettävä yhdenvertaisuus (KHO 2213/45/78). Pitkien hoitosopimusten kestoa on voitu myös lyhentää (KHO 4663/45/83). Kohtuuttomaksi muodostunutta sopimusehtoa voidaan tuomioistuimen päätöksellä sovitella tai jättää se huomioon ottamatta oikeustoimilain 36 §:n perusteella.</w:t>
      </w:r>
    </w:p>
    <w:p w14:paraId="1F4267B1" w14:textId="4148B2AE" w:rsidR="00C75955" w:rsidRDefault="00C75955" w:rsidP="00C75955">
      <w:pPr>
        <w:spacing w:before="120" w:after="120" w:line="288" w:lineRule="auto"/>
      </w:pPr>
      <w:r>
        <w:t xml:space="preserve">Haudanhoitosopimukseen sisällytetään yleisenä sopimusehtona kohta, jonka mukaan seurakunnalla on oikeus laskea hoidon tasoa tai lyhentää hoitoaikaa, jos maksettu hoitomaksu ei riitä sovitun hoitotason ylläpitämiseen. Sopimukseen sisällytetään myös ehto, jonka mukaan seurakunta on oikeutettu alentamaan haudan hoidon tasoa alun perin sovitusta tai lyhentämään hoitoaikaa, jos hautaoikeuden haltija muuttaa </w:t>
      </w:r>
      <w:r w:rsidR="0023267C">
        <w:t xml:space="preserve">haudan asua </w:t>
      </w:r>
      <w:r>
        <w:t xml:space="preserve">ilman kirkkoneuvoston tai muun asianomaisen viranomaisen lupaa </w:t>
      </w:r>
      <w:r w:rsidR="0023267C">
        <w:t>siten</w:t>
      </w:r>
      <w:r>
        <w:t xml:space="preserve">, että se oleellisesti vaikuttaa haudan hoitoon. Sopimukseen sisällytetään vastuunrajoituslauseke, jonka mukaan seurakunta ei vastaa vahingosta, jonka aiheuttavat sota, ilkivalta, poikkeukselliset sääolosuhteet tai muut seurakunnasta riippumattomat syyt. </w:t>
      </w:r>
    </w:p>
    <w:p w14:paraId="5190A500" w14:textId="77777777" w:rsidR="00C75955" w:rsidRDefault="00C75955" w:rsidP="00C75955">
      <w:pPr>
        <w:spacing w:before="120" w:after="120" w:line="288" w:lineRule="auto"/>
      </w:pPr>
      <w:r>
        <w:t>Korkein hallinto-oikeus katsoi ratkaisussaan (KHO 2014:64), että seurakuntayhtymä ei voinut irtisanoa sitovia ainaishoitosopimuksia, kun se ei ollut osoittanut, että ainaishoitosopimuksista saadut pääomat ja korkotuotot olisi tosiasiassa käytetty kokonaan loppuun. Näin ollen aikaisempien ainaishoitosopimusten sopimusluonteiset sitoumukset sitovat antajaansa edelleen vanhan pääsäännön mukaisesti. KHO totesi ratkaisussaan, että seurakuntayhtymä voi vapautua haudan ainaishoitoa koskevasta sitoumuksestaan vain osoittamalla, ettei se kykene täyttämään haudanhoitositoumuksen asettamia velvoitteita sen vuoksi, että pääoma ja sen tuotto on tosiasiallisesti käytetty kokonaan loppuun.</w:t>
      </w:r>
    </w:p>
    <w:p w14:paraId="3F04D7BF" w14:textId="15ABFC8F" w:rsidR="00841241" w:rsidRPr="00BE234D" w:rsidRDefault="00C75955" w:rsidP="00C75955">
      <w:pPr>
        <w:spacing w:before="120" w:after="120" w:line="288" w:lineRule="auto"/>
      </w:pPr>
      <w:r>
        <w:t>Päätöksen tiedoksiannosta hautaa koskevassa asiassa säädetään kirkkolain 10 luvun 2</w:t>
      </w:r>
      <w:r w:rsidR="008D7973">
        <w:t>6</w:t>
      </w:r>
      <w:r>
        <w:t xml:space="preserve"> §:</w:t>
      </w:r>
      <w:proofErr w:type="spellStart"/>
      <w:r>
        <w:t>ssä</w:t>
      </w:r>
      <w:proofErr w:type="spellEnd"/>
      <w:r>
        <w:t>.</w:t>
      </w:r>
    </w:p>
    <w:p w14:paraId="1D40FE8F" w14:textId="6D1B8DE8" w:rsidR="00960627" w:rsidRDefault="00C75955" w:rsidP="001B2A48">
      <w:pPr>
        <w:pStyle w:val="Otsikko4"/>
        <w:spacing w:line="288" w:lineRule="auto"/>
      </w:pPr>
      <w:bookmarkStart w:id="23" w:name="_Toc134168690"/>
      <w:r w:rsidRPr="00C75955">
        <w:t>6 § Voimaantulo</w:t>
      </w:r>
      <w:bookmarkEnd w:id="23"/>
    </w:p>
    <w:p w14:paraId="696E9B0C" w14:textId="6B98B955" w:rsidR="00356E67" w:rsidRDefault="00C75955" w:rsidP="00356E67">
      <w:pPr>
        <w:spacing w:before="120" w:after="120" w:line="288" w:lineRule="auto"/>
      </w:pPr>
      <w:r w:rsidRPr="00C75955">
        <w:t>Uuden kirkkolain voimaantulo ei vaikuta vanhojen määräaikaisten ja ainaisten hoitosopimusten osalta seurakunnan ja haudanhoitosopimuksen tekijän väliseen sopimussuhteeseen. Kirkkolain 13 luvun 8 §:n säännöksillä on turvattu vanhoja ainaishautoja koskevat oikeudet. Hautainhoitorahaston vanhoja sääntöjä ei kumota siltä osin, kuin ne koskevat vanhoja hoitosopimuksia.</w:t>
      </w:r>
    </w:p>
    <w:p w14:paraId="30ACEA0F" w14:textId="77777777" w:rsidR="00E12394" w:rsidRDefault="00E12394">
      <w:pPr>
        <w:spacing w:after="0" w:line="240" w:lineRule="auto"/>
      </w:pPr>
      <w:r>
        <w:br w:type="page"/>
      </w:r>
    </w:p>
    <w:p w14:paraId="33A4D8C3" w14:textId="612BE9F8" w:rsidR="00E12394" w:rsidRDefault="00E12394" w:rsidP="00E12394">
      <w:pPr>
        <w:spacing w:after="0" w:line="240" w:lineRule="auto"/>
      </w:pPr>
      <w:r w:rsidRPr="00E12394">
        <w:t>LIITE 1 Malli haudanhoitosopimukseksi</w:t>
      </w:r>
    </w:p>
    <w:p w14:paraId="20CCF44F" w14:textId="42DCDD0C" w:rsidR="00E12394" w:rsidRPr="00E12394" w:rsidRDefault="00E12394" w:rsidP="008B21C9">
      <w:pPr>
        <w:spacing w:before="360" w:after="120" w:line="360" w:lineRule="auto"/>
        <w:rPr>
          <w:rFonts w:eastAsiaTheme="minorHAnsi"/>
          <w:sz w:val="21"/>
          <w:szCs w:val="21"/>
        </w:rPr>
      </w:pPr>
      <w:r w:rsidRPr="00E12394">
        <w:rPr>
          <w:rFonts w:eastAsiaTheme="minorHAnsi"/>
          <w:sz w:val="21"/>
          <w:szCs w:val="21"/>
        </w:rPr>
        <w:t xml:space="preserve">HAUDANHOITOSOPIMUS </w:t>
      </w:r>
      <w:r w:rsidRPr="00E12394">
        <w:rPr>
          <w:rFonts w:eastAsiaTheme="minorHAnsi"/>
          <w:sz w:val="21"/>
          <w:szCs w:val="21"/>
        </w:rPr>
        <w:tab/>
      </w:r>
      <w:r w:rsidR="007669A4">
        <w:rPr>
          <w:rFonts w:eastAsiaTheme="minorHAnsi"/>
          <w:sz w:val="21"/>
          <w:szCs w:val="21"/>
        </w:rPr>
        <w:tab/>
      </w:r>
      <w:r w:rsidR="007669A4">
        <w:rPr>
          <w:rFonts w:eastAsiaTheme="minorHAnsi"/>
          <w:sz w:val="21"/>
          <w:szCs w:val="21"/>
        </w:rPr>
        <w:tab/>
      </w:r>
      <w:r w:rsidR="007669A4">
        <w:rPr>
          <w:rFonts w:eastAsiaTheme="minorHAnsi"/>
          <w:sz w:val="21"/>
          <w:szCs w:val="21"/>
        </w:rPr>
        <w:tab/>
      </w:r>
      <w:r w:rsidR="007669A4">
        <w:rPr>
          <w:rFonts w:eastAsiaTheme="minorHAnsi"/>
          <w:sz w:val="21"/>
          <w:szCs w:val="21"/>
        </w:rPr>
        <w:tab/>
      </w:r>
      <w:r w:rsidRPr="00E12394">
        <w:rPr>
          <w:rFonts w:eastAsiaTheme="minorHAnsi"/>
          <w:sz w:val="21"/>
          <w:szCs w:val="21"/>
        </w:rPr>
        <w:t>Nro...................</w:t>
      </w:r>
      <w:r w:rsidR="007669A4">
        <w:rPr>
          <w:rFonts w:eastAsiaTheme="minorHAnsi"/>
          <w:sz w:val="21"/>
          <w:szCs w:val="21"/>
        </w:rPr>
        <w:t>..</w:t>
      </w:r>
    </w:p>
    <w:p w14:paraId="3672070A" w14:textId="77777777" w:rsidR="00E12394" w:rsidRPr="00E12394" w:rsidRDefault="00E12394" w:rsidP="008B21C9">
      <w:pPr>
        <w:spacing w:before="120" w:after="120" w:line="360" w:lineRule="auto"/>
        <w:rPr>
          <w:rFonts w:eastAsiaTheme="minorHAnsi"/>
          <w:sz w:val="21"/>
          <w:szCs w:val="21"/>
        </w:rPr>
      </w:pPr>
      <w:r w:rsidRPr="00E12394">
        <w:rPr>
          <w:rFonts w:eastAsiaTheme="minorHAnsi"/>
          <w:sz w:val="21"/>
          <w:szCs w:val="21"/>
        </w:rPr>
        <w:t>Sopimuksen osapuolet</w:t>
      </w:r>
    </w:p>
    <w:p w14:paraId="4F84D0FD" w14:textId="679428DB" w:rsidR="00E12394" w:rsidRPr="00E12394" w:rsidRDefault="00E12394" w:rsidP="008B21C9">
      <w:pPr>
        <w:spacing w:before="120" w:after="120" w:line="360" w:lineRule="auto"/>
        <w:rPr>
          <w:rFonts w:eastAsiaTheme="minorHAnsi"/>
          <w:sz w:val="21"/>
          <w:szCs w:val="21"/>
        </w:rPr>
      </w:pPr>
      <w:r w:rsidRPr="00E12394">
        <w:rPr>
          <w:rFonts w:eastAsiaTheme="minorHAnsi"/>
          <w:sz w:val="21"/>
          <w:szCs w:val="21"/>
        </w:rPr>
        <w:t>........................................................................................... seurakunta</w:t>
      </w:r>
    </w:p>
    <w:p w14:paraId="35526941" w14:textId="77777777" w:rsidR="00E12394" w:rsidRPr="00E12394" w:rsidRDefault="00E12394" w:rsidP="008B21C9">
      <w:pPr>
        <w:spacing w:before="120" w:after="120" w:line="360" w:lineRule="auto"/>
        <w:rPr>
          <w:rFonts w:eastAsiaTheme="minorHAnsi"/>
          <w:sz w:val="21"/>
          <w:szCs w:val="21"/>
        </w:rPr>
      </w:pPr>
      <w:r w:rsidRPr="00E12394">
        <w:rPr>
          <w:rFonts w:eastAsiaTheme="minorHAnsi"/>
          <w:sz w:val="21"/>
          <w:szCs w:val="21"/>
        </w:rPr>
        <w:t>ja</w:t>
      </w:r>
    </w:p>
    <w:p w14:paraId="42133A84" w14:textId="4472EB8C" w:rsidR="00E12394" w:rsidRPr="00E12394" w:rsidRDefault="00A42F8D" w:rsidP="008B21C9">
      <w:pPr>
        <w:spacing w:before="120" w:after="120" w:line="360" w:lineRule="auto"/>
        <w:rPr>
          <w:rFonts w:eastAsiaTheme="minorHAnsi"/>
          <w:sz w:val="21"/>
          <w:szCs w:val="21"/>
        </w:rPr>
      </w:pPr>
      <w:r>
        <w:rPr>
          <w:rFonts w:eastAsiaTheme="minorHAnsi"/>
          <w:sz w:val="21"/>
          <w:szCs w:val="21"/>
        </w:rPr>
        <w:t>…………………………………………………………</w:t>
      </w:r>
      <w:r w:rsidR="00E12394" w:rsidRPr="00E12394">
        <w:rPr>
          <w:rFonts w:eastAsiaTheme="minorHAnsi"/>
          <w:sz w:val="21"/>
          <w:szCs w:val="21"/>
        </w:rPr>
        <w:t>..................................................................</w:t>
      </w:r>
      <w:r w:rsidR="007669A4">
        <w:rPr>
          <w:rFonts w:eastAsiaTheme="minorHAnsi"/>
          <w:sz w:val="21"/>
          <w:szCs w:val="21"/>
        </w:rPr>
        <w:t>..</w:t>
      </w:r>
      <w:r w:rsidR="00E12394" w:rsidRPr="00E12394">
        <w:rPr>
          <w:rFonts w:eastAsiaTheme="minorHAnsi"/>
          <w:sz w:val="21"/>
          <w:szCs w:val="21"/>
        </w:rPr>
        <w:t xml:space="preserve">....(etu- ja sukunimi) </w:t>
      </w:r>
    </w:p>
    <w:p w14:paraId="359CB94E" w14:textId="3E87AC7C" w:rsidR="00E12394" w:rsidRPr="00E12394" w:rsidRDefault="00E12394" w:rsidP="008B21C9">
      <w:pPr>
        <w:spacing w:before="120" w:after="120" w:line="360" w:lineRule="auto"/>
        <w:rPr>
          <w:rFonts w:eastAsiaTheme="minorHAnsi"/>
          <w:sz w:val="21"/>
          <w:szCs w:val="21"/>
        </w:rPr>
      </w:pPr>
      <w:r w:rsidRPr="00E12394">
        <w:rPr>
          <w:rFonts w:eastAsiaTheme="minorHAnsi"/>
          <w:sz w:val="21"/>
          <w:szCs w:val="21"/>
        </w:rPr>
        <w:t>...................................................................................................................................</w:t>
      </w:r>
      <w:r>
        <w:rPr>
          <w:rFonts w:eastAsiaTheme="minorHAnsi"/>
          <w:sz w:val="21"/>
          <w:szCs w:val="21"/>
        </w:rPr>
        <w:t>..</w:t>
      </w:r>
      <w:r w:rsidR="007669A4">
        <w:rPr>
          <w:rFonts w:eastAsiaTheme="minorHAnsi"/>
          <w:sz w:val="21"/>
          <w:szCs w:val="21"/>
        </w:rPr>
        <w:t>......</w:t>
      </w:r>
      <w:r w:rsidRPr="00E12394">
        <w:rPr>
          <w:rFonts w:eastAsiaTheme="minorHAnsi"/>
          <w:sz w:val="21"/>
          <w:szCs w:val="21"/>
        </w:rPr>
        <w:t>.....(yhteystiedot)</w:t>
      </w:r>
    </w:p>
    <w:p w14:paraId="587DC53E" w14:textId="77777777" w:rsidR="00E12394" w:rsidRPr="00E12394" w:rsidRDefault="00E12394" w:rsidP="008B21C9">
      <w:pPr>
        <w:spacing w:before="120" w:after="120" w:line="360" w:lineRule="auto"/>
        <w:rPr>
          <w:rFonts w:eastAsiaTheme="minorHAnsi"/>
          <w:sz w:val="21"/>
          <w:szCs w:val="21"/>
        </w:rPr>
      </w:pPr>
      <w:r w:rsidRPr="00E12394">
        <w:rPr>
          <w:rFonts w:eastAsiaTheme="minorHAnsi"/>
          <w:sz w:val="21"/>
          <w:szCs w:val="21"/>
        </w:rPr>
        <w:t>Sopimuksen osapuolet ovat tehneet yhdessä seuraavan haudanhoitosopimuksen:</w:t>
      </w:r>
    </w:p>
    <w:p w14:paraId="0E8E615A" w14:textId="11F0C341" w:rsidR="00E12394" w:rsidRPr="00E12394" w:rsidRDefault="00E12394" w:rsidP="008B21C9">
      <w:pPr>
        <w:spacing w:before="120" w:after="120" w:line="360" w:lineRule="auto"/>
        <w:rPr>
          <w:rFonts w:eastAsiaTheme="minorHAnsi"/>
          <w:sz w:val="21"/>
          <w:szCs w:val="21"/>
        </w:rPr>
      </w:pPr>
      <w:r w:rsidRPr="00E12394">
        <w:rPr>
          <w:rFonts w:eastAsiaTheme="minorHAnsi"/>
          <w:sz w:val="21"/>
          <w:szCs w:val="21"/>
        </w:rPr>
        <w:t>Haudan sijainti ja hautapaikkojen lukumäärä</w:t>
      </w:r>
      <w:r w:rsidR="008B21C9">
        <w:rPr>
          <w:rFonts w:eastAsiaTheme="minorHAnsi"/>
          <w:sz w:val="21"/>
          <w:szCs w:val="21"/>
        </w:rPr>
        <w:t>:</w:t>
      </w:r>
    </w:p>
    <w:p w14:paraId="0739800F" w14:textId="33F33C16" w:rsidR="00E12394" w:rsidRPr="00E12394" w:rsidRDefault="00E12394" w:rsidP="008B21C9">
      <w:pPr>
        <w:numPr>
          <w:ilvl w:val="0"/>
          <w:numId w:val="37"/>
        </w:numPr>
        <w:spacing w:before="120" w:after="120" w:line="360" w:lineRule="auto"/>
        <w:ind w:left="357" w:hanging="357"/>
        <w:contextualSpacing/>
        <w:rPr>
          <w:rFonts w:eastAsiaTheme="minorHAnsi"/>
          <w:sz w:val="21"/>
          <w:szCs w:val="21"/>
        </w:rPr>
      </w:pPr>
      <w:r w:rsidRPr="00E12394">
        <w:rPr>
          <w:rFonts w:eastAsiaTheme="minorHAnsi"/>
          <w:sz w:val="21"/>
          <w:szCs w:val="21"/>
        </w:rPr>
        <w:t>hautausmaan nimi .......................................</w:t>
      </w:r>
      <w:r w:rsidR="00926C37">
        <w:rPr>
          <w:rFonts w:eastAsiaTheme="minorHAnsi"/>
          <w:sz w:val="21"/>
          <w:szCs w:val="21"/>
        </w:rPr>
        <w:t>........</w:t>
      </w:r>
      <w:r w:rsidRPr="00E12394">
        <w:rPr>
          <w:rFonts w:eastAsiaTheme="minorHAnsi"/>
          <w:sz w:val="21"/>
          <w:szCs w:val="21"/>
        </w:rPr>
        <w:t>....................................</w:t>
      </w:r>
    </w:p>
    <w:p w14:paraId="43F26211" w14:textId="4CA54637" w:rsidR="00E12394" w:rsidRPr="00E12394" w:rsidRDefault="00E12394" w:rsidP="008B21C9">
      <w:pPr>
        <w:numPr>
          <w:ilvl w:val="0"/>
          <w:numId w:val="37"/>
        </w:numPr>
        <w:spacing w:before="120" w:after="120" w:line="360" w:lineRule="auto"/>
        <w:contextualSpacing/>
        <w:rPr>
          <w:rFonts w:eastAsiaTheme="minorHAnsi"/>
          <w:sz w:val="21"/>
          <w:szCs w:val="21"/>
        </w:rPr>
      </w:pPr>
      <w:r w:rsidRPr="00E12394">
        <w:rPr>
          <w:rFonts w:eastAsiaTheme="minorHAnsi"/>
          <w:sz w:val="21"/>
          <w:szCs w:val="21"/>
        </w:rPr>
        <w:t>osaston nro ...........................................................</w:t>
      </w:r>
      <w:r w:rsidR="00926C37">
        <w:rPr>
          <w:rFonts w:eastAsiaTheme="minorHAnsi"/>
          <w:sz w:val="21"/>
          <w:szCs w:val="21"/>
        </w:rPr>
        <w:t>.........</w:t>
      </w:r>
      <w:r w:rsidRPr="00E12394">
        <w:rPr>
          <w:rFonts w:eastAsiaTheme="minorHAnsi"/>
          <w:sz w:val="21"/>
          <w:szCs w:val="21"/>
        </w:rPr>
        <w:t>...........................</w:t>
      </w:r>
    </w:p>
    <w:p w14:paraId="21A4A1C4" w14:textId="5E4B5ADE" w:rsidR="008B21C9" w:rsidRDefault="00E12394" w:rsidP="008B21C9">
      <w:pPr>
        <w:numPr>
          <w:ilvl w:val="0"/>
          <w:numId w:val="37"/>
        </w:numPr>
        <w:spacing w:before="120" w:after="120" w:line="360" w:lineRule="auto"/>
        <w:contextualSpacing/>
        <w:rPr>
          <w:rFonts w:eastAsiaTheme="minorHAnsi"/>
          <w:sz w:val="21"/>
          <w:szCs w:val="21"/>
        </w:rPr>
      </w:pPr>
      <w:r w:rsidRPr="00E12394">
        <w:rPr>
          <w:rFonts w:eastAsiaTheme="minorHAnsi"/>
          <w:sz w:val="21"/>
          <w:szCs w:val="21"/>
        </w:rPr>
        <w:t>rivin nro ..........................................................................</w:t>
      </w:r>
      <w:r w:rsidR="00926C37">
        <w:rPr>
          <w:rFonts w:eastAsiaTheme="minorHAnsi"/>
          <w:sz w:val="21"/>
          <w:szCs w:val="21"/>
        </w:rPr>
        <w:t>.........</w:t>
      </w:r>
      <w:r w:rsidRPr="00E12394">
        <w:rPr>
          <w:rFonts w:eastAsiaTheme="minorHAnsi"/>
          <w:sz w:val="21"/>
          <w:szCs w:val="21"/>
        </w:rPr>
        <w:t>..................</w:t>
      </w:r>
    </w:p>
    <w:p w14:paraId="3B2225D2" w14:textId="30900B94" w:rsidR="008B21C9" w:rsidRDefault="00E12394" w:rsidP="008B21C9">
      <w:pPr>
        <w:numPr>
          <w:ilvl w:val="0"/>
          <w:numId w:val="37"/>
        </w:numPr>
        <w:spacing w:before="120" w:after="120" w:line="360" w:lineRule="auto"/>
        <w:contextualSpacing/>
        <w:rPr>
          <w:rFonts w:eastAsiaTheme="minorHAnsi"/>
          <w:sz w:val="21"/>
          <w:szCs w:val="21"/>
        </w:rPr>
      </w:pPr>
      <w:r w:rsidRPr="00E12394">
        <w:rPr>
          <w:rFonts w:eastAsiaTheme="minorHAnsi"/>
          <w:sz w:val="21"/>
          <w:szCs w:val="21"/>
        </w:rPr>
        <w:t>haudan nro .............................................................................</w:t>
      </w:r>
      <w:r w:rsidR="00926C37">
        <w:rPr>
          <w:rFonts w:eastAsiaTheme="minorHAnsi"/>
          <w:sz w:val="21"/>
          <w:szCs w:val="21"/>
        </w:rPr>
        <w:t>.........</w:t>
      </w:r>
      <w:r w:rsidRPr="00E12394">
        <w:rPr>
          <w:rFonts w:eastAsiaTheme="minorHAnsi"/>
          <w:sz w:val="21"/>
          <w:szCs w:val="21"/>
        </w:rPr>
        <w:t>..........</w:t>
      </w:r>
    </w:p>
    <w:p w14:paraId="02F7249C" w14:textId="472DCA8B" w:rsidR="00E12394" w:rsidRPr="00E12394" w:rsidRDefault="00E12394" w:rsidP="008B21C9">
      <w:pPr>
        <w:numPr>
          <w:ilvl w:val="0"/>
          <w:numId w:val="37"/>
        </w:numPr>
        <w:spacing w:before="120" w:after="120" w:line="360" w:lineRule="auto"/>
        <w:contextualSpacing/>
        <w:rPr>
          <w:rFonts w:eastAsiaTheme="minorHAnsi"/>
          <w:sz w:val="21"/>
          <w:szCs w:val="21"/>
        </w:rPr>
      </w:pPr>
      <w:r w:rsidRPr="00E12394">
        <w:rPr>
          <w:rFonts w:eastAsiaTheme="minorHAnsi"/>
          <w:sz w:val="21"/>
          <w:szCs w:val="21"/>
        </w:rPr>
        <w:t>hautapaikkoja ..........................................................................</w:t>
      </w:r>
      <w:r w:rsidR="00926C37">
        <w:rPr>
          <w:rFonts w:eastAsiaTheme="minorHAnsi"/>
          <w:sz w:val="21"/>
          <w:szCs w:val="21"/>
        </w:rPr>
        <w:t>..............</w:t>
      </w:r>
      <w:r w:rsidRPr="00E12394">
        <w:rPr>
          <w:rFonts w:eastAsiaTheme="minorHAnsi"/>
          <w:sz w:val="21"/>
          <w:szCs w:val="21"/>
        </w:rPr>
        <w:t>... kpl</w:t>
      </w:r>
    </w:p>
    <w:p w14:paraId="5E443329" w14:textId="44B5719C" w:rsidR="00E12394" w:rsidRPr="00E12394" w:rsidRDefault="00E12394" w:rsidP="000E663D">
      <w:pPr>
        <w:spacing w:before="240" w:after="120" w:line="360" w:lineRule="auto"/>
        <w:rPr>
          <w:rFonts w:eastAsiaTheme="minorHAnsi"/>
          <w:sz w:val="21"/>
          <w:szCs w:val="21"/>
        </w:rPr>
      </w:pPr>
      <w:r w:rsidRPr="00E12394">
        <w:rPr>
          <w:rFonts w:eastAsiaTheme="minorHAnsi"/>
          <w:sz w:val="21"/>
          <w:szCs w:val="21"/>
        </w:rPr>
        <w:t xml:space="preserve">Hoitoaika </w:t>
      </w:r>
      <w:r>
        <w:rPr>
          <w:rFonts w:eastAsiaTheme="minorHAnsi"/>
          <w:sz w:val="21"/>
          <w:szCs w:val="21"/>
        </w:rPr>
        <w:t>….</w:t>
      </w:r>
      <w:r w:rsidRPr="00E12394">
        <w:rPr>
          <w:rFonts w:eastAsiaTheme="minorHAnsi"/>
          <w:sz w:val="21"/>
          <w:szCs w:val="21"/>
        </w:rPr>
        <w:t>...... .....</w:t>
      </w:r>
      <w:r>
        <w:rPr>
          <w:rFonts w:eastAsiaTheme="minorHAnsi"/>
          <w:sz w:val="21"/>
          <w:szCs w:val="21"/>
        </w:rPr>
        <w:t>..</w:t>
      </w:r>
      <w:r w:rsidRPr="00E12394">
        <w:rPr>
          <w:rFonts w:eastAsiaTheme="minorHAnsi"/>
          <w:sz w:val="21"/>
          <w:szCs w:val="21"/>
        </w:rPr>
        <w:t>... ....</w:t>
      </w:r>
      <w:r>
        <w:rPr>
          <w:rFonts w:eastAsiaTheme="minorHAnsi"/>
          <w:sz w:val="21"/>
          <w:szCs w:val="21"/>
        </w:rPr>
        <w:t>...</w:t>
      </w:r>
      <w:r w:rsidR="00926C37">
        <w:rPr>
          <w:rFonts w:eastAsiaTheme="minorHAnsi"/>
          <w:sz w:val="21"/>
          <w:szCs w:val="21"/>
        </w:rPr>
        <w:t>.....</w:t>
      </w:r>
      <w:r>
        <w:rPr>
          <w:rFonts w:eastAsiaTheme="minorHAnsi"/>
          <w:sz w:val="21"/>
          <w:szCs w:val="21"/>
        </w:rPr>
        <w:t>.</w:t>
      </w:r>
      <w:r w:rsidRPr="00E12394">
        <w:rPr>
          <w:rFonts w:eastAsiaTheme="minorHAnsi"/>
          <w:sz w:val="21"/>
          <w:szCs w:val="21"/>
        </w:rPr>
        <w:t>.... – ...</w:t>
      </w:r>
      <w:r>
        <w:rPr>
          <w:rFonts w:eastAsiaTheme="minorHAnsi"/>
          <w:sz w:val="21"/>
          <w:szCs w:val="21"/>
        </w:rPr>
        <w:t>..</w:t>
      </w:r>
      <w:r w:rsidRPr="00E12394">
        <w:rPr>
          <w:rFonts w:eastAsiaTheme="minorHAnsi"/>
          <w:sz w:val="21"/>
          <w:szCs w:val="21"/>
        </w:rPr>
        <w:t>..... ....</w:t>
      </w:r>
      <w:r>
        <w:rPr>
          <w:rFonts w:eastAsiaTheme="minorHAnsi"/>
          <w:sz w:val="21"/>
          <w:szCs w:val="21"/>
        </w:rPr>
        <w:t>..</w:t>
      </w:r>
      <w:r w:rsidRPr="00E12394">
        <w:rPr>
          <w:rFonts w:eastAsiaTheme="minorHAnsi"/>
          <w:sz w:val="21"/>
          <w:szCs w:val="21"/>
        </w:rPr>
        <w:t>.... ...</w:t>
      </w:r>
      <w:r>
        <w:rPr>
          <w:rFonts w:eastAsiaTheme="minorHAnsi"/>
          <w:sz w:val="21"/>
          <w:szCs w:val="21"/>
        </w:rPr>
        <w:t>....</w:t>
      </w:r>
      <w:r w:rsidRPr="00E12394">
        <w:rPr>
          <w:rFonts w:eastAsiaTheme="minorHAnsi"/>
          <w:sz w:val="21"/>
          <w:szCs w:val="21"/>
        </w:rPr>
        <w:t>....</w:t>
      </w:r>
      <w:r w:rsidR="00926C37">
        <w:rPr>
          <w:rFonts w:eastAsiaTheme="minorHAnsi"/>
          <w:sz w:val="21"/>
          <w:szCs w:val="21"/>
        </w:rPr>
        <w:t>.....</w:t>
      </w:r>
      <w:r w:rsidRPr="00E12394">
        <w:rPr>
          <w:rFonts w:eastAsiaTheme="minorHAnsi"/>
          <w:sz w:val="21"/>
          <w:szCs w:val="21"/>
        </w:rPr>
        <w:t>.</w:t>
      </w:r>
    </w:p>
    <w:p w14:paraId="796B9877" w14:textId="3AF3A2A0" w:rsidR="00E12394" w:rsidRPr="00E12394" w:rsidRDefault="00E12394" w:rsidP="008B21C9">
      <w:pPr>
        <w:spacing w:before="120" w:after="120" w:line="360" w:lineRule="auto"/>
        <w:rPr>
          <w:rFonts w:eastAsiaTheme="minorHAnsi"/>
          <w:sz w:val="21"/>
          <w:szCs w:val="21"/>
        </w:rPr>
      </w:pPr>
      <w:r w:rsidRPr="00E12394">
        <w:rPr>
          <w:rFonts w:eastAsiaTheme="minorHAnsi"/>
          <w:sz w:val="21"/>
          <w:szCs w:val="21"/>
        </w:rPr>
        <w:t>Hoitokorvaus .........</w:t>
      </w:r>
      <w:r w:rsidR="00926C37">
        <w:rPr>
          <w:rFonts w:eastAsiaTheme="minorHAnsi"/>
          <w:sz w:val="21"/>
          <w:szCs w:val="21"/>
        </w:rPr>
        <w:t>.....</w:t>
      </w:r>
      <w:r>
        <w:rPr>
          <w:rFonts w:eastAsiaTheme="minorHAnsi"/>
          <w:sz w:val="21"/>
          <w:szCs w:val="21"/>
        </w:rPr>
        <w:t>..</w:t>
      </w:r>
      <w:r w:rsidRPr="00E12394">
        <w:rPr>
          <w:rFonts w:eastAsiaTheme="minorHAnsi"/>
          <w:sz w:val="21"/>
          <w:szCs w:val="21"/>
        </w:rPr>
        <w:t>....... €</w:t>
      </w:r>
    </w:p>
    <w:p w14:paraId="2FC505A4" w14:textId="77777777" w:rsidR="00E12394" w:rsidRPr="00E12394" w:rsidRDefault="00E12394" w:rsidP="008B21C9">
      <w:pPr>
        <w:spacing w:before="120" w:after="120" w:line="360" w:lineRule="auto"/>
        <w:rPr>
          <w:rFonts w:eastAsiaTheme="minorHAnsi"/>
          <w:sz w:val="21"/>
          <w:szCs w:val="21"/>
        </w:rPr>
      </w:pPr>
      <w:r w:rsidRPr="00E12394">
        <w:rPr>
          <w:rFonts w:eastAsiaTheme="minorHAnsi"/>
          <w:sz w:val="21"/>
          <w:szCs w:val="21"/>
        </w:rPr>
        <w:t>Hoitoon sisältyvät tehtävät:</w:t>
      </w:r>
    </w:p>
    <w:p w14:paraId="34763A86" w14:textId="49430A39" w:rsidR="00E12394" w:rsidRPr="00E12394" w:rsidRDefault="008B21C9" w:rsidP="008B21C9">
      <w:pPr>
        <w:spacing w:before="120" w:after="120" w:line="360" w:lineRule="auto"/>
        <w:rPr>
          <w:rFonts w:eastAsiaTheme="minorHAnsi"/>
          <w:sz w:val="21"/>
          <w:szCs w:val="21"/>
        </w:rPr>
      </w:pPr>
      <w:r w:rsidRPr="00E12394">
        <w:rPr>
          <w:rFonts w:eastAsiaTheme="minorHAnsi"/>
          <w:sz w:val="21"/>
          <w:szCs w:val="21"/>
        </w:rPr>
        <w:t>........................................................................................................................................................................................................................................................................................................................................................</w:t>
      </w:r>
      <w:r w:rsidR="00E12394" w:rsidRPr="00E12394">
        <w:rPr>
          <w:rFonts w:eastAsiaTheme="minorHAnsi"/>
          <w:sz w:val="21"/>
          <w:szCs w:val="21"/>
        </w:rPr>
        <w:t>....................................................................................................................................................................................................................................................................................................................................................................................................................................................................................................................................</w:t>
      </w:r>
      <w:r w:rsidR="000E663D" w:rsidRPr="00E12394">
        <w:rPr>
          <w:rFonts w:eastAsiaTheme="minorHAnsi"/>
          <w:sz w:val="21"/>
          <w:szCs w:val="21"/>
        </w:rPr>
        <w:t>............................................................................................................................................................................</w:t>
      </w:r>
      <w:r w:rsidR="00E12394" w:rsidRPr="00E12394">
        <w:rPr>
          <w:rFonts w:eastAsiaTheme="minorHAnsi"/>
          <w:sz w:val="21"/>
          <w:szCs w:val="21"/>
        </w:rPr>
        <w:t>............................................................................................................................................................................</w:t>
      </w:r>
    </w:p>
    <w:p w14:paraId="36AFE745" w14:textId="77777777" w:rsidR="00E12394" w:rsidRPr="00E12394" w:rsidRDefault="00E12394" w:rsidP="008B21C9">
      <w:pPr>
        <w:spacing w:before="120" w:after="120" w:line="360" w:lineRule="auto"/>
        <w:rPr>
          <w:rFonts w:eastAsiaTheme="minorHAnsi"/>
          <w:sz w:val="21"/>
          <w:szCs w:val="21"/>
        </w:rPr>
      </w:pPr>
      <w:r w:rsidRPr="00E12394">
        <w:rPr>
          <w:rFonts w:eastAsiaTheme="minorHAnsi"/>
          <w:sz w:val="21"/>
          <w:szCs w:val="21"/>
        </w:rPr>
        <w:t>Muut ehdot:</w:t>
      </w:r>
    </w:p>
    <w:p w14:paraId="15480B93" w14:textId="74D2B04A" w:rsidR="00E12394" w:rsidRPr="00E12394" w:rsidRDefault="000E663D" w:rsidP="008B21C9">
      <w:pPr>
        <w:spacing w:before="120" w:after="120" w:line="360" w:lineRule="auto"/>
        <w:rPr>
          <w:rFonts w:eastAsiaTheme="minorHAnsi"/>
          <w:sz w:val="21"/>
          <w:szCs w:val="21"/>
        </w:rPr>
      </w:pPr>
      <w:r w:rsidRPr="00E12394">
        <w:rPr>
          <w:rFonts w:eastAsiaTheme="minorHAnsi"/>
          <w:sz w:val="21"/>
          <w:szCs w:val="21"/>
        </w:rPr>
        <w:t>............................................................................................................................................................................</w:t>
      </w:r>
      <w:r w:rsidR="00E12394" w:rsidRPr="00E12394">
        <w:rPr>
          <w:rFonts w:eastAsiaTheme="minorHAnsi"/>
          <w:sz w:val="21"/>
          <w:szCs w:val="21"/>
        </w:rPr>
        <w:t>........................................................................................................................................................................................................................................................................................................................................................</w:t>
      </w:r>
    </w:p>
    <w:p w14:paraId="07F0C126" w14:textId="77777777" w:rsidR="00E12394" w:rsidRPr="00E12394" w:rsidRDefault="00E12394" w:rsidP="008B21C9">
      <w:pPr>
        <w:spacing w:before="120" w:after="120" w:line="360" w:lineRule="auto"/>
        <w:rPr>
          <w:rFonts w:eastAsiaTheme="minorHAnsi"/>
          <w:sz w:val="21"/>
          <w:szCs w:val="21"/>
        </w:rPr>
      </w:pPr>
      <w:r w:rsidRPr="00E12394">
        <w:rPr>
          <w:rFonts w:eastAsiaTheme="minorHAnsi"/>
          <w:sz w:val="21"/>
          <w:szCs w:val="21"/>
        </w:rPr>
        <w:t>Sopimukseen sovelletaan lisäksi liitteenä olevia yleisiä sopimusehtoja.</w:t>
      </w:r>
    </w:p>
    <w:p w14:paraId="3A2E91DE" w14:textId="147EA5BA" w:rsidR="00E12394" w:rsidRPr="00E12394" w:rsidRDefault="00E12394" w:rsidP="008B21C9">
      <w:pPr>
        <w:spacing w:before="120" w:after="120" w:line="360" w:lineRule="auto"/>
        <w:rPr>
          <w:rFonts w:eastAsiaTheme="minorHAnsi"/>
          <w:sz w:val="21"/>
          <w:szCs w:val="21"/>
        </w:rPr>
      </w:pPr>
      <w:r w:rsidRPr="00E12394">
        <w:rPr>
          <w:rFonts w:eastAsiaTheme="minorHAnsi"/>
          <w:sz w:val="21"/>
          <w:szCs w:val="21"/>
        </w:rPr>
        <w:t>Paikka ja päivämäärä</w:t>
      </w:r>
      <w:r w:rsidRPr="00E12394">
        <w:rPr>
          <w:rFonts w:eastAsiaTheme="minorHAnsi"/>
          <w:sz w:val="21"/>
          <w:szCs w:val="21"/>
        </w:rPr>
        <w:tab/>
      </w:r>
      <w:r w:rsidR="008B21C9">
        <w:rPr>
          <w:rFonts w:eastAsiaTheme="minorHAnsi"/>
          <w:sz w:val="21"/>
          <w:szCs w:val="21"/>
        </w:rPr>
        <w:t>………</w:t>
      </w:r>
      <w:r w:rsidRPr="00E12394">
        <w:rPr>
          <w:rFonts w:eastAsiaTheme="minorHAnsi"/>
          <w:sz w:val="21"/>
          <w:szCs w:val="21"/>
        </w:rPr>
        <w:t>........................................</w:t>
      </w:r>
      <w:r w:rsidR="008B21C9">
        <w:rPr>
          <w:rFonts w:eastAsiaTheme="minorHAnsi"/>
          <w:sz w:val="21"/>
          <w:szCs w:val="21"/>
        </w:rPr>
        <w:t xml:space="preserve">........   </w:t>
      </w:r>
      <w:r w:rsidR="00926C37">
        <w:rPr>
          <w:rFonts w:eastAsiaTheme="minorHAnsi"/>
          <w:sz w:val="21"/>
          <w:szCs w:val="21"/>
        </w:rPr>
        <w:t>.</w:t>
      </w:r>
      <w:r w:rsidRPr="00E12394">
        <w:rPr>
          <w:rFonts w:eastAsiaTheme="minorHAnsi"/>
          <w:sz w:val="21"/>
          <w:szCs w:val="21"/>
        </w:rPr>
        <w:t>........ .</w:t>
      </w:r>
      <w:r w:rsidR="00926C37">
        <w:rPr>
          <w:rFonts w:eastAsiaTheme="minorHAnsi"/>
          <w:sz w:val="21"/>
          <w:szCs w:val="21"/>
        </w:rPr>
        <w:t>.</w:t>
      </w:r>
      <w:r w:rsidRPr="00E12394">
        <w:rPr>
          <w:rFonts w:eastAsiaTheme="minorHAnsi"/>
          <w:sz w:val="21"/>
          <w:szCs w:val="21"/>
        </w:rPr>
        <w:t>....... ......................</w:t>
      </w:r>
    </w:p>
    <w:p w14:paraId="279EBAEE" w14:textId="77777777" w:rsidR="00E12394" w:rsidRPr="00E12394" w:rsidRDefault="00E12394" w:rsidP="008B21C9">
      <w:pPr>
        <w:spacing w:before="120" w:after="120" w:line="360" w:lineRule="auto"/>
        <w:rPr>
          <w:rFonts w:eastAsiaTheme="minorHAnsi"/>
          <w:sz w:val="21"/>
          <w:szCs w:val="21"/>
        </w:rPr>
      </w:pPr>
      <w:r w:rsidRPr="00E12394">
        <w:rPr>
          <w:rFonts w:eastAsiaTheme="minorHAnsi"/>
          <w:sz w:val="21"/>
          <w:szCs w:val="21"/>
        </w:rPr>
        <w:t>Allekirjoitukset</w:t>
      </w:r>
    </w:p>
    <w:p w14:paraId="0F7608AB" w14:textId="5FB8A1E3" w:rsidR="00E12394" w:rsidRPr="00E12394" w:rsidRDefault="00E12394" w:rsidP="008B21C9">
      <w:pPr>
        <w:spacing w:before="120" w:after="120" w:line="360" w:lineRule="auto"/>
        <w:rPr>
          <w:rFonts w:eastAsiaTheme="minorHAnsi"/>
          <w:sz w:val="21"/>
          <w:szCs w:val="21"/>
        </w:rPr>
      </w:pPr>
      <w:r w:rsidRPr="00E12394">
        <w:rPr>
          <w:rFonts w:eastAsiaTheme="minorHAnsi"/>
          <w:sz w:val="21"/>
          <w:szCs w:val="21"/>
        </w:rPr>
        <w:t>Seurakunta</w:t>
      </w:r>
      <w:r w:rsidR="008B21C9">
        <w:rPr>
          <w:rFonts w:eastAsiaTheme="minorHAnsi"/>
          <w:color w:val="FF0000"/>
          <w:sz w:val="21"/>
          <w:szCs w:val="21"/>
        </w:rPr>
        <w:tab/>
      </w:r>
      <w:r w:rsidR="008B21C9">
        <w:rPr>
          <w:rFonts w:eastAsiaTheme="minorHAnsi"/>
          <w:color w:val="FF0000"/>
          <w:sz w:val="21"/>
          <w:szCs w:val="21"/>
        </w:rPr>
        <w:tab/>
      </w:r>
      <w:r w:rsidRPr="00E12394">
        <w:rPr>
          <w:rFonts w:eastAsiaTheme="minorHAnsi"/>
          <w:sz w:val="21"/>
          <w:szCs w:val="21"/>
        </w:rPr>
        <w:t>.................................................................................</w:t>
      </w:r>
      <w:r w:rsidR="008B21C9">
        <w:rPr>
          <w:rFonts w:eastAsiaTheme="minorHAnsi"/>
          <w:sz w:val="21"/>
          <w:szCs w:val="21"/>
        </w:rPr>
        <w:t>...........</w:t>
      </w:r>
      <w:r w:rsidRPr="00E12394">
        <w:rPr>
          <w:rFonts w:eastAsiaTheme="minorHAnsi"/>
          <w:sz w:val="21"/>
          <w:szCs w:val="21"/>
        </w:rPr>
        <w:t>..........</w:t>
      </w:r>
    </w:p>
    <w:p w14:paraId="516301EE" w14:textId="77777777" w:rsidR="008B21C9" w:rsidRDefault="00E12394" w:rsidP="008B21C9">
      <w:pPr>
        <w:spacing w:before="120" w:after="120" w:line="360" w:lineRule="auto"/>
        <w:rPr>
          <w:rFonts w:eastAsiaTheme="minorHAnsi"/>
          <w:sz w:val="21"/>
          <w:szCs w:val="21"/>
        </w:rPr>
      </w:pPr>
      <w:r w:rsidRPr="00E12394">
        <w:rPr>
          <w:rFonts w:eastAsiaTheme="minorHAnsi"/>
          <w:sz w:val="21"/>
          <w:szCs w:val="21"/>
        </w:rPr>
        <w:t>Sopimuksen osapuoli</w:t>
      </w:r>
      <w:r w:rsidRPr="00E12394">
        <w:rPr>
          <w:rFonts w:eastAsiaTheme="minorHAnsi"/>
          <w:sz w:val="21"/>
          <w:szCs w:val="21"/>
        </w:rPr>
        <w:tab/>
        <w:t>............................................................................................</w:t>
      </w:r>
      <w:r w:rsidR="008B21C9">
        <w:rPr>
          <w:rFonts w:eastAsiaTheme="minorHAnsi"/>
          <w:sz w:val="21"/>
          <w:szCs w:val="21"/>
        </w:rPr>
        <w:t>........</w:t>
      </w:r>
      <w:r w:rsidRPr="00E12394">
        <w:rPr>
          <w:rFonts w:eastAsiaTheme="minorHAnsi"/>
          <w:sz w:val="21"/>
          <w:szCs w:val="21"/>
        </w:rPr>
        <w:t>..</w:t>
      </w:r>
    </w:p>
    <w:p w14:paraId="6D952F76" w14:textId="77777777" w:rsidR="008B21C9" w:rsidRDefault="00E12394" w:rsidP="000E663D">
      <w:pPr>
        <w:spacing w:before="120" w:after="0" w:line="360" w:lineRule="auto"/>
        <w:ind w:left="1304" w:firstLine="1304"/>
        <w:rPr>
          <w:rFonts w:eastAsiaTheme="minorHAnsi"/>
          <w:sz w:val="21"/>
          <w:szCs w:val="21"/>
        </w:rPr>
      </w:pPr>
      <w:r w:rsidRPr="00E12394">
        <w:rPr>
          <w:rFonts w:eastAsiaTheme="minorHAnsi"/>
          <w:sz w:val="21"/>
          <w:szCs w:val="21"/>
        </w:rPr>
        <w:t>......................................................................................................</w:t>
      </w:r>
    </w:p>
    <w:p w14:paraId="6666A03A" w14:textId="716D3448" w:rsidR="00E12394" w:rsidRDefault="00E12394" w:rsidP="000E663D">
      <w:pPr>
        <w:spacing w:after="120" w:line="240" w:lineRule="auto"/>
        <w:ind w:left="1304" w:firstLine="1304"/>
        <w:rPr>
          <w:rFonts w:eastAsiaTheme="minorHAnsi"/>
          <w:sz w:val="21"/>
          <w:szCs w:val="21"/>
        </w:rPr>
      </w:pPr>
      <w:r w:rsidRPr="00E12394">
        <w:rPr>
          <w:rFonts w:eastAsiaTheme="minorHAnsi"/>
          <w:sz w:val="21"/>
          <w:szCs w:val="21"/>
        </w:rPr>
        <w:t>Nimenselvennys</w:t>
      </w:r>
    </w:p>
    <w:p w14:paraId="039B59DA" w14:textId="6FD9C735" w:rsidR="00E41813" w:rsidRDefault="006B424A" w:rsidP="00BD6BA6">
      <w:pPr>
        <w:spacing w:before="120" w:after="120" w:line="288" w:lineRule="auto"/>
        <w:ind w:left="567" w:hanging="567"/>
        <w:rPr>
          <w:rFonts w:eastAsiaTheme="minorHAnsi"/>
          <w:sz w:val="21"/>
          <w:szCs w:val="21"/>
        </w:rPr>
      </w:pPr>
      <w:r w:rsidRPr="006B424A">
        <w:rPr>
          <w:rFonts w:ascii="Times New Roman" w:hAnsi="Times New Roman"/>
          <w:sz w:val="44"/>
          <w:szCs w:val="44"/>
        </w:rPr>
        <w:t>□</w:t>
      </w:r>
      <w:r>
        <w:rPr>
          <w:rFonts w:ascii="Times New Roman" w:hAnsi="Times New Roman"/>
          <w:sz w:val="28"/>
          <w:szCs w:val="28"/>
        </w:rPr>
        <w:tab/>
      </w:r>
      <w:r>
        <w:rPr>
          <w:rFonts w:eastAsiaTheme="minorHAnsi"/>
          <w:sz w:val="21"/>
          <w:szCs w:val="21"/>
        </w:rPr>
        <w:t xml:space="preserve">Sopimusajan päättyessä seurakunta voi lähettää tarjouksen </w:t>
      </w:r>
      <w:r w:rsidR="00826919">
        <w:rPr>
          <w:rFonts w:eastAsiaTheme="minorHAnsi"/>
          <w:sz w:val="21"/>
          <w:szCs w:val="21"/>
        </w:rPr>
        <w:t>tämän sopimuksen mukais</w:t>
      </w:r>
      <w:r w:rsidR="001F245A">
        <w:rPr>
          <w:rFonts w:eastAsiaTheme="minorHAnsi"/>
          <w:sz w:val="21"/>
          <w:szCs w:val="21"/>
        </w:rPr>
        <w:t>ta hautaa koskevasta</w:t>
      </w:r>
      <w:r>
        <w:rPr>
          <w:rFonts w:eastAsiaTheme="minorHAnsi"/>
          <w:sz w:val="21"/>
          <w:szCs w:val="21"/>
        </w:rPr>
        <w:t xml:space="preserve"> haudanhoitosopimuksesta </w:t>
      </w:r>
      <w:r w:rsidR="00826919">
        <w:rPr>
          <w:rFonts w:eastAsiaTheme="minorHAnsi"/>
          <w:sz w:val="21"/>
          <w:szCs w:val="21"/>
        </w:rPr>
        <w:t xml:space="preserve">uudelle määräajalle </w:t>
      </w:r>
      <w:r>
        <w:rPr>
          <w:rFonts w:eastAsiaTheme="minorHAnsi"/>
          <w:sz w:val="21"/>
          <w:szCs w:val="21"/>
        </w:rPr>
        <w:t>sähköpostiosoitteeseen:</w:t>
      </w:r>
    </w:p>
    <w:p w14:paraId="057BA838" w14:textId="4B7EACE1" w:rsidR="006B424A" w:rsidRPr="00E12394" w:rsidRDefault="006B424A" w:rsidP="00E41813">
      <w:pPr>
        <w:spacing w:before="360" w:after="120" w:line="264" w:lineRule="auto"/>
        <w:ind w:left="567"/>
        <w:rPr>
          <w:rFonts w:eastAsiaTheme="minorHAnsi"/>
          <w:sz w:val="21"/>
          <w:szCs w:val="21"/>
        </w:rPr>
      </w:pPr>
      <w:r w:rsidRPr="00E12394">
        <w:rPr>
          <w:rFonts w:eastAsiaTheme="minorHAnsi"/>
          <w:sz w:val="21"/>
          <w:szCs w:val="21"/>
        </w:rPr>
        <w:t>..........................................................................................................................................</w:t>
      </w:r>
      <w:r w:rsidR="00E41813">
        <w:rPr>
          <w:rFonts w:eastAsiaTheme="minorHAnsi"/>
          <w:sz w:val="21"/>
          <w:szCs w:val="21"/>
        </w:rPr>
        <w:t>.</w:t>
      </w:r>
    </w:p>
    <w:p w14:paraId="347C6168" w14:textId="77777777" w:rsidR="00E12394" w:rsidRPr="00E12394" w:rsidRDefault="00E12394" w:rsidP="00E41813">
      <w:pPr>
        <w:spacing w:before="360" w:after="120" w:line="288" w:lineRule="auto"/>
        <w:rPr>
          <w:rFonts w:eastAsiaTheme="minorHAnsi"/>
          <w:sz w:val="21"/>
          <w:szCs w:val="21"/>
        </w:rPr>
      </w:pPr>
      <w:r w:rsidRPr="00E12394">
        <w:rPr>
          <w:rFonts w:eastAsiaTheme="minorHAnsi"/>
          <w:b/>
          <w:bCs/>
          <w:sz w:val="21"/>
          <w:szCs w:val="21"/>
        </w:rPr>
        <w:t>Haudanhoitosopimusten yleiset sopimusehdot</w:t>
      </w:r>
      <w:r w:rsidRPr="00E12394">
        <w:rPr>
          <w:rFonts w:eastAsiaTheme="minorHAnsi"/>
          <w:sz w:val="21"/>
          <w:szCs w:val="21"/>
        </w:rPr>
        <w:t xml:space="preserve"> </w:t>
      </w:r>
    </w:p>
    <w:p w14:paraId="22B19552" w14:textId="1A6FCF4B" w:rsidR="00E12394" w:rsidRPr="00E12394" w:rsidRDefault="00C47C07" w:rsidP="00E41813">
      <w:pPr>
        <w:numPr>
          <w:ilvl w:val="0"/>
          <w:numId w:val="39"/>
        </w:numPr>
        <w:spacing w:before="120" w:after="120" w:line="288" w:lineRule="auto"/>
        <w:ind w:left="567" w:hanging="425"/>
        <w:contextualSpacing/>
        <w:rPr>
          <w:rFonts w:eastAsiaTheme="minorHAnsi"/>
          <w:sz w:val="21"/>
          <w:szCs w:val="21"/>
        </w:rPr>
      </w:pPr>
      <w:r w:rsidRPr="00C47C07">
        <w:rPr>
          <w:rFonts w:eastAsiaTheme="minorHAnsi"/>
          <w:sz w:val="21"/>
          <w:szCs w:val="21"/>
        </w:rPr>
        <w:t>Seurakunnan saamat hautainhoitomaksut merkitään joko omana taseyksikkönä hoidettavaan hautainhoitorahastoon tai osaksi seurakunnan kirjanpitoa tehtäväalueelle Haudanhoitosopimukset niitä varten perustettavalle erilliselle kustannuspaikalle.</w:t>
      </w:r>
      <w:r w:rsidR="00E12394" w:rsidRPr="00E12394">
        <w:rPr>
          <w:rFonts w:eastAsiaTheme="minorHAnsi"/>
          <w:sz w:val="21"/>
          <w:szCs w:val="21"/>
        </w:rPr>
        <w:t xml:space="preserve"> Seurakunta vastaa haudanhoitosopimusten velvoitteista ainoastaan hautainhoitorahaston varoilla. </w:t>
      </w:r>
    </w:p>
    <w:p w14:paraId="11BA29A8" w14:textId="77777777" w:rsidR="00E12394" w:rsidRPr="00E12394" w:rsidRDefault="00E12394" w:rsidP="00E41813">
      <w:pPr>
        <w:numPr>
          <w:ilvl w:val="0"/>
          <w:numId w:val="39"/>
        </w:numPr>
        <w:spacing w:before="120" w:after="120" w:line="288" w:lineRule="auto"/>
        <w:ind w:left="567" w:hanging="425"/>
        <w:contextualSpacing/>
        <w:rPr>
          <w:rFonts w:eastAsiaTheme="minorHAnsi"/>
          <w:sz w:val="21"/>
          <w:szCs w:val="21"/>
        </w:rPr>
      </w:pPr>
      <w:r w:rsidRPr="00E12394">
        <w:rPr>
          <w:rFonts w:eastAsiaTheme="minorHAnsi"/>
          <w:sz w:val="21"/>
          <w:szCs w:val="21"/>
        </w:rPr>
        <w:t>Haudan hoitamiseen käytetään maksettu hoitokorvaus sekä sille kertynyt tuotto.</w:t>
      </w:r>
    </w:p>
    <w:p w14:paraId="2DDCD4B8" w14:textId="77777777" w:rsidR="00E12394" w:rsidRPr="00E12394" w:rsidRDefault="00E12394" w:rsidP="00E41813">
      <w:pPr>
        <w:numPr>
          <w:ilvl w:val="0"/>
          <w:numId w:val="39"/>
        </w:numPr>
        <w:spacing w:before="120" w:after="120" w:line="288" w:lineRule="auto"/>
        <w:ind w:left="567" w:hanging="425"/>
        <w:contextualSpacing/>
        <w:rPr>
          <w:rFonts w:eastAsiaTheme="minorHAnsi"/>
          <w:sz w:val="21"/>
          <w:szCs w:val="21"/>
        </w:rPr>
      </w:pPr>
      <w:r w:rsidRPr="00E12394">
        <w:rPr>
          <w:rFonts w:eastAsiaTheme="minorHAnsi"/>
          <w:sz w:val="21"/>
          <w:szCs w:val="21"/>
        </w:rPr>
        <w:t xml:space="preserve">Haudanhoidon kustannuksiin kuuluvat varsinaisen hoitotyön lisäksi työnjohdosta, koneista ja laitteista, suunnittelusta sekä rahaston hallinnosta aiheutuvat menot. </w:t>
      </w:r>
    </w:p>
    <w:p w14:paraId="0BD963A6" w14:textId="77777777" w:rsidR="00E12394" w:rsidRPr="00E12394" w:rsidRDefault="00E12394" w:rsidP="00E41813">
      <w:pPr>
        <w:numPr>
          <w:ilvl w:val="0"/>
          <w:numId w:val="39"/>
        </w:numPr>
        <w:spacing w:before="120" w:after="120" w:line="288" w:lineRule="auto"/>
        <w:ind w:left="567" w:hanging="425"/>
        <w:contextualSpacing/>
        <w:rPr>
          <w:rFonts w:eastAsiaTheme="minorHAnsi"/>
          <w:sz w:val="21"/>
          <w:szCs w:val="21"/>
        </w:rPr>
      </w:pPr>
      <w:r w:rsidRPr="00E12394">
        <w:rPr>
          <w:rFonts w:eastAsiaTheme="minorHAnsi"/>
          <w:sz w:val="21"/>
          <w:szCs w:val="21"/>
        </w:rPr>
        <w:t xml:space="preserve">Hoito ei sisällä hautamuistomerkin kunnossapitoa, oikaisua eikä reunakiven oikomista. </w:t>
      </w:r>
    </w:p>
    <w:p w14:paraId="2DD091C0" w14:textId="2CFCBCC0" w:rsidR="00E12394" w:rsidRPr="00E12394" w:rsidRDefault="00E12394" w:rsidP="00E41813">
      <w:pPr>
        <w:numPr>
          <w:ilvl w:val="0"/>
          <w:numId w:val="39"/>
        </w:numPr>
        <w:spacing w:before="120" w:after="120" w:line="288" w:lineRule="auto"/>
        <w:ind w:left="567" w:hanging="425"/>
        <w:contextualSpacing/>
        <w:rPr>
          <w:rFonts w:eastAsiaTheme="minorHAnsi"/>
          <w:sz w:val="21"/>
          <w:szCs w:val="21"/>
        </w:rPr>
      </w:pPr>
      <w:r w:rsidRPr="00E12394">
        <w:rPr>
          <w:rFonts w:eastAsiaTheme="minorHAnsi"/>
          <w:sz w:val="21"/>
          <w:szCs w:val="21"/>
        </w:rPr>
        <w:t xml:space="preserve">Seurakunta on oikeutettu alentamaan haudan hoidon tasoa alun perin sovitusta tai lyhentämään hoitoaikaa, jos hoitokustannukset nousevat oletettua enemmän. </w:t>
      </w:r>
    </w:p>
    <w:p w14:paraId="3574404D" w14:textId="106135A9" w:rsidR="00E12394" w:rsidRPr="00E12394" w:rsidRDefault="00E12394" w:rsidP="00E41813">
      <w:pPr>
        <w:numPr>
          <w:ilvl w:val="0"/>
          <w:numId w:val="39"/>
        </w:numPr>
        <w:spacing w:before="120" w:after="120" w:line="288" w:lineRule="auto"/>
        <w:ind w:left="567" w:hanging="425"/>
        <w:contextualSpacing/>
        <w:rPr>
          <w:rFonts w:eastAsiaTheme="minorHAnsi"/>
          <w:sz w:val="21"/>
          <w:szCs w:val="21"/>
        </w:rPr>
      </w:pPr>
      <w:r w:rsidRPr="00E12394">
        <w:rPr>
          <w:rFonts w:eastAsiaTheme="minorHAnsi"/>
          <w:sz w:val="21"/>
          <w:szCs w:val="21"/>
        </w:rPr>
        <w:t xml:space="preserve">Jos hautaoikeuden haltija muuttaa haudan ulkoasua </w:t>
      </w:r>
      <w:r w:rsidR="00AB111F">
        <w:rPr>
          <w:rFonts w:eastAsiaTheme="minorHAnsi"/>
          <w:sz w:val="21"/>
          <w:szCs w:val="21"/>
        </w:rPr>
        <w:t>siten</w:t>
      </w:r>
      <w:r w:rsidRPr="00E12394">
        <w:rPr>
          <w:rFonts w:eastAsiaTheme="minorHAnsi"/>
          <w:sz w:val="21"/>
          <w:szCs w:val="21"/>
        </w:rPr>
        <w:t xml:space="preserve">, että se oleellisesti vaikuttaa haudan hoitoon, siitä voidaan antaa huomautus. Seurakunnalla on tällöin myös oikeus alentaa haudan hoidon tasoa alun perin sovitusta tai lyhentää hoitoaikaa. </w:t>
      </w:r>
    </w:p>
    <w:p w14:paraId="47D3A3BD" w14:textId="77777777" w:rsidR="00E12394" w:rsidRPr="00E12394" w:rsidRDefault="00E12394" w:rsidP="00E41813">
      <w:pPr>
        <w:numPr>
          <w:ilvl w:val="0"/>
          <w:numId w:val="39"/>
        </w:numPr>
        <w:spacing w:before="120" w:after="120" w:line="288" w:lineRule="auto"/>
        <w:ind w:left="567" w:hanging="425"/>
        <w:contextualSpacing/>
        <w:rPr>
          <w:rFonts w:eastAsiaTheme="minorHAnsi"/>
          <w:sz w:val="21"/>
          <w:szCs w:val="21"/>
        </w:rPr>
      </w:pPr>
      <w:r w:rsidRPr="00E12394">
        <w:rPr>
          <w:rFonts w:eastAsiaTheme="minorHAnsi"/>
          <w:sz w:val="21"/>
          <w:szCs w:val="21"/>
        </w:rPr>
        <w:t xml:space="preserve">Kohdassa 5 ja 6 tarkoitetusta hoitotavan muutoksesta on ilmoitettava sopimuksen tekijälle kuukauden kuluessa. </w:t>
      </w:r>
    </w:p>
    <w:p w14:paraId="1D3D545E" w14:textId="70762102" w:rsidR="00E12394" w:rsidRPr="00E12394" w:rsidRDefault="00E12394" w:rsidP="00E41813">
      <w:pPr>
        <w:numPr>
          <w:ilvl w:val="0"/>
          <w:numId w:val="39"/>
        </w:numPr>
        <w:spacing w:before="120" w:after="120" w:line="288" w:lineRule="auto"/>
        <w:ind w:left="567" w:hanging="425"/>
        <w:contextualSpacing/>
        <w:rPr>
          <w:rFonts w:eastAsiaTheme="minorHAnsi"/>
          <w:sz w:val="21"/>
          <w:szCs w:val="21"/>
        </w:rPr>
      </w:pPr>
      <w:r w:rsidRPr="00E12394">
        <w:rPr>
          <w:rFonts w:eastAsiaTheme="minorHAnsi"/>
          <w:sz w:val="21"/>
          <w:szCs w:val="21"/>
        </w:rPr>
        <w:t>Seurakunta ei vastaa vahingosta, joka aiheutuu seurakunnasta riippumattomasta ja sen toimintaan olennaisesti vaikuttavasta häiriöstä, poikkeuksellisesta luonnonilmiöstä, muusta ylivoimaisesta esteestä tai kolmannen osapuolen aiheuttamasta vahingosta.</w:t>
      </w:r>
    </w:p>
    <w:p w14:paraId="0F4C8FC1" w14:textId="2EC5F083" w:rsidR="00E12394" w:rsidRPr="00BD6BA6" w:rsidRDefault="00E12394" w:rsidP="00E12394">
      <w:pPr>
        <w:numPr>
          <w:ilvl w:val="0"/>
          <w:numId w:val="39"/>
        </w:numPr>
        <w:spacing w:before="120" w:after="120" w:line="288" w:lineRule="auto"/>
        <w:ind w:left="567" w:hanging="425"/>
        <w:contextualSpacing/>
        <w:rPr>
          <w:rFonts w:eastAsiaTheme="minorHAnsi"/>
          <w:color w:val="00B0F0"/>
          <w:sz w:val="21"/>
          <w:szCs w:val="21"/>
        </w:rPr>
      </w:pPr>
      <w:r w:rsidRPr="00E12394">
        <w:rPr>
          <w:rFonts w:eastAsiaTheme="minorHAnsi"/>
          <w:sz w:val="21"/>
          <w:szCs w:val="21"/>
        </w:rPr>
        <w:t>Jos hautaoikeuden haltijaa ei ole valittu tai määrätty, seurakunta voi tehdä haudanhoitosopimuksen muun henkilön kanssa, jolla on oikeus tulla haudatuksi hautaan tai jonka omainen on haudattu hautaan. Jos toimivaltainen hautaoikeuden haltija ei hyväksy tehtyä sopimusta, seurakunnalla on oikeus irtisanoa sopimus ja palauttaa jäljellä oleva hoitokorvaus sopimuksen osapuolelle.</w:t>
      </w:r>
    </w:p>
    <w:sectPr w:rsidR="00E12394" w:rsidRPr="00BD6BA6" w:rsidSect="007F5827">
      <w:footerReference w:type="default" r:id="rId11"/>
      <w:pgSz w:w="11906" w:h="16838"/>
      <w:pgMar w:top="1417" w:right="1134" w:bottom="141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22265" w14:textId="77777777" w:rsidR="00A51EBC" w:rsidRDefault="00A51EBC" w:rsidP="004B3B02">
      <w:r>
        <w:separator/>
      </w:r>
    </w:p>
  </w:endnote>
  <w:endnote w:type="continuationSeparator" w:id="0">
    <w:p w14:paraId="1620C828" w14:textId="77777777" w:rsidR="00A51EBC" w:rsidRDefault="00A51EBC" w:rsidP="004B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3ED3" w14:textId="49C897EF" w:rsidR="00D013B0" w:rsidRDefault="00D013B0" w:rsidP="004B3B02">
    <w:pPr>
      <w:pStyle w:val="Alatunniste"/>
    </w:pPr>
    <w:r>
      <w:fldChar w:fldCharType="begin"/>
    </w:r>
    <w:r>
      <w:instrText>PAGE   \* MERGEFORMAT</w:instrText>
    </w:r>
    <w:r>
      <w:fldChar w:fldCharType="separate"/>
    </w:r>
    <w:r>
      <w:t>2</w:t>
    </w:r>
    <w:r>
      <w:fldChar w:fldCharType="end"/>
    </w:r>
  </w:p>
  <w:p w14:paraId="56BF71F9" w14:textId="77777777" w:rsidR="00D013B0" w:rsidRDefault="00D013B0" w:rsidP="004B3B0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7C59" w14:textId="77777777" w:rsidR="00A51EBC" w:rsidRDefault="00A51EBC" w:rsidP="004B3B02">
      <w:r>
        <w:separator/>
      </w:r>
    </w:p>
  </w:footnote>
  <w:footnote w:type="continuationSeparator" w:id="0">
    <w:p w14:paraId="0FE00F53" w14:textId="77777777" w:rsidR="00A51EBC" w:rsidRDefault="00A51EBC" w:rsidP="004B3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989"/>
    <w:multiLevelType w:val="hybridMultilevel"/>
    <w:tmpl w:val="A362533C"/>
    <w:lvl w:ilvl="0" w:tplc="040B0001">
      <w:start w:val="1"/>
      <w:numFmt w:val="bullet"/>
      <w:lvlText w:val=""/>
      <w:lvlJc w:val="left"/>
      <w:pPr>
        <w:ind w:left="834" w:hanging="360"/>
      </w:pPr>
      <w:rPr>
        <w:rFonts w:ascii="Symbol" w:hAnsi="Symbol" w:hint="default"/>
      </w:rPr>
    </w:lvl>
    <w:lvl w:ilvl="1" w:tplc="040B0003" w:tentative="1">
      <w:start w:val="1"/>
      <w:numFmt w:val="bullet"/>
      <w:lvlText w:val="o"/>
      <w:lvlJc w:val="left"/>
      <w:pPr>
        <w:ind w:left="1554" w:hanging="360"/>
      </w:pPr>
      <w:rPr>
        <w:rFonts w:ascii="Courier New" w:hAnsi="Courier New" w:cs="Courier New" w:hint="default"/>
      </w:rPr>
    </w:lvl>
    <w:lvl w:ilvl="2" w:tplc="040B0005" w:tentative="1">
      <w:start w:val="1"/>
      <w:numFmt w:val="bullet"/>
      <w:lvlText w:val=""/>
      <w:lvlJc w:val="left"/>
      <w:pPr>
        <w:ind w:left="2274" w:hanging="360"/>
      </w:pPr>
      <w:rPr>
        <w:rFonts w:ascii="Wingdings" w:hAnsi="Wingdings" w:hint="default"/>
      </w:rPr>
    </w:lvl>
    <w:lvl w:ilvl="3" w:tplc="040B0001" w:tentative="1">
      <w:start w:val="1"/>
      <w:numFmt w:val="bullet"/>
      <w:lvlText w:val=""/>
      <w:lvlJc w:val="left"/>
      <w:pPr>
        <w:ind w:left="2994" w:hanging="360"/>
      </w:pPr>
      <w:rPr>
        <w:rFonts w:ascii="Symbol" w:hAnsi="Symbol" w:hint="default"/>
      </w:rPr>
    </w:lvl>
    <w:lvl w:ilvl="4" w:tplc="040B0003" w:tentative="1">
      <w:start w:val="1"/>
      <w:numFmt w:val="bullet"/>
      <w:lvlText w:val="o"/>
      <w:lvlJc w:val="left"/>
      <w:pPr>
        <w:ind w:left="3714" w:hanging="360"/>
      </w:pPr>
      <w:rPr>
        <w:rFonts w:ascii="Courier New" w:hAnsi="Courier New" w:cs="Courier New" w:hint="default"/>
      </w:rPr>
    </w:lvl>
    <w:lvl w:ilvl="5" w:tplc="040B0005" w:tentative="1">
      <w:start w:val="1"/>
      <w:numFmt w:val="bullet"/>
      <w:lvlText w:val=""/>
      <w:lvlJc w:val="left"/>
      <w:pPr>
        <w:ind w:left="4434" w:hanging="360"/>
      </w:pPr>
      <w:rPr>
        <w:rFonts w:ascii="Wingdings" w:hAnsi="Wingdings" w:hint="default"/>
      </w:rPr>
    </w:lvl>
    <w:lvl w:ilvl="6" w:tplc="040B0001" w:tentative="1">
      <w:start w:val="1"/>
      <w:numFmt w:val="bullet"/>
      <w:lvlText w:val=""/>
      <w:lvlJc w:val="left"/>
      <w:pPr>
        <w:ind w:left="5154" w:hanging="360"/>
      </w:pPr>
      <w:rPr>
        <w:rFonts w:ascii="Symbol" w:hAnsi="Symbol" w:hint="default"/>
      </w:rPr>
    </w:lvl>
    <w:lvl w:ilvl="7" w:tplc="040B0003" w:tentative="1">
      <w:start w:val="1"/>
      <w:numFmt w:val="bullet"/>
      <w:lvlText w:val="o"/>
      <w:lvlJc w:val="left"/>
      <w:pPr>
        <w:ind w:left="5874" w:hanging="360"/>
      </w:pPr>
      <w:rPr>
        <w:rFonts w:ascii="Courier New" w:hAnsi="Courier New" w:cs="Courier New" w:hint="default"/>
      </w:rPr>
    </w:lvl>
    <w:lvl w:ilvl="8" w:tplc="040B0005" w:tentative="1">
      <w:start w:val="1"/>
      <w:numFmt w:val="bullet"/>
      <w:lvlText w:val=""/>
      <w:lvlJc w:val="left"/>
      <w:pPr>
        <w:ind w:left="6594" w:hanging="360"/>
      </w:pPr>
      <w:rPr>
        <w:rFonts w:ascii="Wingdings" w:hAnsi="Wingdings" w:hint="default"/>
      </w:rPr>
    </w:lvl>
  </w:abstractNum>
  <w:abstractNum w:abstractNumId="1" w15:restartNumberingAfterBreak="0">
    <w:nsid w:val="0369120F"/>
    <w:multiLevelType w:val="hybridMultilevel"/>
    <w:tmpl w:val="EC8AE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431D31"/>
    <w:multiLevelType w:val="hybridMultilevel"/>
    <w:tmpl w:val="0D2EECE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7810E24"/>
    <w:multiLevelType w:val="hybridMultilevel"/>
    <w:tmpl w:val="EF5E79CA"/>
    <w:lvl w:ilvl="0" w:tplc="18C20BCC">
      <w:start w:val="9"/>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8B65D38"/>
    <w:multiLevelType w:val="hybridMultilevel"/>
    <w:tmpl w:val="1206ECFC"/>
    <w:lvl w:ilvl="0" w:tplc="98F0999A">
      <w:start w:val="9"/>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B963518"/>
    <w:multiLevelType w:val="hybridMultilevel"/>
    <w:tmpl w:val="F2506BE6"/>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0C4E4EAF"/>
    <w:multiLevelType w:val="hybridMultilevel"/>
    <w:tmpl w:val="C008ACC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1D55DC2"/>
    <w:multiLevelType w:val="hybridMultilevel"/>
    <w:tmpl w:val="4A2A8FEC"/>
    <w:lvl w:ilvl="0" w:tplc="02A24324">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8" w15:restartNumberingAfterBreak="0">
    <w:nsid w:val="13A725B8"/>
    <w:multiLevelType w:val="hybridMultilevel"/>
    <w:tmpl w:val="5C2EDE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B3B64BC"/>
    <w:multiLevelType w:val="hybridMultilevel"/>
    <w:tmpl w:val="DF961E96"/>
    <w:lvl w:ilvl="0" w:tplc="CF7E9224">
      <w:start w:val="1"/>
      <w:numFmt w:val="upp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0" w15:restartNumberingAfterBreak="0">
    <w:nsid w:val="243D63B0"/>
    <w:multiLevelType w:val="hybridMultilevel"/>
    <w:tmpl w:val="594636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45D322A"/>
    <w:multiLevelType w:val="hybridMultilevel"/>
    <w:tmpl w:val="87CE55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4B31F67"/>
    <w:multiLevelType w:val="hybridMultilevel"/>
    <w:tmpl w:val="D756AE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62F244F"/>
    <w:multiLevelType w:val="hybridMultilevel"/>
    <w:tmpl w:val="12721B20"/>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27F11588"/>
    <w:multiLevelType w:val="hybridMultilevel"/>
    <w:tmpl w:val="58648C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8601A69"/>
    <w:multiLevelType w:val="hybridMultilevel"/>
    <w:tmpl w:val="979C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9153D1C"/>
    <w:multiLevelType w:val="hybridMultilevel"/>
    <w:tmpl w:val="150A77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2FF0B96"/>
    <w:multiLevelType w:val="hybridMultilevel"/>
    <w:tmpl w:val="915C07E4"/>
    <w:lvl w:ilvl="0" w:tplc="F46C6BA6">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471189F"/>
    <w:multiLevelType w:val="hybridMultilevel"/>
    <w:tmpl w:val="24BEE8BC"/>
    <w:lvl w:ilvl="0" w:tplc="4CA4C864">
      <w:start w:val="1"/>
      <w:numFmt w:val="upp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9" w15:restartNumberingAfterBreak="0">
    <w:nsid w:val="379E6DD4"/>
    <w:multiLevelType w:val="hybridMultilevel"/>
    <w:tmpl w:val="63F2D8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8596E7E"/>
    <w:multiLevelType w:val="hybridMultilevel"/>
    <w:tmpl w:val="44106F3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3F166AB4"/>
    <w:multiLevelType w:val="hybridMultilevel"/>
    <w:tmpl w:val="8E96AF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FF96984"/>
    <w:multiLevelType w:val="hybridMultilevel"/>
    <w:tmpl w:val="6A40A994"/>
    <w:lvl w:ilvl="0" w:tplc="040B0001">
      <w:start w:val="1"/>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23" w15:restartNumberingAfterBreak="0">
    <w:nsid w:val="421C6529"/>
    <w:multiLevelType w:val="hybridMultilevel"/>
    <w:tmpl w:val="829ABAB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36E2345"/>
    <w:multiLevelType w:val="hybridMultilevel"/>
    <w:tmpl w:val="913C1CF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6CE7EEB"/>
    <w:multiLevelType w:val="hybridMultilevel"/>
    <w:tmpl w:val="85C2EB8A"/>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4BF23CDE"/>
    <w:multiLevelType w:val="hybridMultilevel"/>
    <w:tmpl w:val="55ECB77E"/>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4C6C0D2E"/>
    <w:multiLevelType w:val="hybridMultilevel"/>
    <w:tmpl w:val="C5F4AC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1213619"/>
    <w:multiLevelType w:val="hybridMultilevel"/>
    <w:tmpl w:val="C068CF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4406DE4"/>
    <w:multiLevelType w:val="hybridMultilevel"/>
    <w:tmpl w:val="47CCCC1C"/>
    <w:lvl w:ilvl="0" w:tplc="98F0999A">
      <w:start w:val="9"/>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55EB50A4"/>
    <w:multiLevelType w:val="hybridMultilevel"/>
    <w:tmpl w:val="A824F00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CEF03A1"/>
    <w:multiLevelType w:val="hybridMultilevel"/>
    <w:tmpl w:val="C008ACC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03B7727"/>
    <w:multiLevelType w:val="hybridMultilevel"/>
    <w:tmpl w:val="D9C6072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0420514"/>
    <w:multiLevelType w:val="hybridMultilevel"/>
    <w:tmpl w:val="531E0CE0"/>
    <w:lvl w:ilvl="0" w:tplc="040B0011">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63015F82"/>
    <w:multiLevelType w:val="hybridMultilevel"/>
    <w:tmpl w:val="860C2180"/>
    <w:lvl w:ilvl="0" w:tplc="98F0999A">
      <w:start w:val="9"/>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65537080"/>
    <w:multiLevelType w:val="hybridMultilevel"/>
    <w:tmpl w:val="96B6437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9CB5E05"/>
    <w:multiLevelType w:val="hybridMultilevel"/>
    <w:tmpl w:val="A558BE8C"/>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B9908E4"/>
    <w:multiLevelType w:val="hybridMultilevel"/>
    <w:tmpl w:val="766A3A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7A42460"/>
    <w:multiLevelType w:val="hybridMultilevel"/>
    <w:tmpl w:val="77C425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61545817">
    <w:abstractNumId w:val="21"/>
  </w:num>
  <w:num w:numId="2" w16cid:durableId="1590854">
    <w:abstractNumId w:val="19"/>
  </w:num>
  <w:num w:numId="3" w16cid:durableId="1379890256">
    <w:abstractNumId w:val="8"/>
  </w:num>
  <w:num w:numId="4" w16cid:durableId="892547995">
    <w:abstractNumId w:val="28"/>
  </w:num>
  <w:num w:numId="5" w16cid:durableId="80371872">
    <w:abstractNumId w:val="0"/>
  </w:num>
  <w:num w:numId="6" w16cid:durableId="1020156863">
    <w:abstractNumId w:val="38"/>
  </w:num>
  <w:num w:numId="7" w16cid:durableId="1399209428">
    <w:abstractNumId w:val="10"/>
  </w:num>
  <w:num w:numId="8" w16cid:durableId="1246525244">
    <w:abstractNumId w:val="14"/>
  </w:num>
  <w:num w:numId="9" w16cid:durableId="1767925731">
    <w:abstractNumId w:val="22"/>
  </w:num>
  <w:num w:numId="10" w16cid:durableId="361636697">
    <w:abstractNumId w:val="37"/>
  </w:num>
  <w:num w:numId="11" w16cid:durableId="125246891">
    <w:abstractNumId w:val="5"/>
  </w:num>
  <w:num w:numId="12" w16cid:durableId="978995072">
    <w:abstractNumId w:val="12"/>
  </w:num>
  <w:num w:numId="13" w16cid:durableId="1494494798">
    <w:abstractNumId w:val="25"/>
  </w:num>
  <w:num w:numId="14" w16cid:durableId="1586692257">
    <w:abstractNumId w:val="20"/>
  </w:num>
  <w:num w:numId="15" w16cid:durableId="1368065294">
    <w:abstractNumId w:val="18"/>
  </w:num>
  <w:num w:numId="16" w16cid:durableId="2081707092">
    <w:abstractNumId w:val="1"/>
  </w:num>
  <w:num w:numId="17" w16cid:durableId="953829586">
    <w:abstractNumId w:val="27"/>
  </w:num>
  <w:num w:numId="18" w16cid:durableId="1695494258">
    <w:abstractNumId w:val="16"/>
  </w:num>
  <w:num w:numId="19" w16cid:durableId="1278677629">
    <w:abstractNumId w:val="15"/>
  </w:num>
  <w:num w:numId="20" w16cid:durableId="1735813973">
    <w:abstractNumId w:val="9"/>
  </w:num>
  <w:num w:numId="21" w16cid:durableId="642974408">
    <w:abstractNumId w:val="2"/>
  </w:num>
  <w:num w:numId="22" w16cid:durableId="1051151082">
    <w:abstractNumId w:val="11"/>
  </w:num>
  <w:num w:numId="23" w16cid:durableId="1546601289">
    <w:abstractNumId w:val="35"/>
  </w:num>
  <w:num w:numId="24" w16cid:durableId="493499241">
    <w:abstractNumId w:val="13"/>
  </w:num>
  <w:num w:numId="25" w16cid:durableId="2116292747">
    <w:abstractNumId w:val="26"/>
  </w:num>
  <w:num w:numId="26" w16cid:durableId="135342613">
    <w:abstractNumId w:val="32"/>
  </w:num>
  <w:num w:numId="27" w16cid:durableId="793518942">
    <w:abstractNumId w:val="30"/>
  </w:num>
  <w:num w:numId="28" w16cid:durableId="577062904">
    <w:abstractNumId w:val="24"/>
  </w:num>
  <w:num w:numId="29" w16cid:durableId="1048727270">
    <w:abstractNumId w:val="6"/>
  </w:num>
  <w:num w:numId="30" w16cid:durableId="1934361565">
    <w:abstractNumId w:val="31"/>
  </w:num>
  <w:num w:numId="31" w16cid:durableId="54084560">
    <w:abstractNumId w:val="23"/>
  </w:num>
  <w:num w:numId="32" w16cid:durableId="537741841">
    <w:abstractNumId w:val="33"/>
  </w:num>
  <w:num w:numId="33" w16cid:durableId="1116801069">
    <w:abstractNumId w:val="7"/>
  </w:num>
  <w:num w:numId="34" w16cid:durableId="131489470">
    <w:abstractNumId w:val="36"/>
  </w:num>
  <w:num w:numId="35" w16cid:durableId="160438128">
    <w:abstractNumId w:val="34"/>
  </w:num>
  <w:num w:numId="36" w16cid:durableId="1754162816">
    <w:abstractNumId w:val="4"/>
  </w:num>
  <w:num w:numId="37" w16cid:durableId="1131747183">
    <w:abstractNumId w:val="29"/>
  </w:num>
  <w:num w:numId="38" w16cid:durableId="984628813">
    <w:abstractNumId w:val="3"/>
  </w:num>
  <w:num w:numId="39" w16cid:durableId="16074680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F3"/>
    <w:rsid w:val="00001A49"/>
    <w:rsid w:val="00002ABB"/>
    <w:rsid w:val="000059CA"/>
    <w:rsid w:val="000105DE"/>
    <w:rsid w:val="00011AB8"/>
    <w:rsid w:val="00012674"/>
    <w:rsid w:val="00012994"/>
    <w:rsid w:val="00013988"/>
    <w:rsid w:val="00013E22"/>
    <w:rsid w:val="000143DE"/>
    <w:rsid w:val="0001502E"/>
    <w:rsid w:val="000210A7"/>
    <w:rsid w:val="000222F5"/>
    <w:rsid w:val="00026D4D"/>
    <w:rsid w:val="00026F8C"/>
    <w:rsid w:val="00030F0A"/>
    <w:rsid w:val="00031448"/>
    <w:rsid w:val="0003598D"/>
    <w:rsid w:val="00044161"/>
    <w:rsid w:val="0005175F"/>
    <w:rsid w:val="00051C6C"/>
    <w:rsid w:val="00055F07"/>
    <w:rsid w:val="00056101"/>
    <w:rsid w:val="00056711"/>
    <w:rsid w:val="000567F6"/>
    <w:rsid w:val="00060C7A"/>
    <w:rsid w:val="000617E7"/>
    <w:rsid w:val="0006191A"/>
    <w:rsid w:val="00062677"/>
    <w:rsid w:val="00062C35"/>
    <w:rsid w:val="00064152"/>
    <w:rsid w:val="00066962"/>
    <w:rsid w:val="00067A9F"/>
    <w:rsid w:val="00067B57"/>
    <w:rsid w:val="000700E9"/>
    <w:rsid w:val="00071024"/>
    <w:rsid w:val="000742BE"/>
    <w:rsid w:val="0007507B"/>
    <w:rsid w:val="0007782B"/>
    <w:rsid w:val="00077B00"/>
    <w:rsid w:val="00080E08"/>
    <w:rsid w:val="0008219B"/>
    <w:rsid w:val="000841A3"/>
    <w:rsid w:val="00084EFA"/>
    <w:rsid w:val="0008521A"/>
    <w:rsid w:val="00087DC8"/>
    <w:rsid w:val="00090725"/>
    <w:rsid w:val="0009248B"/>
    <w:rsid w:val="00095C37"/>
    <w:rsid w:val="000A0405"/>
    <w:rsid w:val="000A1F72"/>
    <w:rsid w:val="000A2852"/>
    <w:rsid w:val="000A4320"/>
    <w:rsid w:val="000A471E"/>
    <w:rsid w:val="000A71A3"/>
    <w:rsid w:val="000B049F"/>
    <w:rsid w:val="000B0CA5"/>
    <w:rsid w:val="000B1237"/>
    <w:rsid w:val="000B2F25"/>
    <w:rsid w:val="000B3BEC"/>
    <w:rsid w:val="000B5962"/>
    <w:rsid w:val="000C0644"/>
    <w:rsid w:val="000C1D5A"/>
    <w:rsid w:val="000C3A0B"/>
    <w:rsid w:val="000C48BE"/>
    <w:rsid w:val="000C4F41"/>
    <w:rsid w:val="000C53D4"/>
    <w:rsid w:val="000C7237"/>
    <w:rsid w:val="000D1334"/>
    <w:rsid w:val="000D33CC"/>
    <w:rsid w:val="000D3682"/>
    <w:rsid w:val="000D5421"/>
    <w:rsid w:val="000D7FE1"/>
    <w:rsid w:val="000E2E0C"/>
    <w:rsid w:val="000E663D"/>
    <w:rsid w:val="000E6CC5"/>
    <w:rsid w:val="000F00D4"/>
    <w:rsid w:val="000F1A1A"/>
    <w:rsid w:val="000F1D80"/>
    <w:rsid w:val="000F7622"/>
    <w:rsid w:val="00100D38"/>
    <w:rsid w:val="00103303"/>
    <w:rsid w:val="001048A2"/>
    <w:rsid w:val="00104928"/>
    <w:rsid w:val="0010649B"/>
    <w:rsid w:val="00107CF8"/>
    <w:rsid w:val="001101FD"/>
    <w:rsid w:val="00112023"/>
    <w:rsid w:val="00112D06"/>
    <w:rsid w:val="0011520A"/>
    <w:rsid w:val="00116A6A"/>
    <w:rsid w:val="00116EA3"/>
    <w:rsid w:val="00117658"/>
    <w:rsid w:val="00120717"/>
    <w:rsid w:val="001222D5"/>
    <w:rsid w:val="00127531"/>
    <w:rsid w:val="00131743"/>
    <w:rsid w:val="001319BD"/>
    <w:rsid w:val="00131C20"/>
    <w:rsid w:val="00132210"/>
    <w:rsid w:val="0013230B"/>
    <w:rsid w:val="0013240F"/>
    <w:rsid w:val="001324EA"/>
    <w:rsid w:val="00135830"/>
    <w:rsid w:val="00137709"/>
    <w:rsid w:val="00137F59"/>
    <w:rsid w:val="001412D6"/>
    <w:rsid w:val="001428CB"/>
    <w:rsid w:val="001441E7"/>
    <w:rsid w:val="00150614"/>
    <w:rsid w:val="00151C0C"/>
    <w:rsid w:val="001539FD"/>
    <w:rsid w:val="00153EB5"/>
    <w:rsid w:val="0015423E"/>
    <w:rsid w:val="00154444"/>
    <w:rsid w:val="001547BE"/>
    <w:rsid w:val="00154A23"/>
    <w:rsid w:val="00155433"/>
    <w:rsid w:val="001601DD"/>
    <w:rsid w:val="001614A9"/>
    <w:rsid w:val="00163042"/>
    <w:rsid w:val="001633BF"/>
    <w:rsid w:val="00166457"/>
    <w:rsid w:val="00166890"/>
    <w:rsid w:val="00167997"/>
    <w:rsid w:val="00167BE6"/>
    <w:rsid w:val="00170131"/>
    <w:rsid w:val="00177E4C"/>
    <w:rsid w:val="001822D8"/>
    <w:rsid w:val="00182BCC"/>
    <w:rsid w:val="00183880"/>
    <w:rsid w:val="001863F0"/>
    <w:rsid w:val="00186784"/>
    <w:rsid w:val="00186B73"/>
    <w:rsid w:val="00187D41"/>
    <w:rsid w:val="00190D39"/>
    <w:rsid w:val="001924C4"/>
    <w:rsid w:val="001933ED"/>
    <w:rsid w:val="001959A9"/>
    <w:rsid w:val="001A0F2D"/>
    <w:rsid w:val="001A3B5D"/>
    <w:rsid w:val="001A4134"/>
    <w:rsid w:val="001A7263"/>
    <w:rsid w:val="001A74BC"/>
    <w:rsid w:val="001B0E63"/>
    <w:rsid w:val="001B2A48"/>
    <w:rsid w:val="001C2657"/>
    <w:rsid w:val="001C2B47"/>
    <w:rsid w:val="001C7511"/>
    <w:rsid w:val="001D048B"/>
    <w:rsid w:val="001D12E3"/>
    <w:rsid w:val="001D176D"/>
    <w:rsid w:val="001D25A6"/>
    <w:rsid w:val="001D3A81"/>
    <w:rsid w:val="001D58DA"/>
    <w:rsid w:val="001D6C50"/>
    <w:rsid w:val="001D70DD"/>
    <w:rsid w:val="001E240B"/>
    <w:rsid w:val="001E3543"/>
    <w:rsid w:val="001E3D3C"/>
    <w:rsid w:val="001E4542"/>
    <w:rsid w:val="001E68FE"/>
    <w:rsid w:val="001E7FB0"/>
    <w:rsid w:val="001F0C34"/>
    <w:rsid w:val="001F1169"/>
    <w:rsid w:val="001F245A"/>
    <w:rsid w:val="001F3145"/>
    <w:rsid w:val="001F4333"/>
    <w:rsid w:val="001F525D"/>
    <w:rsid w:val="001F582D"/>
    <w:rsid w:val="001F684B"/>
    <w:rsid w:val="001F6B07"/>
    <w:rsid w:val="001F7BE9"/>
    <w:rsid w:val="001F7CD6"/>
    <w:rsid w:val="0020036F"/>
    <w:rsid w:val="00203C6D"/>
    <w:rsid w:val="002041C4"/>
    <w:rsid w:val="002044F5"/>
    <w:rsid w:val="0020591C"/>
    <w:rsid w:val="00205D42"/>
    <w:rsid w:val="002073D3"/>
    <w:rsid w:val="002078B6"/>
    <w:rsid w:val="00211206"/>
    <w:rsid w:val="00213875"/>
    <w:rsid w:val="00214B18"/>
    <w:rsid w:val="00215080"/>
    <w:rsid w:val="00215298"/>
    <w:rsid w:val="0021655A"/>
    <w:rsid w:val="00216E6B"/>
    <w:rsid w:val="00220A08"/>
    <w:rsid w:val="0022286B"/>
    <w:rsid w:val="002238B7"/>
    <w:rsid w:val="00226405"/>
    <w:rsid w:val="00226C91"/>
    <w:rsid w:val="0023147D"/>
    <w:rsid w:val="00231E6A"/>
    <w:rsid w:val="0023214F"/>
    <w:rsid w:val="0023267C"/>
    <w:rsid w:val="00232E48"/>
    <w:rsid w:val="00233F2C"/>
    <w:rsid w:val="00235635"/>
    <w:rsid w:val="00237275"/>
    <w:rsid w:val="00240459"/>
    <w:rsid w:val="00240633"/>
    <w:rsid w:val="002407BD"/>
    <w:rsid w:val="00242EA3"/>
    <w:rsid w:val="002435DF"/>
    <w:rsid w:val="00244E02"/>
    <w:rsid w:val="00246865"/>
    <w:rsid w:val="00251CC8"/>
    <w:rsid w:val="00252E1C"/>
    <w:rsid w:val="00253956"/>
    <w:rsid w:val="0025537A"/>
    <w:rsid w:val="0025736B"/>
    <w:rsid w:val="00257E01"/>
    <w:rsid w:val="00260599"/>
    <w:rsid w:val="00260A68"/>
    <w:rsid w:val="00262F18"/>
    <w:rsid w:val="00264335"/>
    <w:rsid w:val="00264599"/>
    <w:rsid w:val="0026555D"/>
    <w:rsid w:val="00265750"/>
    <w:rsid w:val="00267922"/>
    <w:rsid w:val="002710D2"/>
    <w:rsid w:val="00272EDE"/>
    <w:rsid w:val="0028155A"/>
    <w:rsid w:val="00282965"/>
    <w:rsid w:val="0028449E"/>
    <w:rsid w:val="002847FA"/>
    <w:rsid w:val="0029200D"/>
    <w:rsid w:val="00292C4E"/>
    <w:rsid w:val="002958D3"/>
    <w:rsid w:val="0029622F"/>
    <w:rsid w:val="00296B39"/>
    <w:rsid w:val="002A100B"/>
    <w:rsid w:val="002A2077"/>
    <w:rsid w:val="002A2554"/>
    <w:rsid w:val="002A570A"/>
    <w:rsid w:val="002A6744"/>
    <w:rsid w:val="002B052F"/>
    <w:rsid w:val="002B1DB8"/>
    <w:rsid w:val="002B4DC8"/>
    <w:rsid w:val="002B5BB3"/>
    <w:rsid w:val="002B66D4"/>
    <w:rsid w:val="002B6766"/>
    <w:rsid w:val="002B6DBB"/>
    <w:rsid w:val="002B6F15"/>
    <w:rsid w:val="002C3E97"/>
    <w:rsid w:val="002C511A"/>
    <w:rsid w:val="002D30E6"/>
    <w:rsid w:val="002D3349"/>
    <w:rsid w:val="002D3A97"/>
    <w:rsid w:val="002D42D3"/>
    <w:rsid w:val="002D554A"/>
    <w:rsid w:val="002D7BF0"/>
    <w:rsid w:val="002D7D8C"/>
    <w:rsid w:val="002E028B"/>
    <w:rsid w:val="002E0369"/>
    <w:rsid w:val="002E0DD8"/>
    <w:rsid w:val="002E1E21"/>
    <w:rsid w:val="002F1203"/>
    <w:rsid w:val="002F2480"/>
    <w:rsid w:val="002F3539"/>
    <w:rsid w:val="002F49AC"/>
    <w:rsid w:val="002F5CB8"/>
    <w:rsid w:val="002F7083"/>
    <w:rsid w:val="002F7204"/>
    <w:rsid w:val="0030097B"/>
    <w:rsid w:val="00302F87"/>
    <w:rsid w:val="00304696"/>
    <w:rsid w:val="003123EB"/>
    <w:rsid w:val="00312909"/>
    <w:rsid w:val="00313DD3"/>
    <w:rsid w:val="00316168"/>
    <w:rsid w:val="00316785"/>
    <w:rsid w:val="00317289"/>
    <w:rsid w:val="00321E86"/>
    <w:rsid w:val="00324380"/>
    <w:rsid w:val="00324954"/>
    <w:rsid w:val="00324F1B"/>
    <w:rsid w:val="00325C35"/>
    <w:rsid w:val="00325E2D"/>
    <w:rsid w:val="00327BE3"/>
    <w:rsid w:val="00332326"/>
    <w:rsid w:val="00334723"/>
    <w:rsid w:val="003350DF"/>
    <w:rsid w:val="00336AB6"/>
    <w:rsid w:val="00337770"/>
    <w:rsid w:val="00342625"/>
    <w:rsid w:val="00343761"/>
    <w:rsid w:val="00343919"/>
    <w:rsid w:val="00344453"/>
    <w:rsid w:val="00345DFE"/>
    <w:rsid w:val="00346D94"/>
    <w:rsid w:val="00346F9D"/>
    <w:rsid w:val="00350D2B"/>
    <w:rsid w:val="003519F8"/>
    <w:rsid w:val="0035228A"/>
    <w:rsid w:val="00356E67"/>
    <w:rsid w:val="003576A4"/>
    <w:rsid w:val="003576DC"/>
    <w:rsid w:val="00362C97"/>
    <w:rsid w:val="00362FD2"/>
    <w:rsid w:val="00364FF8"/>
    <w:rsid w:val="003659BD"/>
    <w:rsid w:val="0036642F"/>
    <w:rsid w:val="00367383"/>
    <w:rsid w:val="00371D7A"/>
    <w:rsid w:val="00374839"/>
    <w:rsid w:val="0037494D"/>
    <w:rsid w:val="00375781"/>
    <w:rsid w:val="0037608C"/>
    <w:rsid w:val="0038298A"/>
    <w:rsid w:val="00382F33"/>
    <w:rsid w:val="00385164"/>
    <w:rsid w:val="003856C2"/>
    <w:rsid w:val="0038750E"/>
    <w:rsid w:val="003934AA"/>
    <w:rsid w:val="00394541"/>
    <w:rsid w:val="003961DD"/>
    <w:rsid w:val="003A2B1C"/>
    <w:rsid w:val="003A5EF4"/>
    <w:rsid w:val="003A75C4"/>
    <w:rsid w:val="003B0443"/>
    <w:rsid w:val="003B18DD"/>
    <w:rsid w:val="003B1C68"/>
    <w:rsid w:val="003B2B88"/>
    <w:rsid w:val="003B3ECD"/>
    <w:rsid w:val="003B5B73"/>
    <w:rsid w:val="003C123C"/>
    <w:rsid w:val="003C16A7"/>
    <w:rsid w:val="003C3A20"/>
    <w:rsid w:val="003C4093"/>
    <w:rsid w:val="003C4502"/>
    <w:rsid w:val="003C530D"/>
    <w:rsid w:val="003D06B2"/>
    <w:rsid w:val="003D108F"/>
    <w:rsid w:val="003D4D1B"/>
    <w:rsid w:val="003D690A"/>
    <w:rsid w:val="003E11AD"/>
    <w:rsid w:val="003E3327"/>
    <w:rsid w:val="003E3A57"/>
    <w:rsid w:val="003E4F1A"/>
    <w:rsid w:val="003E7A53"/>
    <w:rsid w:val="003F2512"/>
    <w:rsid w:val="003F2554"/>
    <w:rsid w:val="003F2EB2"/>
    <w:rsid w:val="003F73EC"/>
    <w:rsid w:val="004000C7"/>
    <w:rsid w:val="00404863"/>
    <w:rsid w:val="00404C12"/>
    <w:rsid w:val="00405040"/>
    <w:rsid w:val="004063B5"/>
    <w:rsid w:val="004101DA"/>
    <w:rsid w:val="00412429"/>
    <w:rsid w:val="00413D5F"/>
    <w:rsid w:val="00414899"/>
    <w:rsid w:val="0041549E"/>
    <w:rsid w:val="00415A69"/>
    <w:rsid w:val="00416CCC"/>
    <w:rsid w:val="004209B1"/>
    <w:rsid w:val="00420B13"/>
    <w:rsid w:val="0042174C"/>
    <w:rsid w:val="0042217A"/>
    <w:rsid w:val="00422530"/>
    <w:rsid w:val="004239B5"/>
    <w:rsid w:val="0042535F"/>
    <w:rsid w:val="00431BCB"/>
    <w:rsid w:val="00432F27"/>
    <w:rsid w:val="0043579A"/>
    <w:rsid w:val="00436F3F"/>
    <w:rsid w:val="0044084F"/>
    <w:rsid w:val="00441AC4"/>
    <w:rsid w:val="00447E77"/>
    <w:rsid w:val="00455B5C"/>
    <w:rsid w:val="004627B4"/>
    <w:rsid w:val="00462C52"/>
    <w:rsid w:val="00464D26"/>
    <w:rsid w:val="00465863"/>
    <w:rsid w:val="00467F49"/>
    <w:rsid w:val="00471FC6"/>
    <w:rsid w:val="0047357A"/>
    <w:rsid w:val="004756B1"/>
    <w:rsid w:val="00476CA9"/>
    <w:rsid w:val="00477146"/>
    <w:rsid w:val="00481572"/>
    <w:rsid w:val="00482C49"/>
    <w:rsid w:val="00482D38"/>
    <w:rsid w:val="00482E6E"/>
    <w:rsid w:val="00484F4F"/>
    <w:rsid w:val="00485BA8"/>
    <w:rsid w:val="004912FB"/>
    <w:rsid w:val="00493D20"/>
    <w:rsid w:val="00493F4A"/>
    <w:rsid w:val="004950DA"/>
    <w:rsid w:val="00495849"/>
    <w:rsid w:val="00496C5E"/>
    <w:rsid w:val="004A09EA"/>
    <w:rsid w:val="004A188D"/>
    <w:rsid w:val="004A1E59"/>
    <w:rsid w:val="004A2491"/>
    <w:rsid w:val="004A43F4"/>
    <w:rsid w:val="004A485D"/>
    <w:rsid w:val="004B1BCC"/>
    <w:rsid w:val="004B2B35"/>
    <w:rsid w:val="004B3B02"/>
    <w:rsid w:val="004B58D1"/>
    <w:rsid w:val="004B58D4"/>
    <w:rsid w:val="004C0F00"/>
    <w:rsid w:val="004C200F"/>
    <w:rsid w:val="004C3094"/>
    <w:rsid w:val="004C5108"/>
    <w:rsid w:val="004C5C20"/>
    <w:rsid w:val="004C6077"/>
    <w:rsid w:val="004C69BB"/>
    <w:rsid w:val="004D01D1"/>
    <w:rsid w:val="004D0479"/>
    <w:rsid w:val="004D059D"/>
    <w:rsid w:val="004D7B52"/>
    <w:rsid w:val="004E1C77"/>
    <w:rsid w:val="004E1CD4"/>
    <w:rsid w:val="004E20CE"/>
    <w:rsid w:val="004E3822"/>
    <w:rsid w:val="004E46B3"/>
    <w:rsid w:val="004E56F1"/>
    <w:rsid w:val="004E5D56"/>
    <w:rsid w:val="004E6CC2"/>
    <w:rsid w:val="004F055E"/>
    <w:rsid w:val="004F0B97"/>
    <w:rsid w:val="004F259D"/>
    <w:rsid w:val="004F3600"/>
    <w:rsid w:val="004F474F"/>
    <w:rsid w:val="004F676B"/>
    <w:rsid w:val="004F7524"/>
    <w:rsid w:val="004F790E"/>
    <w:rsid w:val="00500336"/>
    <w:rsid w:val="0050350D"/>
    <w:rsid w:val="00505E51"/>
    <w:rsid w:val="00506690"/>
    <w:rsid w:val="00507BCA"/>
    <w:rsid w:val="005103B0"/>
    <w:rsid w:val="00511480"/>
    <w:rsid w:val="00512739"/>
    <w:rsid w:val="0051661D"/>
    <w:rsid w:val="00516A9F"/>
    <w:rsid w:val="00517016"/>
    <w:rsid w:val="00517469"/>
    <w:rsid w:val="00517E6D"/>
    <w:rsid w:val="00520751"/>
    <w:rsid w:val="005227E5"/>
    <w:rsid w:val="00523EF1"/>
    <w:rsid w:val="005248D1"/>
    <w:rsid w:val="00525928"/>
    <w:rsid w:val="00527142"/>
    <w:rsid w:val="00527C15"/>
    <w:rsid w:val="005311B3"/>
    <w:rsid w:val="005319D7"/>
    <w:rsid w:val="005344C4"/>
    <w:rsid w:val="00535587"/>
    <w:rsid w:val="005457A8"/>
    <w:rsid w:val="005519D9"/>
    <w:rsid w:val="00551D86"/>
    <w:rsid w:val="005520E4"/>
    <w:rsid w:val="00552C7D"/>
    <w:rsid w:val="005565F2"/>
    <w:rsid w:val="00557460"/>
    <w:rsid w:val="00560032"/>
    <w:rsid w:val="00561E2D"/>
    <w:rsid w:val="0056250C"/>
    <w:rsid w:val="00566C12"/>
    <w:rsid w:val="0057219A"/>
    <w:rsid w:val="005728F5"/>
    <w:rsid w:val="00574AAC"/>
    <w:rsid w:val="00576A17"/>
    <w:rsid w:val="00580E85"/>
    <w:rsid w:val="005814EA"/>
    <w:rsid w:val="0058422D"/>
    <w:rsid w:val="0058500A"/>
    <w:rsid w:val="00585B33"/>
    <w:rsid w:val="0058670D"/>
    <w:rsid w:val="0058772A"/>
    <w:rsid w:val="00590502"/>
    <w:rsid w:val="00590C50"/>
    <w:rsid w:val="00590F74"/>
    <w:rsid w:val="0059457D"/>
    <w:rsid w:val="00595014"/>
    <w:rsid w:val="00597D05"/>
    <w:rsid w:val="005A337F"/>
    <w:rsid w:val="005B000B"/>
    <w:rsid w:val="005B24DC"/>
    <w:rsid w:val="005B27AF"/>
    <w:rsid w:val="005B4E72"/>
    <w:rsid w:val="005B58C6"/>
    <w:rsid w:val="005C21F9"/>
    <w:rsid w:val="005C29BD"/>
    <w:rsid w:val="005C4163"/>
    <w:rsid w:val="005C45C6"/>
    <w:rsid w:val="005C7990"/>
    <w:rsid w:val="005D07A1"/>
    <w:rsid w:val="005D1626"/>
    <w:rsid w:val="005D4006"/>
    <w:rsid w:val="005D6376"/>
    <w:rsid w:val="005D6B0B"/>
    <w:rsid w:val="005E2E53"/>
    <w:rsid w:val="005E327B"/>
    <w:rsid w:val="005E557C"/>
    <w:rsid w:val="005E6A93"/>
    <w:rsid w:val="005F026D"/>
    <w:rsid w:val="005F1BA0"/>
    <w:rsid w:val="005F2E5B"/>
    <w:rsid w:val="005F3204"/>
    <w:rsid w:val="005F42DC"/>
    <w:rsid w:val="005F5C03"/>
    <w:rsid w:val="005F6FA6"/>
    <w:rsid w:val="00601C8D"/>
    <w:rsid w:val="0060207A"/>
    <w:rsid w:val="00613DA8"/>
    <w:rsid w:val="00613E1F"/>
    <w:rsid w:val="00614868"/>
    <w:rsid w:val="0061587A"/>
    <w:rsid w:val="0062118B"/>
    <w:rsid w:val="00621E97"/>
    <w:rsid w:val="00625F6E"/>
    <w:rsid w:val="00626CE5"/>
    <w:rsid w:val="00627A01"/>
    <w:rsid w:val="00631CEC"/>
    <w:rsid w:val="00632BC4"/>
    <w:rsid w:val="006346E1"/>
    <w:rsid w:val="00636332"/>
    <w:rsid w:val="00636418"/>
    <w:rsid w:val="00640A81"/>
    <w:rsid w:val="00641893"/>
    <w:rsid w:val="00644D1E"/>
    <w:rsid w:val="00647DC2"/>
    <w:rsid w:val="00651F6E"/>
    <w:rsid w:val="00652DBE"/>
    <w:rsid w:val="0065397A"/>
    <w:rsid w:val="0065663C"/>
    <w:rsid w:val="006619E7"/>
    <w:rsid w:val="0066378A"/>
    <w:rsid w:val="006652F6"/>
    <w:rsid w:val="006653FB"/>
    <w:rsid w:val="00666982"/>
    <w:rsid w:val="00667FF6"/>
    <w:rsid w:val="00670CBB"/>
    <w:rsid w:val="0067111F"/>
    <w:rsid w:val="006731B8"/>
    <w:rsid w:val="0067399F"/>
    <w:rsid w:val="006742A9"/>
    <w:rsid w:val="00675702"/>
    <w:rsid w:val="00675A3C"/>
    <w:rsid w:val="0067787F"/>
    <w:rsid w:val="00680441"/>
    <w:rsid w:val="006806B7"/>
    <w:rsid w:val="00685BF0"/>
    <w:rsid w:val="006902F9"/>
    <w:rsid w:val="006926C2"/>
    <w:rsid w:val="00693038"/>
    <w:rsid w:val="006936B6"/>
    <w:rsid w:val="00694CD4"/>
    <w:rsid w:val="00695C4E"/>
    <w:rsid w:val="00695F9F"/>
    <w:rsid w:val="00696413"/>
    <w:rsid w:val="0069766F"/>
    <w:rsid w:val="006A0901"/>
    <w:rsid w:val="006A1005"/>
    <w:rsid w:val="006A2FC1"/>
    <w:rsid w:val="006A3447"/>
    <w:rsid w:val="006A374E"/>
    <w:rsid w:val="006A535A"/>
    <w:rsid w:val="006A5B05"/>
    <w:rsid w:val="006A6B94"/>
    <w:rsid w:val="006A709D"/>
    <w:rsid w:val="006B0054"/>
    <w:rsid w:val="006B174F"/>
    <w:rsid w:val="006B424A"/>
    <w:rsid w:val="006B4B74"/>
    <w:rsid w:val="006B6EDE"/>
    <w:rsid w:val="006C1E58"/>
    <w:rsid w:val="006D1AFA"/>
    <w:rsid w:val="006D4006"/>
    <w:rsid w:val="006D5DEA"/>
    <w:rsid w:val="006D6CF2"/>
    <w:rsid w:val="006D72B9"/>
    <w:rsid w:val="006E0A62"/>
    <w:rsid w:val="006E2FBF"/>
    <w:rsid w:val="006E4FBB"/>
    <w:rsid w:val="006E5109"/>
    <w:rsid w:val="006E5614"/>
    <w:rsid w:val="006F2259"/>
    <w:rsid w:val="006F4C20"/>
    <w:rsid w:val="0070129B"/>
    <w:rsid w:val="00701B6F"/>
    <w:rsid w:val="00701E9F"/>
    <w:rsid w:val="00704FEC"/>
    <w:rsid w:val="00706A2B"/>
    <w:rsid w:val="00706D8D"/>
    <w:rsid w:val="00710B6E"/>
    <w:rsid w:val="00714F6A"/>
    <w:rsid w:val="007163A8"/>
    <w:rsid w:val="00721BE3"/>
    <w:rsid w:val="00721FBF"/>
    <w:rsid w:val="00723A65"/>
    <w:rsid w:val="00724117"/>
    <w:rsid w:val="00724D50"/>
    <w:rsid w:val="00725947"/>
    <w:rsid w:val="00725C61"/>
    <w:rsid w:val="007264B5"/>
    <w:rsid w:val="00730471"/>
    <w:rsid w:val="00731233"/>
    <w:rsid w:val="00734A44"/>
    <w:rsid w:val="00734ECF"/>
    <w:rsid w:val="007368C2"/>
    <w:rsid w:val="00736BA5"/>
    <w:rsid w:val="00736E97"/>
    <w:rsid w:val="007376B5"/>
    <w:rsid w:val="00740243"/>
    <w:rsid w:val="00740A87"/>
    <w:rsid w:val="007410D7"/>
    <w:rsid w:val="0074310F"/>
    <w:rsid w:val="00745986"/>
    <w:rsid w:val="00747CEA"/>
    <w:rsid w:val="00747E2C"/>
    <w:rsid w:val="00752E5A"/>
    <w:rsid w:val="0075793A"/>
    <w:rsid w:val="00757DC6"/>
    <w:rsid w:val="007669A4"/>
    <w:rsid w:val="0076781A"/>
    <w:rsid w:val="007701B9"/>
    <w:rsid w:val="00770F15"/>
    <w:rsid w:val="007825A0"/>
    <w:rsid w:val="00784995"/>
    <w:rsid w:val="00790A0E"/>
    <w:rsid w:val="00795B42"/>
    <w:rsid w:val="00796505"/>
    <w:rsid w:val="00797346"/>
    <w:rsid w:val="0079748B"/>
    <w:rsid w:val="007A0E5F"/>
    <w:rsid w:val="007A327C"/>
    <w:rsid w:val="007A44F4"/>
    <w:rsid w:val="007A6265"/>
    <w:rsid w:val="007B0112"/>
    <w:rsid w:val="007B1DF4"/>
    <w:rsid w:val="007B29F7"/>
    <w:rsid w:val="007B42F0"/>
    <w:rsid w:val="007B4F87"/>
    <w:rsid w:val="007B70A8"/>
    <w:rsid w:val="007B76FD"/>
    <w:rsid w:val="007C12EF"/>
    <w:rsid w:val="007C20E2"/>
    <w:rsid w:val="007C3ACA"/>
    <w:rsid w:val="007C3CC3"/>
    <w:rsid w:val="007C53C8"/>
    <w:rsid w:val="007C6B78"/>
    <w:rsid w:val="007C7D13"/>
    <w:rsid w:val="007D0796"/>
    <w:rsid w:val="007D308F"/>
    <w:rsid w:val="007D4D1A"/>
    <w:rsid w:val="007D7D86"/>
    <w:rsid w:val="007E142B"/>
    <w:rsid w:val="007E2FE5"/>
    <w:rsid w:val="007E4014"/>
    <w:rsid w:val="007E4A0F"/>
    <w:rsid w:val="007E4D9C"/>
    <w:rsid w:val="007E4F06"/>
    <w:rsid w:val="007E54DD"/>
    <w:rsid w:val="007E789B"/>
    <w:rsid w:val="007F0396"/>
    <w:rsid w:val="007F03A0"/>
    <w:rsid w:val="007F1DF1"/>
    <w:rsid w:val="007F23FA"/>
    <w:rsid w:val="007F3EC6"/>
    <w:rsid w:val="007F5827"/>
    <w:rsid w:val="008020A9"/>
    <w:rsid w:val="00802121"/>
    <w:rsid w:val="00803397"/>
    <w:rsid w:val="00803399"/>
    <w:rsid w:val="00803FCD"/>
    <w:rsid w:val="00804FDC"/>
    <w:rsid w:val="00806242"/>
    <w:rsid w:val="0080775C"/>
    <w:rsid w:val="00807D2B"/>
    <w:rsid w:val="008151D1"/>
    <w:rsid w:val="00815A05"/>
    <w:rsid w:val="00816334"/>
    <w:rsid w:val="00823E34"/>
    <w:rsid w:val="00825DBE"/>
    <w:rsid w:val="00826919"/>
    <w:rsid w:val="00826B43"/>
    <w:rsid w:val="00827EF4"/>
    <w:rsid w:val="008305BC"/>
    <w:rsid w:val="00832F1C"/>
    <w:rsid w:val="008348D0"/>
    <w:rsid w:val="00835C52"/>
    <w:rsid w:val="008364BB"/>
    <w:rsid w:val="00836849"/>
    <w:rsid w:val="00837DAF"/>
    <w:rsid w:val="00840013"/>
    <w:rsid w:val="00840341"/>
    <w:rsid w:val="00841241"/>
    <w:rsid w:val="00844041"/>
    <w:rsid w:val="00846EFC"/>
    <w:rsid w:val="008479E5"/>
    <w:rsid w:val="00851C87"/>
    <w:rsid w:val="008522E2"/>
    <w:rsid w:val="00853BA8"/>
    <w:rsid w:val="00862211"/>
    <w:rsid w:val="00862FBA"/>
    <w:rsid w:val="008713F8"/>
    <w:rsid w:val="0087187D"/>
    <w:rsid w:val="00871C21"/>
    <w:rsid w:val="00872400"/>
    <w:rsid w:val="00872A6F"/>
    <w:rsid w:val="00876224"/>
    <w:rsid w:val="00881690"/>
    <w:rsid w:val="00881BE7"/>
    <w:rsid w:val="00881F78"/>
    <w:rsid w:val="00884CD6"/>
    <w:rsid w:val="00885865"/>
    <w:rsid w:val="0089058F"/>
    <w:rsid w:val="00894E40"/>
    <w:rsid w:val="008953A1"/>
    <w:rsid w:val="008A0485"/>
    <w:rsid w:val="008A4126"/>
    <w:rsid w:val="008A74E8"/>
    <w:rsid w:val="008B0246"/>
    <w:rsid w:val="008B0C85"/>
    <w:rsid w:val="008B1571"/>
    <w:rsid w:val="008B21C9"/>
    <w:rsid w:val="008B580F"/>
    <w:rsid w:val="008B6FB4"/>
    <w:rsid w:val="008C4495"/>
    <w:rsid w:val="008C523E"/>
    <w:rsid w:val="008C6BCC"/>
    <w:rsid w:val="008C7E42"/>
    <w:rsid w:val="008D0517"/>
    <w:rsid w:val="008D208F"/>
    <w:rsid w:val="008D2A12"/>
    <w:rsid w:val="008D3BA4"/>
    <w:rsid w:val="008D7973"/>
    <w:rsid w:val="008E241B"/>
    <w:rsid w:val="008E2ECD"/>
    <w:rsid w:val="008E3635"/>
    <w:rsid w:val="008E471A"/>
    <w:rsid w:val="008E5075"/>
    <w:rsid w:val="008E5380"/>
    <w:rsid w:val="008E5462"/>
    <w:rsid w:val="008E6D66"/>
    <w:rsid w:val="008F1947"/>
    <w:rsid w:val="008F2A8E"/>
    <w:rsid w:val="008F35AE"/>
    <w:rsid w:val="008F4520"/>
    <w:rsid w:val="008F7520"/>
    <w:rsid w:val="00901D16"/>
    <w:rsid w:val="00902296"/>
    <w:rsid w:val="00902AC9"/>
    <w:rsid w:val="00905124"/>
    <w:rsid w:val="00905791"/>
    <w:rsid w:val="00905BED"/>
    <w:rsid w:val="0090609D"/>
    <w:rsid w:val="009061DF"/>
    <w:rsid w:val="009062C8"/>
    <w:rsid w:val="00911D57"/>
    <w:rsid w:val="00913071"/>
    <w:rsid w:val="009130A0"/>
    <w:rsid w:val="00915564"/>
    <w:rsid w:val="00915838"/>
    <w:rsid w:val="00916E7E"/>
    <w:rsid w:val="00916EF3"/>
    <w:rsid w:val="00920339"/>
    <w:rsid w:val="00923AAE"/>
    <w:rsid w:val="00924B12"/>
    <w:rsid w:val="00924E14"/>
    <w:rsid w:val="00925380"/>
    <w:rsid w:val="0092549F"/>
    <w:rsid w:val="00925DCB"/>
    <w:rsid w:val="00926C37"/>
    <w:rsid w:val="00930986"/>
    <w:rsid w:val="00932DBF"/>
    <w:rsid w:val="00933411"/>
    <w:rsid w:val="009354BC"/>
    <w:rsid w:val="00936815"/>
    <w:rsid w:val="0094001E"/>
    <w:rsid w:val="0094074E"/>
    <w:rsid w:val="00941CA1"/>
    <w:rsid w:val="0094241C"/>
    <w:rsid w:val="009425AC"/>
    <w:rsid w:val="00946CF2"/>
    <w:rsid w:val="00946F25"/>
    <w:rsid w:val="00947259"/>
    <w:rsid w:val="00950B25"/>
    <w:rsid w:val="009513AE"/>
    <w:rsid w:val="00954459"/>
    <w:rsid w:val="00960627"/>
    <w:rsid w:val="009618C5"/>
    <w:rsid w:val="00966726"/>
    <w:rsid w:val="009670C6"/>
    <w:rsid w:val="00967D8D"/>
    <w:rsid w:val="009763F6"/>
    <w:rsid w:val="00984B63"/>
    <w:rsid w:val="00985B9D"/>
    <w:rsid w:val="009902B6"/>
    <w:rsid w:val="009903F5"/>
    <w:rsid w:val="009962AB"/>
    <w:rsid w:val="009978CB"/>
    <w:rsid w:val="009A1E90"/>
    <w:rsid w:val="009A2DDF"/>
    <w:rsid w:val="009A309B"/>
    <w:rsid w:val="009A52DA"/>
    <w:rsid w:val="009A669C"/>
    <w:rsid w:val="009B059F"/>
    <w:rsid w:val="009B22CC"/>
    <w:rsid w:val="009C1163"/>
    <w:rsid w:val="009C1187"/>
    <w:rsid w:val="009C2F5B"/>
    <w:rsid w:val="009C3A54"/>
    <w:rsid w:val="009C3D42"/>
    <w:rsid w:val="009C5BC7"/>
    <w:rsid w:val="009C62E5"/>
    <w:rsid w:val="009D2053"/>
    <w:rsid w:val="009D2B2F"/>
    <w:rsid w:val="009D3AE8"/>
    <w:rsid w:val="009E1B9E"/>
    <w:rsid w:val="009E3711"/>
    <w:rsid w:val="009E3BC4"/>
    <w:rsid w:val="009E4BED"/>
    <w:rsid w:val="009E62E8"/>
    <w:rsid w:val="009E7BB7"/>
    <w:rsid w:val="009F2C62"/>
    <w:rsid w:val="009F5A4C"/>
    <w:rsid w:val="009F5DB2"/>
    <w:rsid w:val="00A000AB"/>
    <w:rsid w:val="00A01EA7"/>
    <w:rsid w:val="00A03411"/>
    <w:rsid w:val="00A03738"/>
    <w:rsid w:val="00A06EB3"/>
    <w:rsid w:val="00A07080"/>
    <w:rsid w:val="00A07F79"/>
    <w:rsid w:val="00A1207D"/>
    <w:rsid w:val="00A12A65"/>
    <w:rsid w:val="00A133A7"/>
    <w:rsid w:val="00A13DAE"/>
    <w:rsid w:val="00A14343"/>
    <w:rsid w:val="00A158D5"/>
    <w:rsid w:val="00A15DF0"/>
    <w:rsid w:val="00A174C3"/>
    <w:rsid w:val="00A21205"/>
    <w:rsid w:val="00A26C71"/>
    <w:rsid w:val="00A26D23"/>
    <w:rsid w:val="00A31789"/>
    <w:rsid w:val="00A318B2"/>
    <w:rsid w:val="00A31CD6"/>
    <w:rsid w:val="00A31FE0"/>
    <w:rsid w:val="00A322F3"/>
    <w:rsid w:val="00A32D12"/>
    <w:rsid w:val="00A3345D"/>
    <w:rsid w:val="00A33F89"/>
    <w:rsid w:val="00A36499"/>
    <w:rsid w:val="00A373CB"/>
    <w:rsid w:val="00A42AE5"/>
    <w:rsid w:val="00A42F8D"/>
    <w:rsid w:val="00A43F0F"/>
    <w:rsid w:val="00A441A2"/>
    <w:rsid w:val="00A44CA1"/>
    <w:rsid w:val="00A47DB3"/>
    <w:rsid w:val="00A508BC"/>
    <w:rsid w:val="00A513FB"/>
    <w:rsid w:val="00A51C26"/>
    <w:rsid w:val="00A51EBC"/>
    <w:rsid w:val="00A53FC4"/>
    <w:rsid w:val="00A5534B"/>
    <w:rsid w:val="00A57FC2"/>
    <w:rsid w:val="00A60CCB"/>
    <w:rsid w:val="00A61F11"/>
    <w:rsid w:val="00A63777"/>
    <w:rsid w:val="00A63E7D"/>
    <w:rsid w:val="00A64BBD"/>
    <w:rsid w:val="00A65BA6"/>
    <w:rsid w:val="00A663C0"/>
    <w:rsid w:val="00A6703C"/>
    <w:rsid w:val="00A67720"/>
    <w:rsid w:val="00A703B0"/>
    <w:rsid w:val="00A75005"/>
    <w:rsid w:val="00A75337"/>
    <w:rsid w:val="00A77C0E"/>
    <w:rsid w:val="00A77FE3"/>
    <w:rsid w:val="00A801DC"/>
    <w:rsid w:val="00A8090D"/>
    <w:rsid w:val="00A80BBE"/>
    <w:rsid w:val="00A81D44"/>
    <w:rsid w:val="00A820F6"/>
    <w:rsid w:val="00A84E9E"/>
    <w:rsid w:val="00A859FA"/>
    <w:rsid w:val="00A87F60"/>
    <w:rsid w:val="00A9056D"/>
    <w:rsid w:val="00A91E3B"/>
    <w:rsid w:val="00A92056"/>
    <w:rsid w:val="00A93690"/>
    <w:rsid w:val="00A964EE"/>
    <w:rsid w:val="00A97AB1"/>
    <w:rsid w:val="00AA0066"/>
    <w:rsid w:val="00AA0C39"/>
    <w:rsid w:val="00AA266C"/>
    <w:rsid w:val="00AA59FD"/>
    <w:rsid w:val="00AA5ABD"/>
    <w:rsid w:val="00AA5FA6"/>
    <w:rsid w:val="00AB09A3"/>
    <w:rsid w:val="00AB111F"/>
    <w:rsid w:val="00AB154E"/>
    <w:rsid w:val="00AB1F3C"/>
    <w:rsid w:val="00AB21BC"/>
    <w:rsid w:val="00AB2D01"/>
    <w:rsid w:val="00AB6236"/>
    <w:rsid w:val="00AB62F2"/>
    <w:rsid w:val="00AB633E"/>
    <w:rsid w:val="00AC1B22"/>
    <w:rsid w:val="00AC1F0B"/>
    <w:rsid w:val="00AC3A49"/>
    <w:rsid w:val="00AD0A85"/>
    <w:rsid w:val="00AD2739"/>
    <w:rsid w:val="00AD430E"/>
    <w:rsid w:val="00AD5CE9"/>
    <w:rsid w:val="00AE2C33"/>
    <w:rsid w:val="00AE2C69"/>
    <w:rsid w:val="00AF1849"/>
    <w:rsid w:val="00AF19AC"/>
    <w:rsid w:val="00AF2B0A"/>
    <w:rsid w:val="00AF3287"/>
    <w:rsid w:val="00B0154C"/>
    <w:rsid w:val="00B01629"/>
    <w:rsid w:val="00B01657"/>
    <w:rsid w:val="00B01BF8"/>
    <w:rsid w:val="00B03672"/>
    <w:rsid w:val="00B03ED6"/>
    <w:rsid w:val="00B07803"/>
    <w:rsid w:val="00B07B40"/>
    <w:rsid w:val="00B10267"/>
    <w:rsid w:val="00B11475"/>
    <w:rsid w:val="00B131BE"/>
    <w:rsid w:val="00B14FD7"/>
    <w:rsid w:val="00B20207"/>
    <w:rsid w:val="00B210A1"/>
    <w:rsid w:val="00B21FBE"/>
    <w:rsid w:val="00B23030"/>
    <w:rsid w:val="00B231E2"/>
    <w:rsid w:val="00B25516"/>
    <w:rsid w:val="00B25E77"/>
    <w:rsid w:val="00B265BC"/>
    <w:rsid w:val="00B2673F"/>
    <w:rsid w:val="00B26B5E"/>
    <w:rsid w:val="00B3443E"/>
    <w:rsid w:val="00B34FA1"/>
    <w:rsid w:val="00B41DDC"/>
    <w:rsid w:val="00B41DF0"/>
    <w:rsid w:val="00B41F72"/>
    <w:rsid w:val="00B44468"/>
    <w:rsid w:val="00B444BE"/>
    <w:rsid w:val="00B4504B"/>
    <w:rsid w:val="00B45669"/>
    <w:rsid w:val="00B45D02"/>
    <w:rsid w:val="00B47012"/>
    <w:rsid w:val="00B5028B"/>
    <w:rsid w:val="00B50911"/>
    <w:rsid w:val="00B528E8"/>
    <w:rsid w:val="00B55146"/>
    <w:rsid w:val="00B56CAC"/>
    <w:rsid w:val="00B5736E"/>
    <w:rsid w:val="00B57678"/>
    <w:rsid w:val="00B60ED3"/>
    <w:rsid w:val="00B615B0"/>
    <w:rsid w:val="00B61BDC"/>
    <w:rsid w:val="00B6545B"/>
    <w:rsid w:val="00B7234C"/>
    <w:rsid w:val="00B72A2F"/>
    <w:rsid w:val="00B72A4C"/>
    <w:rsid w:val="00B74D09"/>
    <w:rsid w:val="00B77A50"/>
    <w:rsid w:val="00B81157"/>
    <w:rsid w:val="00B81BC0"/>
    <w:rsid w:val="00B825DB"/>
    <w:rsid w:val="00B853AC"/>
    <w:rsid w:val="00B85F33"/>
    <w:rsid w:val="00B85FED"/>
    <w:rsid w:val="00B9258C"/>
    <w:rsid w:val="00B937C2"/>
    <w:rsid w:val="00B94E29"/>
    <w:rsid w:val="00B958BF"/>
    <w:rsid w:val="00B9639F"/>
    <w:rsid w:val="00B969A9"/>
    <w:rsid w:val="00BA2F03"/>
    <w:rsid w:val="00BA54BB"/>
    <w:rsid w:val="00BB0238"/>
    <w:rsid w:val="00BB0A1A"/>
    <w:rsid w:val="00BB0CA7"/>
    <w:rsid w:val="00BB30A7"/>
    <w:rsid w:val="00BB3C17"/>
    <w:rsid w:val="00BB3FC2"/>
    <w:rsid w:val="00BB6898"/>
    <w:rsid w:val="00BB6BFE"/>
    <w:rsid w:val="00BB6E02"/>
    <w:rsid w:val="00BC1B5C"/>
    <w:rsid w:val="00BC3AFA"/>
    <w:rsid w:val="00BC41D2"/>
    <w:rsid w:val="00BC5A42"/>
    <w:rsid w:val="00BC5CB7"/>
    <w:rsid w:val="00BD6BA6"/>
    <w:rsid w:val="00BD775E"/>
    <w:rsid w:val="00BD7C51"/>
    <w:rsid w:val="00BE16AF"/>
    <w:rsid w:val="00BE201E"/>
    <w:rsid w:val="00BE234D"/>
    <w:rsid w:val="00BE40BC"/>
    <w:rsid w:val="00BE50D9"/>
    <w:rsid w:val="00BE59FB"/>
    <w:rsid w:val="00BE5D8F"/>
    <w:rsid w:val="00BE6592"/>
    <w:rsid w:val="00BE65BC"/>
    <w:rsid w:val="00BE6A14"/>
    <w:rsid w:val="00BE7988"/>
    <w:rsid w:val="00BF0B08"/>
    <w:rsid w:val="00BF1E47"/>
    <w:rsid w:val="00BF1F55"/>
    <w:rsid w:val="00BF252A"/>
    <w:rsid w:val="00BF7239"/>
    <w:rsid w:val="00C00F13"/>
    <w:rsid w:val="00C012A2"/>
    <w:rsid w:val="00C0523A"/>
    <w:rsid w:val="00C0591E"/>
    <w:rsid w:val="00C0737F"/>
    <w:rsid w:val="00C10897"/>
    <w:rsid w:val="00C10D34"/>
    <w:rsid w:val="00C13DBA"/>
    <w:rsid w:val="00C15006"/>
    <w:rsid w:val="00C205DA"/>
    <w:rsid w:val="00C22367"/>
    <w:rsid w:val="00C250A2"/>
    <w:rsid w:val="00C25343"/>
    <w:rsid w:val="00C31197"/>
    <w:rsid w:val="00C32C7C"/>
    <w:rsid w:val="00C3523E"/>
    <w:rsid w:val="00C35436"/>
    <w:rsid w:val="00C36DA5"/>
    <w:rsid w:val="00C3717D"/>
    <w:rsid w:val="00C37792"/>
    <w:rsid w:val="00C41336"/>
    <w:rsid w:val="00C4133D"/>
    <w:rsid w:val="00C419D8"/>
    <w:rsid w:val="00C42512"/>
    <w:rsid w:val="00C42682"/>
    <w:rsid w:val="00C43207"/>
    <w:rsid w:val="00C46290"/>
    <w:rsid w:val="00C46EF4"/>
    <w:rsid w:val="00C47C07"/>
    <w:rsid w:val="00C507CD"/>
    <w:rsid w:val="00C5097E"/>
    <w:rsid w:val="00C50B17"/>
    <w:rsid w:val="00C52D97"/>
    <w:rsid w:val="00C5342D"/>
    <w:rsid w:val="00C53952"/>
    <w:rsid w:val="00C54DD4"/>
    <w:rsid w:val="00C569B8"/>
    <w:rsid w:val="00C56AD4"/>
    <w:rsid w:val="00C56F52"/>
    <w:rsid w:val="00C614A4"/>
    <w:rsid w:val="00C61B50"/>
    <w:rsid w:val="00C6270A"/>
    <w:rsid w:val="00C6398D"/>
    <w:rsid w:val="00C64B4D"/>
    <w:rsid w:val="00C65C0E"/>
    <w:rsid w:val="00C70656"/>
    <w:rsid w:val="00C72090"/>
    <w:rsid w:val="00C75955"/>
    <w:rsid w:val="00C76366"/>
    <w:rsid w:val="00C769E7"/>
    <w:rsid w:val="00C76EAD"/>
    <w:rsid w:val="00C77D65"/>
    <w:rsid w:val="00C8223C"/>
    <w:rsid w:val="00C83F49"/>
    <w:rsid w:val="00C86683"/>
    <w:rsid w:val="00C9500B"/>
    <w:rsid w:val="00C9584A"/>
    <w:rsid w:val="00C95FCC"/>
    <w:rsid w:val="00C9794E"/>
    <w:rsid w:val="00CA074C"/>
    <w:rsid w:val="00CA13CA"/>
    <w:rsid w:val="00CA2280"/>
    <w:rsid w:val="00CA3D32"/>
    <w:rsid w:val="00CA645A"/>
    <w:rsid w:val="00CA6626"/>
    <w:rsid w:val="00CA665B"/>
    <w:rsid w:val="00CA6998"/>
    <w:rsid w:val="00CA77CC"/>
    <w:rsid w:val="00CB0E86"/>
    <w:rsid w:val="00CB5E6A"/>
    <w:rsid w:val="00CB6CB9"/>
    <w:rsid w:val="00CB7447"/>
    <w:rsid w:val="00CC2890"/>
    <w:rsid w:val="00CC2E6A"/>
    <w:rsid w:val="00CC30EC"/>
    <w:rsid w:val="00CC4320"/>
    <w:rsid w:val="00CC484F"/>
    <w:rsid w:val="00CC5081"/>
    <w:rsid w:val="00CC7D54"/>
    <w:rsid w:val="00CD12F2"/>
    <w:rsid w:val="00CD2C0B"/>
    <w:rsid w:val="00CD4D5B"/>
    <w:rsid w:val="00CD5B49"/>
    <w:rsid w:val="00CD6BD7"/>
    <w:rsid w:val="00CE0BC0"/>
    <w:rsid w:val="00CE18F3"/>
    <w:rsid w:val="00CE2C41"/>
    <w:rsid w:val="00CE3EA8"/>
    <w:rsid w:val="00CE5CAA"/>
    <w:rsid w:val="00CE5D26"/>
    <w:rsid w:val="00CE7681"/>
    <w:rsid w:val="00CE782A"/>
    <w:rsid w:val="00CF0D2A"/>
    <w:rsid w:val="00CF1455"/>
    <w:rsid w:val="00CF24D0"/>
    <w:rsid w:val="00CF27A2"/>
    <w:rsid w:val="00CF292C"/>
    <w:rsid w:val="00CF40EA"/>
    <w:rsid w:val="00CF53C0"/>
    <w:rsid w:val="00CF6EC9"/>
    <w:rsid w:val="00CF7E72"/>
    <w:rsid w:val="00D013B0"/>
    <w:rsid w:val="00D019A4"/>
    <w:rsid w:val="00D02C26"/>
    <w:rsid w:val="00D1313E"/>
    <w:rsid w:val="00D13300"/>
    <w:rsid w:val="00D1437B"/>
    <w:rsid w:val="00D1482F"/>
    <w:rsid w:val="00D166C2"/>
    <w:rsid w:val="00D17DF1"/>
    <w:rsid w:val="00D23E7F"/>
    <w:rsid w:val="00D25F7E"/>
    <w:rsid w:val="00D26AB3"/>
    <w:rsid w:val="00D30F40"/>
    <w:rsid w:val="00D318B5"/>
    <w:rsid w:val="00D353E4"/>
    <w:rsid w:val="00D357B7"/>
    <w:rsid w:val="00D3582F"/>
    <w:rsid w:val="00D42407"/>
    <w:rsid w:val="00D426E5"/>
    <w:rsid w:val="00D46F22"/>
    <w:rsid w:val="00D47B83"/>
    <w:rsid w:val="00D52AA6"/>
    <w:rsid w:val="00D530AE"/>
    <w:rsid w:val="00D53FC1"/>
    <w:rsid w:val="00D54433"/>
    <w:rsid w:val="00D5546B"/>
    <w:rsid w:val="00D565E8"/>
    <w:rsid w:val="00D566E9"/>
    <w:rsid w:val="00D57E8F"/>
    <w:rsid w:val="00D63531"/>
    <w:rsid w:val="00D64FFF"/>
    <w:rsid w:val="00D6704A"/>
    <w:rsid w:val="00D716B1"/>
    <w:rsid w:val="00D737BD"/>
    <w:rsid w:val="00D73C13"/>
    <w:rsid w:val="00D743B4"/>
    <w:rsid w:val="00D74950"/>
    <w:rsid w:val="00D74F34"/>
    <w:rsid w:val="00D752C8"/>
    <w:rsid w:val="00D77AFD"/>
    <w:rsid w:val="00D85F53"/>
    <w:rsid w:val="00D879EF"/>
    <w:rsid w:val="00D90198"/>
    <w:rsid w:val="00D92708"/>
    <w:rsid w:val="00D92C12"/>
    <w:rsid w:val="00D96CA6"/>
    <w:rsid w:val="00DA385F"/>
    <w:rsid w:val="00DA4198"/>
    <w:rsid w:val="00DA5A98"/>
    <w:rsid w:val="00DA6333"/>
    <w:rsid w:val="00DB1108"/>
    <w:rsid w:val="00DB45BC"/>
    <w:rsid w:val="00DB4AF3"/>
    <w:rsid w:val="00DB5516"/>
    <w:rsid w:val="00DC2B66"/>
    <w:rsid w:val="00DC479A"/>
    <w:rsid w:val="00DD57AF"/>
    <w:rsid w:val="00DD62E5"/>
    <w:rsid w:val="00DD70BE"/>
    <w:rsid w:val="00DD7398"/>
    <w:rsid w:val="00DD7DDD"/>
    <w:rsid w:val="00DE0E00"/>
    <w:rsid w:val="00DE1097"/>
    <w:rsid w:val="00DE20FE"/>
    <w:rsid w:val="00DE3BAD"/>
    <w:rsid w:val="00DE59D5"/>
    <w:rsid w:val="00DE5CEF"/>
    <w:rsid w:val="00DF1FC1"/>
    <w:rsid w:val="00DF28D8"/>
    <w:rsid w:val="00DF3BEF"/>
    <w:rsid w:val="00DF3D28"/>
    <w:rsid w:val="00DF48FE"/>
    <w:rsid w:val="00DF6CBD"/>
    <w:rsid w:val="00DF7F6F"/>
    <w:rsid w:val="00E02B40"/>
    <w:rsid w:val="00E03989"/>
    <w:rsid w:val="00E04C8A"/>
    <w:rsid w:val="00E04FA4"/>
    <w:rsid w:val="00E10A52"/>
    <w:rsid w:val="00E12394"/>
    <w:rsid w:val="00E13FFC"/>
    <w:rsid w:val="00E1559E"/>
    <w:rsid w:val="00E159E4"/>
    <w:rsid w:val="00E1696D"/>
    <w:rsid w:val="00E16C72"/>
    <w:rsid w:val="00E218B7"/>
    <w:rsid w:val="00E27166"/>
    <w:rsid w:val="00E27D8A"/>
    <w:rsid w:val="00E41294"/>
    <w:rsid w:val="00E41813"/>
    <w:rsid w:val="00E43008"/>
    <w:rsid w:val="00E46297"/>
    <w:rsid w:val="00E46EE6"/>
    <w:rsid w:val="00E475EC"/>
    <w:rsid w:val="00E53B69"/>
    <w:rsid w:val="00E56DA1"/>
    <w:rsid w:val="00E573BB"/>
    <w:rsid w:val="00E6276D"/>
    <w:rsid w:val="00E62A62"/>
    <w:rsid w:val="00E62A6E"/>
    <w:rsid w:val="00E65748"/>
    <w:rsid w:val="00E7139B"/>
    <w:rsid w:val="00E72A2B"/>
    <w:rsid w:val="00E72A8B"/>
    <w:rsid w:val="00E73C14"/>
    <w:rsid w:val="00E7459E"/>
    <w:rsid w:val="00E75BEB"/>
    <w:rsid w:val="00E77F01"/>
    <w:rsid w:val="00E812BB"/>
    <w:rsid w:val="00E8417C"/>
    <w:rsid w:val="00E92CC9"/>
    <w:rsid w:val="00E93B51"/>
    <w:rsid w:val="00E94828"/>
    <w:rsid w:val="00E96CD2"/>
    <w:rsid w:val="00E96F4F"/>
    <w:rsid w:val="00E97526"/>
    <w:rsid w:val="00EA12A2"/>
    <w:rsid w:val="00EA5645"/>
    <w:rsid w:val="00EA7132"/>
    <w:rsid w:val="00EB617D"/>
    <w:rsid w:val="00EB6D5D"/>
    <w:rsid w:val="00EC404E"/>
    <w:rsid w:val="00EC7D5A"/>
    <w:rsid w:val="00ED1B95"/>
    <w:rsid w:val="00ED433E"/>
    <w:rsid w:val="00ED43D4"/>
    <w:rsid w:val="00ED6103"/>
    <w:rsid w:val="00EE0E65"/>
    <w:rsid w:val="00EE1FA7"/>
    <w:rsid w:val="00EE4C3D"/>
    <w:rsid w:val="00EE5969"/>
    <w:rsid w:val="00EF044B"/>
    <w:rsid w:val="00EF1EA5"/>
    <w:rsid w:val="00EF3104"/>
    <w:rsid w:val="00EF4C3C"/>
    <w:rsid w:val="00F01643"/>
    <w:rsid w:val="00F034E0"/>
    <w:rsid w:val="00F0505C"/>
    <w:rsid w:val="00F05ECD"/>
    <w:rsid w:val="00F06705"/>
    <w:rsid w:val="00F0693D"/>
    <w:rsid w:val="00F06D28"/>
    <w:rsid w:val="00F0764E"/>
    <w:rsid w:val="00F07C92"/>
    <w:rsid w:val="00F155B2"/>
    <w:rsid w:val="00F20103"/>
    <w:rsid w:val="00F20BC3"/>
    <w:rsid w:val="00F211DA"/>
    <w:rsid w:val="00F21CB5"/>
    <w:rsid w:val="00F25811"/>
    <w:rsid w:val="00F2652F"/>
    <w:rsid w:val="00F2681E"/>
    <w:rsid w:val="00F27956"/>
    <w:rsid w:val="00F325DE"/>
    <w:rsid w:val="00F33435"/>
    <w:rsid w:val="00F33D07"/>
    <w:rsid w:val="00F40C07"/>
    <w:rsid w:val="00F4171D"/>
    <w:rsid w:val="00F44AE8"/>
    <w:rsid w:val="00F47DE0"/>
    <w:rsid w:val="00F50BEC"/>
    <w:rsid w:val="00F52AA4"/>
    <w:rsid w:val="00F52B31"/>
    <w:rsid w:val="00F566AB"/>
    <w:rsid w:val="00F60BF5"/>
    <w:rsid w:val="00F63FF1"/>
    <w:rsid w:val="00F6448C"/>
    <w:rsid w:val="00F6507E"/>
    <w:rsid w:val="00F65089"/>
    <w:rsid w:val="00F66C20"/>
    <w:rsid w:val="00F670CC"/>
    <w:rsid w:val="00F75264"/>
    <w:rsid w:val="00F76470"/>
    <w:rsid w:val="00F767E9"/>
    <w:rsid w:val="00F77B89"/>
    <w:rsid w:val="00F80968"/>
    <w:rsid w:val="00F80A00"/>
    <w:rsid w:val="00F80BA4"/>
    <w:rsid w:val="00F80EB0"/>
    <w:rsid w:val="00F82354"/>
    <w:rsid w:val="00F82C00"/>
    <w:rsid w:val="00F83187"/>
    <w:rsid w:val="00F876BC"/>
    <w:rsid w:val="00F877D7"/>
    <w:rsid w:val="00F87BE4"/>
    <w:rsid w:val="00F87EEC"/>
    <w:rsid w:val="00F91717"/>
    <w:rsid w:val="00F91FF0"/>
    <w:rsid w:val="00F92666"/>
    <w:rsid w:val="00FA2596"/>
    <w:rsid w:val="00FA2B06"/>
    <w:rsid w:val="00FA49BF"/>
    <w:rsid w:val="00FA5F8B"/>
    <w:rsid w:val="00FA62E4"/>
    <w:rsid w:val="00FB0138"/>
    <w:rsid w:val="00FB0540"/>
    <w:rsid w:val="00FB1267"/>
    <w:rsid w:val="00FB14E2"/>
    <w:rsid w:val="00FB1AC5"/>
    <w:rsid w:val="00FB5F8C"/>
    <w:rsid w:val="00FB6025"/>
    <w:rsid w:val="00FB7C65"/>
    <w:rsid w:val="00FC178B"/>
    <w:rsid w:val="00FC227F"/>
    <w:rsid w:val="00FC2C1B"/>
    <w:rsid w:val="00FC3240"/>
    <w:rsid w:val="00FC35BD"/>
    <w:rsid w:val="00FC57F7"/>
    <w:rsid w:val="00FC6549"/>
    <w:rsid w:val="00FC6CD4"/>
    <w:rsid w:val="00FD2B99"/>
    <w:rsid w:val="00FD4CB6"/>
    <w:rsid w:val="00FD55A4"/>
    <w:rsid w:val="00FD73AD"/>
    <w:rsid w:val="00FE1771"/>
    <w:rsid w:val="00FE360B"/>
    <w:rsid w:val="00FE5614"/>
    <w:rsid w:val="00FE56E1"/>
    <w:rsid w:val="00FE598D"/>
    <w:rsid w:val="00FE6EE0"/>
    <w:rsid w:val="00FF0432"/>
    <w:rsid w:val="00FF28A0"/>
    <w:rsid w:val="00FF4053"/>
    <w:rsid w:val="00FF73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ight;mso-width-relative:margin;mso-height-relative:margin" fillcolor="white">
      <v:fill color="white"/>
    </o:shapedefaults>
    <o:shapelayout v:ext="edit">
      <o:idmap v:ext="edit" data="1"/>
    </o:shapelayout>
  </w:shapeDefaults>
  <w:decimalSymbol w:val=","/>
  <w:listSeparator w:val=";"/>
  <w14:docId w14:val="38A67A25"/>
  <w15:chartTrackingRefBased/>
  <w15:docId w15:val="{D1ABABDA-4F9A-421E-87DF-0F15EADA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B3B02"/>
    <w:pPr>
      <w:spacing w:after="160" w:line="259" w:lineRule="auto"/>
    </w:pPr>
    <w:rPr>
      <w:rFonts w:ascii="Open Sans" w:hAnsi="Open Sans" w:cs="Open Sans"/>
      <w:sz w:val="22"/>
      <w:szCs w:val="22"/>
      <w:lang w:eastAsia="en-US"/>
    </w:rPr>
  </w:style>
  <w:style w:type="paragraph" w:styleId="Otsikko1">
    <w:name w:val="heading 1"/>
    <w:basedOn w:val="Normaali"/>
    <w:next w:val="Normaali"/>
    <w:link w:val="Otsikko1Char"/>
    <w:uiPriority w:val="9"/>
    <w:qFormat/>
    <w:rsid w:val="009061DF"/>
    <w:pPr>
      <w:keepNext/>
      <w:keepLines/>
      <w:spacing w:before="240" w:after="0"/>
      <w:outlineLvl w:val="0"/>
    </w:pPr>
    <w:rPr>
      <w:rFonts w:eastAsia="Times New Roman"/>
      <w:sz w:val="44"/>
      <w:szCs w:val="44"/>
    </w:rPr>
  </w:style>
  <w:style w:type="paragraph" w:styleId="Otsikko2">
    <w:name w:val="heading 2"/>
    <w:basedOn w:val="Normaali"/>
    <w:next w:val="Normaali"/>
    <w:link w:val="Otsikko2Char"/>
    <w:uiPriority w:val="9"/>
    <w:unhideWhenUsed/>
    <w:qFormat/>
    <w:rsid w:val="00B825DB"/>
    <w:pPr>
      <w:keepNext/>
      <w:keepLines/>
      <w:spacing w:before="240" w:after="240" w:line="360" w:lineRule="auto"/>
      <w:outlineLvl w:val="1"/>
    </w:pPr>
    <w:rPr>
      <w:rFonts w:eastAsia="Times New Roman"/>
      <w:sz w:val="28"/>
      <w:szCs w:val="28"/>
    </w:rPr>
  </w:style>
  <w:style w:type="paragraph" w:styleId="Otsikko3">
    <w:name w:val="heading 3"/>
    <w:basedOn w:val="Normaali"/>
    <w:next w:val="Normaali"/>
    <w:link w:val="Otsikko3Char"/>
    <w:uiPriority w:val="9"/>
    <w:unhideWhenUsed/>
    <w:qFormat/>
    <w:rsid w:val="00E04C8A"/>
    <w:pPr>
      <w:keepNext/>
      <w:keepLines/>
      <w:spacing w:before="360" w:after="120" w:line="360" w:lineRule="auto"/>
      <w:outlineLvl w:val="2"/>
    </w:pPr>
    <w:rPr>
      <w:rFonts w:eastAsia="Times New Roman"/>
      <w:sz w:val="24"/>
      <w:szCs w:val="24"/>
    </w:rPr>
  </w:style>
  <w:style w:type="paragraph" w:styleId="Otsikko4">
    <w:name w:val="heading 4"/>
    <w:basedOn w:val="Normaali"/>
    <w:next w:val="Normaali"/>
    <w:link w:val="Otsikko4Char"/>
    <w:uiPriority w:val="9"/>
    <w:unhideWhenUsed/>
    <w:qFormat/>
    <w:rsid w:val="00A31789"/>
    <w:pPr>
      <w:keepNext/>
      <w:keepLines/>
      <w:spacing w:before="240" w:after="120" w:line="360" w:lineRule="auto"/>
      <w:outlineLvl w:val="3"/>
    </w:pPr>
    <w:rPr>
      <w:rFonts w:eastAsia="Times New Roman"/>
      <w:i/>
      <w:iCs/>
      <w:sz w:val="24"/>
      <w:szCs w:val="24"/>
    </w:rPr>
  </w:style>
  <w:style w:type="paragraph" w:styleId="Otsikko5">
    <w:name w:val="heading 5"/>
    <w:basedOn w:val="Normaali"/>
    <w:next w:val="Normaali"/>
    <w:link w:val="Otsikko5Char"/>
    <w:uiPriority w:val="9"/>
    <w:unhideWhenUsed/>
    <w:qFormat/>
    <w:rsid w:val="0094001E"/>
    <w:pPr>
      <w:keepNext/>
      <w:keepLines/>
      <w:spacing w:before="40" w:after="0"/>
      <w:outlineLvl w:val="4"/>
    </w:pPr>
    <w:rPr>
      <w:rFonts w:ascii="Calibri Light" w:eastAsia="Times New Roman" w:hAnsi="Calibri Light" w:cs="Times New Roman"/>
      <w:color w:val="2F5496"/>
    </w:rPr>
  </w:style>
  <w:style w:type="paragraph" w:styleId="Otsikko6">
    <w:name w:val="heading 6"/>
    <w:basedOn w:val="Normaali"/>
    <w:next w:val="Normaali"/>
    <w:link w:val="Otsikko6Char"/>
    <w:uiPriority w:val="9"/>
    <w:unhideWhenUsed/>
    <w:qFormat/>
    <w:rsid w:val="0094001E"/>
    <w:pPr>
      <w:keepNext/>
      <w:keepLines/>
      <w:spacing w:before="40" w:after="0"/>
      <w:outlineLvl w:val="5"/>
    </w:pPr>
    <w:rPr>
      <w:rFonts w:ascii="Calibri Light" w:eastAsia="Times New Roman" w:hAnsi="Calibri Light" w:cs="Times New Roman"/>
      <w:color w:val="1F3763"/>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9061DF"/>
    <w:rPr>
      <w:rFonts w:ascii="Open Sans" w:eastAsia="Times New Roman" w:hAnsi="Open Sans" w:cs="Open Sans"/>
      <w:sz w:val="44"/>
      <w:szCs w:val="44"/>
      <w:lang w:eastAsia="en-US"/>
    </w:rPr>
  </w:style>
  <w:style w:type="character" w:customStyle="1" w:styleId="Otsikko2Char">
    <w:name w:val="Otsikko 2 Char"/>
    <w:link w:val="Otsikko2"/>
    <w:uiPriority w:val="9"/>
    <w:rsid w:val="00B825DB"/>
    <w:rPr>
      <w:rFonts w:ascii="Open Sans" w:eastAsia="Times New Roman" w:hAnsi="Open Sans" w:cs="Open Sans"/>
      <w:sz w:val="28"/>
      <w:szCs w:val="28"/>
      <w:lang w:eastAsia="en-US"/>
    </w:rPr>
  </w:style>
  <w:style w:type="character" w:customStyle="1" w:styleId="Otsikko3Char">
    <w:name w:val="Otsikko 3 Char"/>
    <w:link w:val="Otsikko3"/>
    <w:uiPriority w:val="9"/>
    <w:rsid w:val="00E04C8A"/>
    <w:rPr>
      <w:rFonts w:ascii="Open Sans" w:eastAsia="Times New Roman" w:hAnsi="Open Sans" w:cs="Open Sans"/>
      <w:sz w:val="24"/>
      <w:szCs w:val="24"/>
      <w:lang w:eastAsia="en-US"/>
    </w:rPr>
  </w:style>
  <w:style w:type="character" w:customStyle="1" w:styleId="Otsikko4Char">
    <w:name w:val="Otsikko 4 Char"/>
    <w:link w:val="Otsikko4"/>
    <w:uiPriority w:val="9"/>
    <w:rsid w:val="00A31789"/>
    <w:rPr>
      <w:rFonts w:ascii="Open Sans" w:eastAsia="Times New Roman" w:hAnsi="Open Sans" w:cs="Open Sans"/>
      <w:i/>
      <w:iCs/>
      <w:sz w:val="24"/>
      <w:szCs w:val="24"/>
      <w:lang w:eastAsia="en-US"/>
    </w:rPr>
  </w:style>
  <w:style w:type="character" w:customStyle="1" w:styleId="Otsikko5Char">
    <w:name w:val="Otsikko 5 Char"/>
    <w:link w:val="Otsikko5"/>
    <w:uiPriority w:val="9"/>
    <w:rsid w:val="0094001E"/>
    <w:rPr>
      <w:rFonts w:ascii="Calibri Light" w:eastAsia="Times New Roman" w:hAnsi="Calibri Light" w:cs="Times New Roman"/>
      <w:color w:val="2F5496"/>
    </w:rPr>
  </w:style>
  <w:style w:type="character" w:customStyle="1" w:styleId="Otsikko6Char">
    <w:name w:val="Otsikko 6 Char"/>
    <w:link w:val="Otsikko6"/>
    <w:uiPriority w:val="9"/>
    <w:rsid w:val="0094001E"/>
    <w:rPr>
      <w:rFonts w:ascii="Calibri Light" w:eastAsia="Times New Roman" w:hAnsi="Calibri Light" w:cs="Times New Roman"/>
      <w:color w:val="1F3763"/>
    </w:rPr>
  </w:style>
  <w:style w:type="paragraph" w:styleId="Luettelokappale">
    <w:name w:val="List Paragraph"/>
    <w:basedOn w:val="Normaali"/>
    <w:uiPriority w:val="34"/>
    <w:qFormat/>
    <w:rsid w:val="00CB6CB9"/>
    <w:pPr>
      <w:ind w:left="720"/>
      <w:contextualSpacing/>
    </w:pPr>
  </w:style>
  <w:style w:type="paragraph" w:styleId="Eivli">
    <w:name w:val="No Spacing"/>
    <w:link w:val="EivliChar"/>
    <w:uiPriority w:val="1"/>
    <w:qFormat/>
    <w:rsid w:val="00D5546B"/>
    <w:rPr>
      <w:rFonts w:eastAsia="Times New Roman"/>
      <w:sz w:val="22"/>
      <w:szCs w:val="22"/>
    </w:rPr>
  </w:style>
  <w:style w:type="character" w:customStyle="1" w:styleId="EivliChar">
    <w:name w:val="Ei väliä Char"/>
    <w:link w:val="Eivli"/>
    <w:uiPriority w:val="1"/>
    <w:rsid w:val="00D5546B"/>
    <w:rPr>
      <w:rFonts w:eastAsia="Times New Roman"/>
      <w:lang w:eastAsia="fi-FI"/>
    </w:rPr>
  </w:style>
  <w:style w:type="paragraph" w:styleId="Sisllysluettelonotsikko">
    <w:name w:val="TOC Heading"/>
    <w:basedOn w:val="Otsikko1"/>
    <w:next w:val="Normaali"/>
    <w:uiPriority w:val="39"/>
    <w:unhideWhenUsed/>
    <w:qFormat/>
    <w:rsid w:val="007A44F4"/>
    <w:pPr>
      <w:outlineLvl w:val="9"/>
    </w:pPr>
    <w:rPr>
      <w:lang w:eastAsia="fi-FI"/>
    </w:rPr>
  </w:style>
  <w:style w:type="paragraph" w:styleId="Sisluet2">
    <w:name w:val="toc 2"/>
    <w:basedOn w:val="Normaali"/>
    <w:next w:val="Normaali"/>
    <w:autoRedefine/>
    <w:uiPriority w:val="39"/>
    <w:unhideWhenUsed/>
    <w:rsid w:val="007A44F4"/>
    <w:pPr>
      <w:spacing w:after="100"/>
      <w:ind w:left="220"/>
    </w:pPr>
    <w:rPr>
      <w:rFonts w:eastAsia="Times New Roman" w:cs="Times New Roman"/>
      <w:lang w:eastAsia="fi-FI"/>
    </w:rPr>
  </w:style>
  <w:style w:type="paragraph" w:styleId="Sisluet1">
    <w:name w:val="toc 1"/>
    <w:basedOn w:val="Normaali"/>
    <w:next w:val="Normaali"/>
    <w:autoRedefine/>
    <w:uiPriority w:val="39"/>
    <w:unhideWhenUsed/>
    <w:rsid w:val="007A44F4"/>
    <w:pPr>
      <w:spacing w:after="100"/>
    </w:pPr>
    <w:rPr>
      <w:rFonts w:eastAsia="Times New Roman" w:cs="Times New Roman"/>
      <w:lang w:eastAsia="fi-FI"/>
    </w:rPr>
  </w:style>
  <w:style w:type="paragraph" w:styleId="Sisluet3">
    <w:name w:val="toc 3"/>
    <w:basedOn w:val="Normaali"/>
    <w:next w:val="Normaali"/>
    <w:autoRedefine/>
    <w:uiPriority w:val="39"/>
    <w:unhideWhenUsed/>
    <w:rsid w:val="007A44F4"/>
    <w:pPr>
      <w:spacing w:after="100"/>
      <w:ind w:left="440"/>
    </w:pPr>
    <w:rPr>
      <w:rFonts w:eastAsia="Times New Roman" w:cs="Times New Roman"/>
      <w:lang w:eastAsia="fi-FI"/>
    </w:rPr>
  </w:style>
  <w:style w:type="character" w:styleId="Hyperlinkki">
    <w:name w:val="Hyperlink"/>
    <w:uiPriority w:val="99"/>
    <w:unhideWhenUsed/>
    <w:rsid w:val="00C0737F"/>
    <w:rPr>
      <w:color w:val="0563C1"/>
      <w:u w:val="single"/>
    </w:rPr>
  </w:style>
  <w:style w:type="paragraph" w:styleId="Sisluet6">
    <w:name w:val="toc 6"/>
    <w:basedOn w:val="Normaali"/>
    <w:next w:val="Normaali"/>
    <w:autoRedefine/>
    <w:uiPriority w:val="39"/>
    <w:unhideWhenUsed/>
    <w:rsid w:val="007F5827"/>
    <w:pPr>
      <w:spacing w:after="100"/>
      <w:ind w:left="1100"/>
    </w:pPr>
  </w:style>
  <w:style w:type="paragraph" w:styleId="Sisluet4">
    <w:name w:val="toc 4"/>
    <w:basedOn w:val="Normaali"/>
    <w:next w:val="Normaali"/>
    <w:autoRedefine/>
    <w:uiPriority w:val="39"/>
    <w:unhideWhenUsed/>
    <w:rsid w:val="007F5827"/>
    <w:pPr>
      <w:spacing w:after="100"/>
      <w:ind w:left="660"/>
    </w:pPr>
  </w:style>
  <w:style w:type="paragraph" w:styleId="Sisluet5">
    <w:name w:val="toc 5"/>
    <w:basedOn w:val="Normaali"/>
    <w:next w:val="Normaali"/>
    <w:autoRedefine/>
    <w:uiPriority w:val="39"/>
    <w:unhideWhenUsed/>
    <w:rsid w:val="007F5827"/>
    <w:pPr>
      <w:spacing w:after="100"/>
      <w:ind w:left="880"/>
    </w:pPr>
  </w:style>
  <w:style w:type="paragraph" w:styleId="Yltunniste">
    <w:name w:val="header"/>
    <w:basedOn w:val="Normaali"/>
    <w:link w:val="YltunnisteChar"/>
    <w:uiPriority w:val="99"/>
    <w:unhideWhenUsed/>
    <w:rsid w:val="00F47DE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47DE0"/>
  </w:style>
  <w:style w:type="paragraph" w:styleId="Alatunniste">
    <w:name w:val="footer"/>
    <w:basedOn w:val="Normaali"/>
    <w:link w:val="AlatunnisteChar"/>
    <w:uiPriority w:val="99"/>
    <w:unhideWhenUsed/>
    <w:rsid w:val="00F47DE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47DE0"/>
  </w:style>
  <w:style w:type="paragraph" w:styleId="Seliteteksti">
    <w:name w:val="Balloon Text"/>
    <w:basedOn w:val="Normaali"/>
    <w:link w:val="SelitetekstiChar"/>
    <w:uiPriority w:val="99"/>
    <w:semiHidden/>
    <w:unhideWhenUsed/>
    <w:rsid w:val="00B4504B"/>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B4504B"/>
    <w:rPr>
      <w:rFonts w:ascii="Segoe UI" w:hAnsi="Segoe UI" w:cs="Segoe UI"/>
      <w:sz w:val="18"/>
      <w:szCs w:val="18"/>
    </w:rPr>
  </w:style>
  <w:style w:type="character" w:styleId="Ratkaisematonmaininta">
    <w:name w:val="Unresolved Mention"/>
    <w:uiPriority w:val="99"/>
    <w:semiHidden/>
    <w:unhideWhenUsed/>
    <w:rsid w:val="00242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486">
      <w:bodyDiv w:val="1"/>
      <w:marLeft w:val="0"/>
      <w:marRight w:val="0"/>
      <w:marTop w:val="0"/>
      <w:marBottom w:val="0"/>
      <w:divBdr>
        <w:top w:val="none" w:sz="0" w:space="0" w:color="auto"/>
        <w:left w:val="none" w:sz="0" w:space="0" w:color="auto"/>
        <w:bottom w:val="none" w:sz="0" w:space="0" w:color="auto"/>
        <w:right w:val="none" w:sz="0" w:space="0" w:color="auto"/>
      </w:divBdr>
      <w:divsChild>
        <w:div w:id="1139881484">
          <w:marLeft w:val="0"/>
          <w:marRight w:val="0"/>
          <w:marTop w:val="0"/>
          <w:marBottom w:val="0"/>
          <w:divBdr>
            <w:top w:val="none" w:sz="0" w:space="0" w:color="auto"/>
            <w:left w:val="none" w:sz="0" w:space="0" w:color="auto"/>
            <w:bottom w:val="none" w:sz="0" w:space="0" w:color="auto"/>
            <w:right w:val="none" w:sz="0" w:space="0" w:color="auto"/>
          </w:divBdr>
          <w:divsChild>
            <w:div w:id="1610890533">
              <w:marLeft w:val="0"/>
              <w:marRight w:val="0"/>
              <w:marTop w:val="0"/>
              <w:marBottom w:val="0"/>
              <w:divBdr>
                <w:top w:val="none" w:sz="0" w:space="0" w:color="auto"/>
                <w:left w:val="none" w:sz="0" w:space="0" w:color="auto"/>
                <w:bottom w:val="none" w:sz="0" w:space="0" w:color="auto"/>
                <w:right w:val="none" w:sz="0" w:space="0" w:color="auto"/>
              </w:divBdr>
              <w:divsChild>
                <w:div w:id="1820462810">
                  <w:marLeft w:val="0"/>
                  <w:marRight w:val="0"/>
                  <w:marTop w:val="0"/>
                  <w:marBottom w:val="0"/>
                  <w:divBdr>
                    <w:top w:val="none" w:sz="0" w:space="0" w:color="auto"/>
                    <w:left w:val="none" w:sz="0" w:space="0" w:color="auto"/>
                    <w:bottom w:val="none" w:sz="0" w:space="0" w:color="auto"/>
                    <w:right w:val="none" w:sz="0" w:space="0" w:color="auto"/>
                  </w:divBdr>
                  <w:divsChild>
                    <w:div w:id="1041783790">
                      <w:marLeft w:val="0"/>
                      <w:marRight w:val="0"/>
                      <w:marTop w:val="0"/>
                      <w:marBottom w:val="0"/>
                      <w:divBdr>
                        <w:top w:val="none" w:sz="0" w:space="0" w:color="auto"/>
                        <w:left w:val="none" w:sz="0" w:space="0" w:color="auto"/>
                        <w:bottom w:val="none" w:sz="0" w:space="0" w:color="auto"/>
                        <w:right w:val="none" w:sz="0" w:space="0" w:color="auto"/>
                      </w:divBdr>
                      <w:divsChild>
                        <w:div w:id="1720862349">
                          <w:marLeft w:val="0"/>
                          <w:marRight w:val="0"/>
                          <w:marTop w:val="0"/>
                          <w:marBottom w:val="0"/>
                          <w:divBdr>
                            <w:top w:val="none" w:sz="0" w:space="0" w:color="auto"/>
                            <w:left w:val="none" w:sz="0" w:space="0" w:color="auto"/>
                            <w:bottom w:val="none" w:sz="0" w:space="0" w:color="auto"/>
                            <w:right w:val="none" w:sz="0" w:space="0" w:color="auto"/>
                          </w:divBdr>
                          <w:divsChild>
                            <w:div w:id="203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156994">
      <w:bodyDiv w:val="1"/>
      <w:marLeft w:val="0"/>
      <w:marRight w:val="0"/>
      <w:marTop w:val="0"/>
      <w:marBottom w:val="0"/>
      <w:divBdr>
        <w:top w:val="none" w:sz="0" w:space="0" w:color="auto"/>
        <w:left w:val="none" w:sz="0" w:space="0" w:color="auto"/>
        <w:bottom w:val="none" w:sz="0" w:space="0" w:color="auto"/>
        <w:right w:val="none" w:sz="0" w:space="0" w:color="auto"/>
      </w:divBdr>
      <w:divsChild>
        <w:div w:id="1665663256">
          <w:marLeft w:val="0"/>
          <w:marRight w:val="0"/>
          <w:marTop w:val="0"/>
          <w:marBottom w:val="0"/>
          <w:divBdr>
            <w:top w:val="none" w:sz="0" w:space="0" w:color="auto"/>
            <w:left w:val="none" w:sz="0" w:space="0" w:color="auto"/>
            <w:bottom w:val="none" w:sz="0" w:space="0" w:color="auto"/>
            <w:right w:val="none" w:sz="0" w:space="0" w:color="auto"/>
          </w:divBdr>
          <w:divsChild>
            <w:div w:id="417751680">
              <w:marLeft w:val="0"/>
              <w:marRight w:val="0"/>
              <w:marTop w:val="0"/>
              <w:marBottom w:val="0"/>
              <w:divBdr>
                <w:top w:val="none" w:sz="0" w:space="0" w:color="auto"/>
                <w:left w:val="none" w:sz="0" w:space="0" w:color="auto"/>
                <w:bottom w:val="none" w:sz="0" w:space="0" w:color="auto"/>
                <w:right w:val="none" w:sz="0" w:space="0" w:color="auto"/>
              </w:divBdr>
              <w:divsChild>
                <w:div w:id="62029069">
                  <w:marLeft w:val="0"/>
                  <w:marRight w:val="0"/>
                  <w:marTop w:val="0"/>
                  <w:marBottom w:val="0"/>
                  <w:divBdr>
                    <w:top w:val="none" w:sz="0" w:space="0" w:color="auto"/>
                    <w:left w:val="none" w:sz="0" w:space="0" w:color="auto"/>
                    <w:bottom w:val="none" w:sz="0" w:space="0" w:color="auto"/>
                    <w:right w:val="none" w:sz="0" w:space="0" w:color="auto"/>
                  </w:divBdr>
                  <w:divsChild>
                    <w:div w:id="1378427623">
                      <w:marLeft w:val="0"/>
                      <w:marRight w:val="0"/>
                      <w:marTop w:val="0"/>
                      <w:marBottom w:val="0"/>
                      <w:divBdr>
                        <w:top w:val="none" w:sz="0" w:space="0" w:color="auto"/>
                        <w:left w:val="none" w:sz="0" w:space="0" w:color="auto"/>
                        <w:bottom w:val="none" w:sz="0" w:space="0" w:color="auto"/>
                        <w:right w:val="none" w:sz="0" w:space="0" w:color="auto"/>
                      </w:divBdr>
                      <w:divsChild>
                        <w:div w:id="2072725134">
                          <w:marLeft w:val="0"/>
                          <w:marRight w:val="0"/>
                          <w:marTop w:val="0"/>
                          <w:marBottom w:val="0"/>
                          <w:divBdr>
                            <w:top w:val="none" w:sz="0" w:space="0" w:color="auto"/>
                            <w:left w:val="none" w:sz="0" w:space="0" w:color="auto"/>
                            <w:bottom w:val="none" w:sz="0" w:space="0" w:color="auto"/>
                            <w:right w:val="none" w:sz="0" w:space="0" w:color="auto"/>
                          </w:divBdr>
                          <w:divsChild>
                            <w:div w:id="7885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705785">
      <w:bodyDiv w:val="1"/>
      <w:marLeft w:val="0"/>
      <w:marRight w:val="0"/>
      <w:marTop w:val="0"/>
      <w:marBottom w:val="0"/>
      <w:divBdr>
        <w:top w:val="none" w:sz="0" w:space="0" w:color="auto"/>
        <w:left w:val="none" w:sz="0" w:space="0" w:color="auto"/>
        <w:bottom w:val="none" w:sz="0" w:space="0" w:color="auto"/>
        <w:right w:val="none" w:sz="0" w:space="0" w:color="auto"/>
      </w:divBdr>
      <w:divsChild>
        <w:div w:id="1968584449">
          <w:marLeft w:val="0"/>
          <w:marRight w:val="0"/>
          <w:marTop w:val="0"/>
          <w:marBottom w:val="0"/>
          <w:divBdr>
            <w:top w:val="none" w:sz="0" w:space="0" w:color="auto"/>
            <w:left w:val="none" w:sz="0" w:space="0" w:color="auto"/>
            <w:bottom w:val="none" w:sz="0" w:space="0" w:color="auto"/>
            <w:right w:val="none" w:sz="0" w:space="0" w:color="auto"/>
          </w:divBdr>
          <w:divsChild>
            <w:div w:id="670327491">
              <w:marLeft w:val="0"/>
              <w:marRight w:val="0"/>
              <w:marTop w:val="0"/>
              <w:marBottom w:val="0"/>
              <w:divBdr>
                <w:top w:val="none" w:sz="0" w:space="0" w:color="auto"/>
                <w:left w:val="none" w:sz="0" w:space="0" w:color="auto"/>
                <w:bottom w:val="none" w:sz="0" w:space="0" w:color="auto"/>
                <w:right w:val="none" w:sz="0" w:space="0" w:color="auto"/>
              </w:divBdr>
              <w:divsChild>
                <w:div w:id="1625775195">
                  <w:marLeft w:val="0"/>
                  <w:marRight w:val="0"/>
                  <w:marTop w:val="0"/>
                  <w:marBottom w:val="0"/>
                  <w:divBdr>
                    <w:top w:val="none" w:sz="0" w:space="0" w:color="auto"/>
                    <w:left w:val="none" w:sz="0" w:space="0" w:color="auto"/>
                    <w:bottom w:val="none" w:sz="0" w:space="0" w:color="auto"/>
                    <w:right w:val="none" w:sz="0" w:space="0" w:color="auto"/>
                  </w:divBdr>
                  <w:divsChild>
                    <w:div w:id="296180995">
                      <w:marLeft w:val="0"/>
                      <w:marRight w:val="0"/>
                      <w:marTop w:val="0"/>
                      <w:marBottom w:val="0"/>
                      <w:divBdr>
                        <w:top w:val="none" w:sz="0" w:space="0" w:color="auto"/>
                        <w:left w:val="none" w:sz="0" w:space="0" w:color="auto"/>
                        <w:bottom w:val="none" w:sz="0" w:space="0" w:color="auto"/>
                        <w:right w:val="none" w:sz="0" w:space="0" w:color="auto"/>
                      </w:divBdr>
                      <w:divsChild>
                        <w:div w:id="1710490504">
                          <w:marLeft w:val="0"/>
                          <w:marRight w:val="0"/>
                          <w:marTop w:val="0"/>
                          <w:marBottom w:val="0"/>
                          <w:divBdr>
                            <w:top w:val="none" w:sz="0" w:space="0" w:color="auto"/>
                            <w:left w:val="none" w:sz="0" w:space="0" w:color="auto"/>
                            <w:bottom w:val="none" w:sz="0" w:space="0" w:color="auto"/>
                            <w:right w:val="none" w:sz="0" w:space="0" w:color="auto"/>
                          </w:divBdr>
                          <w:divsChild>
                            <w:div w:id="6121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272371">
      <w:bodyDiv w:val="1"/>
      <w:marLeft w:val="0"/>
      <w:marRight w:val="0"/>
      <w:marTop w:val="0"/>
      <w:marBottom w:val="0"/>
      <w:divBdr>
        <w:top w:val="none" w:sz="0" w:space="0" w:color="auto"/>
        <w:left w:val="none" w:sz="0" w:space="0" w:color="auto"/>
        <w:bottom w:val="none" w:sz="0" w:space="0" w:color="auto"/>
        <w:right w:val="none" w:sz="0" w:space="0" w:color="auto"/>
      </w:divBdr>
      <w:divsChild>
        <w:div w:id="376441808">
          <w:marLeft w:val="0"/>
          <w:marRight w:val="0"/>
          <w:marTop w:val="0"/>
          <w:marBottom w:val="0"/>
          <w:divBdr>
            <w:top w:val="none" w:sz="0" w:space="0" w:color="auto"/>
            <w:left w:val="none" w:sz="0" w:space="0" w:color="auto"/>
            <w:bottom w:val="none" w:sz="0" w:space="0" w:color="auto"/>
            <w:right w:val="none" w:sz="0" w:space="0" w:color="auto"/>
          </w:divBdr>
          <w:divsChild>
            <w:div w:id="1220432492">
              <w:marLeft w:val="0"/>
              <w:marRight w:val="0"/>
              <w:marTop w:val="0"/>
              <w:marBottom w:val="0"/>
              <w:divBdr>
                <w:top w:val="none" w:sz="0" w:space="0" w:color="auto"/>
                <w:left w:val="none" w:sz="0" w:space="0" w:color="auto"/>
                <w:bottom w:val="none" w:sz="0" w:space="0" w:color="auto"/>
                <w:right w:val="none" w:sz="0" w:space="0" w:color="auto"/>
              </w:divBdr>
              <w:divsChild>
                <w:div w:id="1615939090">
                  <w:marLeft w:val="0"/>
                  <w:marRight w:val="0"/>
                  <w:marTop w:val="0"/>
                  <w:marBottom w:val="0"/>
                  <w:divBdr>
                    <w:top w:val="none" w:sz="0" w:space="0" w:color="auto"/>
                    <w:left w:val="none" w:sz="0" w:space="0" w:color="auto"/>
                    <w:bottom w:val="none" w:sz="0" w:space="0" w:color="auto"/>
                    <w:right w:val="none" w:sz="0" w:space="0" w:color="auto"/>
                  </w:divBdr>
                  <w:divsChild>
                    <w:div w:id="1330020006">
                      <w:marLeft w:val="0"/>
                      <w:marRight w:val="0"/>
                      <w:marTop w:val="0"/>
                      <w:marBottom w:val="0"/>
                      <w:divBdr>
                        <w:top w:val="none" w:sz="0" w:space="0" w:color="auto"/>
                        <w:left w:val="none" w:sz="0" w:space="0" w:color="auto"/>
                        <w:bottom w:val="none" w:sz="0" w:space="0" w:color="auto"/>
                        <w:right w:val="none" w:sz="0" w:space="0" w:color="auto"/>
                      </w:divBdr>
                      <w:divsChild>
                        <w:div w:id="1233005306">
                          <w:marLeft w:val="0"/>
                          <w:marRight w:val="0"/>
                          <w:marTop w:val="0"/>
                          <w:marBottom w:val="0"/>
                          <w:divBdr>
                            <w:top w:val="none" w:sz="0" w:space="0" w:color="auto"/>
                            <w:left w:val="none" w:sz="0" w:space="0" w:color="auto"/>
                            <w:bottom w:val="none" w:sz="0" w:space="0" w:color="auto"/>
                            <w:right w:val="none" w:sz="0" w:space="0" w:color="auto"/>
                          </w:divBdr>
                          <w:divsChild>
                            <w:div w:id="1672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860810">
      <w:bodyDiv w:val="1"/>
      <w:marLeft w:val="0"/>
      <w:marRight w:val="0"/>
      <w:marTop w:val="0"/>
      <w:marBottom w:val="0"/>
      <w:divBdr>
        <w:top w:val="none" w:sz="0" w:space="0" w:color="auto"/>
        <w:left w:val="none" w:sz="0" w:space="0" w:color="auto"/>
        <w:bottom w:val="none" w:sz="0" w:space="0" w:color="auto"/>
        <w:right w:val="none" w:sz="0" w:space="0" w:color="auto"/>
      </w:divBdr>
      <w:divsChild>
        <w:div w:id="1357729428">
          <w:marLeft w:val="0"/>
          <w:marRight w:val="0"/>
          <w:marTop w:val="0"/>
          <w:marBottom w:val="0"/>
          <w:divBdr>
            <w:top w:val="none" w:sz="0" w:space="0" w:color="auto"/>
            <w:left w:val="none" w:sz="0" w:space="0" w:color="auto"/>
            <w:bottom w:val="none" w:sz="0" w:space="0" w:color="auto"/>
            <w:right w:val="none" w:sz="0" w:space="0" w:color="auto"/>
          </w:divBdr>
          <w:divsChild>
            <w:div w:id="131751738">
              <w:marLeft w:val="0"/>
              <w:marRight w:val="0"/>
              <w:marTop w:val="0"/>
              <w:marBottom w:val="0"/>
              <w:divBdr>
                <w:top w:val="none" w:sz="0" w:space="0" w:color="auto"/>
                <w:left w:val="none" w:sz="0" w:space="0" w:color="auto"/>
                <w:bottom w:val="none" w:sz="0" w:space="0" w:color="auto"/>
                <w:right w:val="none" w:sz="0" w:space="0" w:color="auto"/>
              </w:divBdr>
              <w:divsChild>
                <w:div w:id="155994661">
                  <w:marLeft w:val="0"/>
                  <w:marRight w:val="0"/>
                  <w:marTop w:val="0"/>
                  <w:marBottom w:val="0"/>
                  <w:divBdr>
                    <w:top w:val="none" w:sz="0" w:space="0" w:color="auto"/>
                    <w:left w:val="none" w:sz="0" w:space="0" w:color="auto"/>
                    <w:bottom w:val="none" w:sz="0" w:space="0" w:color="auto"/>
                    <w:right w:val="none" w:sz="0" w:space="0" w:color="auto"/>
                  </w:divBdr>
                  <w:divsChild>
                    <w:div w:id="848640838">
                      <w:marLeft w:val="0"/>
                      <w:marRight w:val="0"/>
                      <w:marTop w:val="0"/>
                      <w:marBottom w:val="0"/>
                      <w:divBdr>
                        <w:top w:val="none" w:sz="0" w:space="0" w:color="auto"/>
                        <w:left w:val="none" w:sz="0" w:space="0" w:color="auto"/>
                        <w:bottom w:val="none" w:sz="0" w:space="0" w:color="auto"/>
                        <w:right w:val="none" w:sz="0" w:space="0" w:color="auto"/>
                      </w:divBdr>
                      <w:divsChild>
                        <w:div w:id="108473785">
                          <w:marLeft w:val="0"/>
                          <w:marRight w:val="0"/>
                          <w:marTop w:val="0"/>
                          <w:marBottom w:val="0"/>
                          <w:divBdr>
                            <w:top w:val="none" w:sz="0" w:space="0" w:color="auto"/>
                            <w:left w:val="none" w:sz="0" w:space="0" w:color="auto"/>
                            <w:bottom w:val="none" w:sz="0" w:space="0" w:color="auto"/>
                            <w:right w:val="none" w:sz="0" w:space="0" w:color="auto"/>
                          </w:divBdr>
                          <w:divsChild>
                            <w:div w:id="19285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579070">
      <w:bodyDiv w:val="1"/>
      <w:marLeft w:val="0"/>
      <w:marRight w:val="0"/>
      <w:marTop w:val="0"/>
      <w:marBottom w:val="0"/>
      <w:divBdr>
        <w:top w:val="none" w:sz="0" w:space="0" w:color="auto"/>
        <w:left w:val="none" w:sz="0" w:space="0" w:color="auto"/>
        <w:bottom w:val="none" w:sz="0" w:space="0" w:color="auto"/>
        <w:right w:val="none" w:sz="0" w:space="0" w:color="auto"/>
      </w:divBdr>
      <w:divsChild>
        <w:div w:id="1532111496">
          <w:marLeft w:val="0"/>
          <w:marRight w:val="0"/>
          <w:marTop w:val="0"/>
          <w:marBottom w:val="0"/>
          <w:divBdr>
            <w:top w:val="none" w:sz="0" w:space="0" w:color="auto"/>
            <w:left w:val="none" w:sz="0" w:space="0" w:color="auto"/>
            <w:bottom w:val="none" w:sz="0" w:space="0" w:color="auto"/>
            <w:right w:val="none" w:sz="0" w:space="0" w:color="auto"/>
          </w:divBdr>
          <w:divsChild>
            <w:div w:id="345718077">
              <w:marLeft w:val="0"/>
              <w:marRight w:val="0"/>
              <w:marTop w:val="0"/>
              <w:marBottom w:val="0"/>
              <w:divBdr>
                <w:top w:val="none" w:sz="0" w:space="0" w:color="auto"/>
                <w:left w:val="none" w:sz="0" w:space="0" w:color="auto"/>
                <w:bottom w:val="none" w:sz="0" w:space="0" w:color="auto"/>
                <w:right w:val="none" w:sz="0" w:space="0" w:color="auto"/>
              </w:divBdr>
              <w:divsChild>
                <w:div w:id="1183013361">
                  <w:marLeft w:val="0"/>
                  <w:marRight w:val="0"/>
                  <w:marTop w:val="0"/>
                  <w:marBottom w:val="0"/>
                  <w:divBdr>
                    <w:top w:val="none" w:sz="0" w:space="0" w:color="auto"/>
                    <w:left w:val="none" w:sz="0" w:space="0" w:color="auto"/>
                    <w:bottom w:val="none" w:sz="0" w:space="0" w:color="auto"/>
                    <w:right w:val="none" w:sz="0" w:space="0" w:color="auto"/>
                  </w:divBdr>
                  <w:divsChild>
                    <w:div w:id="1270088389">
                      <w:marLeft w:val="0"/>
                      <w:marRight w:val="0"/>
                      <w:marTop w:val="0"/>
                      <w:marBottom w:val="0"/>
                      <w:divBdr>
                        <w:top w:val="none" w:sz="0" w:space="0" w:color="auto"/>
                        <w:left w:val="none" w:sz="0" w:space="0" w:color="auto"/>
                        <w:bottom w:val="none" w:sz="0" w:space="0" w:color="auto"/>
                        <w:right w:val="none" w:sz="0" w:space="0" w:color="auto"/>
                      </w:divBdr>
                      <w:divsChild>
                        <w:div w:id="1702970468">
                          <w:marLeft w:val="0"/>
                          <w:marRight w:val="0"/>
                          <w:marTop w:val="0"/>
                          <w:marBottom w:val="0"/>
                          <w:divBdr>
                            <w:top w:val="none" w:sz="0" w:space="0" w:color="auto"/>
                            <w:left w:val="none" w:sz="0" w:space="0" w:color="auto"/>
                            <w:bottom w:val="none" w:sz="0" w:space="0" w:color="auto"/>
                            <w:right w:val="none" w:sz="0" w:space="0" w:color="auto"/>
                          </w:divBdr>
                          <w:divsChild>
                            <w:div w:id="9130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355541">
      <w:bodyDiv w:val="1"/>
      <w:marLeft w:val="0"/>
      <w:marRight w:val="0"/>
      <w:marTop w:val="0"/>
      <w:marBottom w:val="0"/>
      <w:divBdr>
        <w:top w:val="none" w:sz="0" w:space="0" w:color="auto"/>
        <w:left w:val="none" w:sz="0" w:space="0" w:color="auto"/>
        <w:bottom w:val="none" w:sz="0" w:space="0" w:color="auto"/>
        <w:right w:val="none" w:sz="0" w:space="0" w:color="auto"/>
      </w:divBdr>
      <w:divsChild>
        <w:div w:id="410809504">
          <w:marLeft w:val="0"/>
          <w:marRight w:val="0"/>
          <w:marTop w:val="0"/>
          <w:marBottom w:val="0"/>
          <w:divBdr>
            <w:top w:val="none" w:sz="0" w:space="0" w:color="auto"/>
            <w:left w:val="none" w:sz="0" w:space="0" w:color="auto"/>
            <w:bottom w:val="none" w:sz="0" w:space="0" w:color="auto"/>
            <w:right w:val="none" w:sz="0" w:space="0" w:color="auto"/>
          </w:divBdr>
          <w:divsChild>
            <w:div w:id="1034384176">
              <w:marLeft w:val="0"/>
              <w:marRight w:val="0"/>
              <w:marTop w:val="0"/>
              <w:marBottom w:val="0"/>
              <w:divBdr>
                <w:top w:val="none" w:sz="0" w:space="0" w:color="auto"/>
                <w:left w:val="none" w:sz="0" w:space="0" w:color="auto"/>
                <w:bottom w:val="none" w:sz="0" w:space="0" w:color="auto"/>
                <w:right w:val="none" w:sz="0" w:space="0" w:color="auto"/>
              </w:divBdr>
              <w:divsChild>
                <w:div w:id="694382862">
                  <w:marLeft w:val="0"/>
                  <w:marRight w:val="0"/>
                  <w:marTop w:val="0"/>
                  <w:marBottom w:val="0"/>
                  <w:divBdr>
                    <w:top w:val="none" w:sz="0" w:space="0" w:color="auto"/>
                    <w:left w:val="none" w:sz="0" w:space="0" w:color="auto"/>
                    <w:bottom w:val="none" w:sz="0" w:space="0" w:color="auto"/>
                    <w:right w:val="none" w:sz="0" w:space="0" w:color="auto"/>
                  </w:divBdr>
                  <w:divsChild>
                    <w:div w:id="1571119135">
                      <w:marLeft w:val="0"/>
                      <w:marRight w:val="0"/>
                      <w:marTop w:val="0"/>
                      <w:marBottom w:val="0"/>
                      <w:divBdr>
                        <w:top w:val="none" w:sz="0" w:space="0" w:color="auto"/>
                        <w:left w:val="none" w:sz="0" w:space="0" w:color="auto"/>
                        <w:bottom w:val="none" w:sz="0" w:space="0" w:color="auto"/>
                        <w:right w:val="none" w:sz="0" w:space="0" w:color="auto"/>
                      </w:divBdr>
                      <w:divsChild>
                        <w:div w:id="787357200">
                          <w:marLeft w:val="0"/>
                          <w:marRight w:val="0"/>
                          <w:marTop w:val="0"/>
                          <w:marBottom w:val="0"/>
                          <w:divBdr>
                            <w:top w:val="none" w:sz="0" w:space="0" w:color="auto"/>
                            <w:left w:val="none" w:sz="0" w:space="0" w:color="auto"/>
                            <w:bottom w:val="none" w:sz="0" w:space="0" w:color="auto"/>
                            <w:right w:val="none" w:sz="0" w:space="0" w:color="auto"/>
                          </w:divBdr>
                          <w:divsChild>
                            <w:div w:id="14300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996300">
      <w:bodyDiv w:val="1"/>
      <w:marLeft w:val="0"/>
      <w:marRight w:val="0"/>
      <w:marTop w:val="0"/>
      <w:marBottom w:val="0"/>
      <w:divBdr>
        <w:top w:val="none" w:sz="0" w:space="0" w:color="auto"/>
        <w:left w:val="none" w:sz="0" w:space="0" w:color="auto"/>
        <w:bottom w:val="none" w:sz="0" w:space="0" w:color="auto"/>
        <w:right w:val="none" w:sz="0" w:space="0" w:color="auto"/>
      </w:divBdr>
      <w:divsChild>
        <w:div w:id="226886315">
          <w:marLeft w:val="0"/>
          <w:marRight w:val="0"/>
          <w:marTop w:val="0"/>
          <w:marBottom w:val="0"/>
          <w:divBdr>
            <w:top w:val="none" w:sz="0" w:space="0" w:color="auto"/>
            <w:left w:val="none" w:sz="0" w:space="0" w:color="auto"/>
            <w:bottom w:val="none" w:sz="0" w:space="0" w:color="auto"/>
            <w:right w:val="none" w:sz="0" w:space="0" w:color="auto"/>
          </w:divBdr>
          <w:divsChild>
            <w:div w:id="702097628">
              <w:marLeft w:val="0"/>
              <w:marRight w:val="0"/>
              <w:marTop w:val="0"/>
              <w:marBottom w:val="0"/>
              <w:divBdr>
                <w:top w:val="none" w:sz="0" w:space="0" w:color="auto"/>
                <w:left w:val="none" w:sz="0" w:space="0" w:color="auto"/>
                <w:bottom w:val="none" w:sz="0" w:space="0" w:color="auto"/>
                <w:right w:val="none" w:sz="0" w:space="0" w:color="auto"/>
              </w:divBdr>
              <w:divsChild>
                <w:div w:id="1218467033">
                  <w:marLeft w:val="0"/>
                  <w:marRight w:val="0"/>
                  <w:marTop w:val="0"/>
                  <w:marBottom w:val="0"/>
                  <w:divBdr>
                    <w:top w:val="none" w:sz="0" w:space="0" w:color="auto"/>
                    <w:left w:val="none" w:sz="0" w:space="0" w:color="auto"/>
                    <w:bottom w:val="none" w:sz="0" w:space="0" w:color="auto"/>
                    <w:right w:val="none" w:sz="0" w:space="0" w:color="auto"/>
                  </w:divBdr>
                  <w:divsChild>
                    <w:div w:id="2016611177">
                      <w:marLeft w:val="0"/>
                      <w:marRight w:val="0"/>
                      <w:marTop w:val="0"/>
                      <w:marBottom w:val="0"/>
                      <w:divBdr>
                        <w:top w:val="none" w:sz="0" w:space="0" w:color="auto"/>
                        <w:left w:val="none" w:sz="0" w:space="0" w:color="auto"/>
                        <w:bottom w:val="none" w:sz="0" w:space="0" w:color="auto"/>
                        <w:right w:val="none" w:sz="0" w:space="0" w:color="auto"/>
                      </w:divBdr>
                      <w:divsChild>
                        <w:div w:id="599073437">
                          <w:marLeft w:val="0"/>
                          <w:marRight w:val="0"/>
                          <w:marTop w:val="0"/>
                          <w:marBottom w:val="0"/>
                          <w:divBdr>
                            <w:top w:val="none" w:sz="0" w:space="0" w:color="auto"/>
                            <w:left w:val="none" w:sz="0" w:space="0" w:color="auto"/>
                            <w:bottom w:val="none" w:sz="0" w:space="0" w:color="auto"/>
                            <w:right w:val="none" w:sz="0" w:space="0" w:color="auto"/>
                          </w:divBdr>
                          <w:divsChild>
                            <w:div w:id="20541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613854">
      <w:bodyDiv w:val="1"/>
      <w:marLeft w:val="0"/>
      <w:marRight w:val="0"/>
      <w:marTop w:val="0"/>
      <w:marBottom w:val="0"/>
      <w:divBdr>
        <w:top w:val="none" w:sz="0" w:space="0" w:color="auto"/>
        <w:left w:val="none" w:sz="0" w:space="0" w:color="auto"/>
        <w:bottom w:val="none" w:sz="0" w:space="0" w:color="auto"/>
        <w:right w:val="none" w:sz="0" w:space="0" w:color="auto"/>
      </w:divBdr>
      <w:divsChild>
        <w:div w:id="364184705">
          <w:marLeft w:val="0"/>
          <w:marRight w:val="0"/>
          <w:marTop w:val="0"/>
          <w:marBottom w:val="0"/>
          <w:divBdr>
            <w:top w:val="none" w:sz="0" w:space="0" w:color="auto"/>
            <w:left w:val="none" w:sz="0" w:space="0" w:color="auto"/>
            <w:bottom w:val="none" w:sz="0" w:space="0" w:color="auto"/>
            <w:right w:val="none" w:sz="0" w:space="0" w:color="auto"/>
          </w:divBdr>
          <w:divsChild>
            <w:div w:id="11613281">
              <w:marLeft w:val="0"/>
              <w:marRight w:val="0"/>
              <w:marTop w:val="0"/>
              <w:marBottom w:val="0"/>
              <w:divBdr>
                <w:top w:val="none" w:sz="0" w:space="0" w:color="auto"/>
                <w:left w:val="none" w:sz="0" w:space="0" w:color="auto"/>
                <w:bottom w:val="none" w:sz="0" w:space="0" w:color="auto"/>
                <w:right w:val="none" w:sz="0" w:space="0" w:color="auto"/>
              </w:divBdr>
              <w:divsChild>
                <w:div w:id="1923221518">
                  <w:marLeft w:val="0"/>
                  <w:marRight w:val="0"/>
                  <w:marTop w:val="0"/>
                  <w:marBottom w:val="0"/>
                  <w:divBdr>
                    <w:top w:val="none" w:sz="0" w:space="0" w:color="auto"/>
                    <w:left w:val="none" w:sz="0" w:space="0" w:color="auto"/>
                    <w:bottom w:val="none" w:sz="0" w:space="0" w:color="auto"/>
                    <w:right w:val="none" w:sz="0" w:space="0" w:color="auto"/>
                  </w:divBdr>
                  <w:divsChild>
                    <w:div w:id="21130697">
                      <w:marLeft w:val="0"/>
                      <w:marRight w:val="0"/>
                      <w:marTop w:val="0"/>
                      <w:marBottom w:val="0"/>
                      <w:divBdr>
                        <w:top w:val="none" w:sz="0" w:space="0" w:color="auto"/>
                        <w:left w:val="none" w:sz="0" w:space="0" w:color="auto"/>
                        <w:bottom w:val="none" w:sz="0" w:space="0" w:color="auto"/>
                        <w:right w:val="none" w:sz="0" w:space="0" w:color="auto"/>
                      </w:divBdr>
                      <w:divsChild>
                        <w:div w:id="861817004">
                          <w:marLeft w:val="0"/>
                          <w:marRight w:val="0"/>
                          <w:marTop w:val="0"/>
                          <w:marBottom w:val="0"/>
                          <w:divBdr>
                            <w:top w:val="none" w:sz="0" w:space="0" w:color="auto"/>
                            <w:left w:val="none" w:sz="0" w:space="0" w:color="auto"/>
                            <w:bottom w:val="none" w:sz="0" w:space="0" w:color="auto"/>
                            <w:right w:val="none" w:sz="0" w:space="0" w:color="auto"/>
                          </w:divBdr>
                          <w:divsChild>
                            <w:div w:id="15549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303411">
      <w:bodyDiv w:val="1"/>
      <w:marLeft w:val="0"/>
      <w:marRight w:val="0"/>
      <w:marTop w:val="0"/>
      <w:marBottom w:val="0"/>
      <w:divBdr>
        <w:top w:val="none" w:sz="0" w:space="0" w:color="auto"/>
        <w:left w:val="none" w:sz="0" w:space="0" w:color="auto"/>
        <w:bottom w:val="none" w:sz="0" w:space="0" w:color="auto"/>
        <w:right w:val="none" w:sz="0" w:space="0" w:color="auto"/>
      </w:divBdr>
      <w:divsChild>
        <w:div w:id="1012949692">
          <w:marLeft w:val="0"/>
          <w:marRight w:val="0"/>
          <w:marTop w:val="0"/>
          <w:marBottom w:val="0"/>
          <w:divBdr>
            <w:top w:val="none" w:sz="0" w:space="0" w:color="auto"/>
            <w:left w:val="none" w:sz="0" w:space="0" w:color="auto"/>
            <w:bottom w:val="none" w:sz="0" w:space="0" w:color="auto"/>
            <w:right w:val="none" w:sz="0" w:space="0" w:color="auto"/>
          </w:divBdr>
          <w:divsChild>
            <w:div w:id="115294804">
              <w:marLeft w:val="0"/>
              <w:marRight w:val="0"/>
              <w:marTop w:val="0"/>
              <w:marBottom w:val="0"/>
              <w:divBdr>
                <w:top w:val="none" w:sz="0" w:space="0" w:color="auto"/>
                <w:left w:val="none" w:sz="0" w:space="0" w:color="auto"/>
                <w:bottom w:val="none" w:sz="0" w:space="0" w:color="auto"/>
                <w:right w:val="none" w:sz="0" w:space="0" w:color="auto"/>
              </w:divBdr>
              <w:divsChild>
                <w:div w:id="1854412705">
                  <w:marLeft w:val="0"/>
                  <w:marRight w:val="0"/>
                  <w:marTop w:val="0"/>
                  <w:marBottom w:val="0"/>
                  <w:divBdr>
                    <w:top w:val="none" w:sz="0" w:space="0" w:color="auto"/>
                    <w:left w:val="none" w:sz="0" w:space="0" w:color="auto"/>
                    <w:bottom w:val="none" w:sz="0" w:space="0" w:color="auto"/>
                    <w:right w:val="none" w:sz="0" w:space="0" w:color="auto"/>
                  </w:divBdr>
                  <w:divsChild>
                    <w:div w:id="1989819546">
                      <w:marLeft w:val="0"/>
                      <w:marRight w:val="0"/>
                      <w:marTop w:val="0"/>
                      <w:marBottom w:val="0"/>
                      <w:divBdr>
                        <w:top w:val="none" w:sz="0" w:space="0" w:color="auto"/>
                        <w:left w:val="none" w:sz="0" w:space="0" w:color="auto"/>
                        <w:bottom w:val="none" w:sz="0" w:space="0" w:color="auto"/>
                        <w:right w:val="none" w:sz="0" w:space="0" w:color="auto"/>
                      </w:divBdr>
                      <w:divsChild>
                        <w:div w:id="1109204804">
                          <w:marLeft w:val="0"/>
                          <w:marRight w:val="0"/>
                          <w:marTop w:val="0"/>
                          <w:marBottom w:val="0"/>
                          <w:divBdr>
                            <w:top w:val="none" w:sz="0" w:space="0" w:color="auto"/>
                            <w:left w:val="none" w:sz="0" w:space="0" w:color="auto"/>
                            <w:bottom w:val="none" w:sz="0" w:space="0" w:color="auto"/>
                            <w:right w:val="none" w:sz="0" w:space="0" w:color="auto"/>
                          </w:divBdr>
                          <w:divsChild>
                            <w:div w:id="356007335">
                              <w:marLeft w:val="0"/>
                              <w:marRight w:val="0"/>
                              <w:marTop w:val="0"/>
                              <w:marBottom w:val="0"/>
                              <w:divBdr>
                                <w:top w:val="none" w:sz="0" w:space="0" w:color="auto"/>
                                <w:left w:val="none" w:sz="0" w:space="0" w:color="auto"/>
                                <w:bottom w:val="none" w:sz="0" w:space="0" w:color="auto"/>
                                <w:right w:val="none" w:sz="0" w:space="0" w:color="auto"/>
                              </w:divBdr>
                              <w:divsChild>
                                <w:div w:id="579412625">
                                  <w:marLeft w:val="0"/>
                                  <w:marRight w:val="0"/>
                                  <w:marTop w:val="0"/>
                                  <w:marBottom w:val="0"/>
                                  <w:divBdr>
                                    <w:top w:val="none" w:sz="0" w:space="0" w:color="auto"/>
                                    <w:left w:val="none" w:sz="0" w:space="0" w:color="auto"/>
                                    <w:bottom w:val="none" w:sz="0" w:space="0" w:color="auto"/>
                                    <w:right w:val="none" w:sz="0" w:space="0" w:color="auto"/>
                                  </w:divBdr>
                                  <w:divsChild>
                                    <w:div w:id="41447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797894">
      <w:bodyDiv w:val="1"/>
      <w:marLeft w:val="0"/>
      <w:marRight w:val="0"/>
      <w:marTop w:val="0"/>
      <w:marBottom w:val="0"/>
      <w:divBdr>
        <w:top w:val="none" w:sz="0" w:space="0" w:color="auto"/>
        <w:left w:val="none" w:sz="0" w:space="0" w:color="auto"/>
        <w:bottom w:val="none" w:sz="0" w:space="0" w:color="auto"/>
        <w:right w:val="none" w:sz="0" w:space="0" w:color="auto"/>
      </w:divBdr>
      <w:divsChild>
        <w:div w:id="64108984">
          <w:marLeft w:val="0"/>
          <w:marRight w:val="0"/>
          <w:marTop w:val="0"/>
          <w:marBottom w:val="0"/>
          <w:divBdr>
            <w:top w:val="none" w:sz="0" w:space="0" w:color="auto"/>
            <w:left w:val="none" w:sz="0" w:space="0" w:color="auto"/>
            <w:bottom w:val="none" w:sz="0" w:space="0" w:color="auto"/>
            <w:right w:val="none" w:sz="0" w:space="0" w:color="auto"/>
          </w:divBdr>
          <w:divsChild>
            <w:div w:id="1948998322">
              <w:marLeft w:val="0"/>
              <w:marRight w:val="0"/>
              <w:marTop w:val="0"/>
              <w:marBottom w:val="0"/>
              <w:divBdr>
                <w:top w:val="none" w:sz="0" w:space="0" w:color="auto"/>
                <w:left w:val="none" w:sz="0" w:space="0" w:color="auto"/>
                <w:bottom w:val="none" w:sz="0" w:space="0" w:color="auto"/>
                <w:right w:val="none" w:sz="0" w:space="0" w:color="auto"/>
              </w:divBdr>
              <w:divsChild>
                <w:div w:id="355077584">
                  <w:marLeft w:val="0"/>
                  <w:marRight w:val="0"/>
                  <w:marTop w:val="0"/>
                  <w:marBottom w:val="0"/>
                  <w:divBdr>
                    <w:top w:val="none" w:sz="0" w:space="0" w:color="auto"/>
                    <w:left w:val="none" w:sz="0" w:space="0" w:color="auto"/>
                    <w:bottom w:val="none" w:sz="0" w:space="0" w:color="auto"/>
                    <w:right w:val="none" w:sz="0" w:space="0" w:color="auto"/>
                  </w:divBdr>
                  <w:divsChild>
                    <w:div w:id="859272631">
                      <w:marLeft w:val="0"/>
                      <w:marRight w:val="0"/>
                      <w:marTop w:val="0"/>
                      <w:marBottom w:val="0"/>
                      <w:divBdr>
                        <w:top w:val="none" w:sz="0" w:space="0" w:color="auto"/>
                        <w:left w:val="none" w:sz="0" w:space="0" w:color="auto"/>
                        <w:bottom w:val="none" w:sz="0" w:space="0" w:color="auto"/>
                        <w:right w:val="none" w:sz="0" w:space="0" w:color="auto"/>
                      </w:divBdr>
                      <w:divsChild>
                        <w:div w:id="1171869990">
                          <w:marLeft w:val="0"/>
                          <w:marRight w:val="0"/>
                          <w:marTop w:val="0"/>
                          <w:marBottom w:val="0"/>
                          <w:divBdr>
                            <w:top w:val="none" w:sz="0" w:space="0" w:color="auto"/>
                            <w:left w:val="none" w:sz="0" w:space="0" w:color="auto"/>
                            <w:bottom w:val="none" w:sz="0" w:space="0" w:color="auto"/>
                            <w:right w:val="none" w:sz="0" w:space="0" w:color="auto"/>
                          </w:divBdr>
                          <w:divsChild>
                            <w:div w:id="650251567">
                              <w:marLeft w:val="0"/>
                              <w:marRight w:val="0"/>
                              <w:marTop w:val="0"/>
                              <w:marBottom w:val="0"/>
                              <w:divBdr>
                                <w:top w:val="none" w:sz="0" w:space="0" w:color="auto"/>
                                <w:left w:val="none" w:sz="0" w:space="0" w:color="auto"/>
                                <w:bottom w:val="none" w:sz="0" w:space="0" w:color="auto"/>
                                <w:right w:val="none" w:sz="0" w:space="0" w:color="auto"/>
                              </w:divBdr>
                              <w:divsChild>
                                <w:div w:id="1000276806">
                                  <w:marLeft w:val="0"/>
                                  <w:marRight w:val="0"/>
                                  <w:marTop w:val="0"/>
                                  <w:marBottom w:val="0"/>
                                  <w:divBdr>
                                    <w:top w:val="none" w:sz="0" w:space="0" w:color="auto"/>
                                    <w:left w:val="none" w:sz="0" w:space="0" w:color="auto"/>
                                    <w:bottom w:val="none" w:sz="0" w:space="0" w:color="auto"/>
                                    <w:right w:val="none" w:sz="0" w:space="0" w:color="auto"/>
                                  </w:divBdr>
                                  <w:divsChild>
                                    <w:div w:id="17015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175195">
      <w:bodyDiv w:val="1"/>
      <w:marLeft w:val="0"/>
      <w:marRight w:val="0"/>
      <w:marTop w:val="0"/>
      <w:marBottom w:val="0"/>
      <w:divBdr>
        <w:top w:val="none" w:sz="0" w:space="0" w:color="auto"/>
        <w:left w:val="none" w:sz="0" w:space="0" w:color="auto"/>
        <w:bottom w:val="none" w:sz="0" w:space="0" w:color="auto"/>
        <w:right w:val="none" w:sz="0" w:space="0" w:color="auto"/>
      </w:divBdr>
    </w:div>
    <w:div w:id="1641498653">
      <w:bodyDiv w:val="1"/>
      <w:marLeft w:val="0"/>
      <w:marRight w:val="0"/>
      <w:marTop w:val="0"/>
      <w:marBottom w:val="0"/>
      <w:divBdr>
        <w:top w:val="none" w:sz="0" w:space="0" w:color="auto"/>
        <w:left w:val="none" w:sz="0" w:space="0" w:color="auto"/>
        <w:bottom w:val="none" w:sz="0" w:space="0" w:color="auto"/>
        <w:right w:val="none" w:sz="0" w:space="0" w:color="auto"/>
      </w:divBdr>
      <w:divsChild>
        <w:div w:id="982659645">
          <w:marLeft w:val="0"/>
          <w:marRight w:val="0"/>
          <w:marTop w:val="0"/>
          <w:marBottom w:val="0"/>
          <w:divBdr>
            <w:top w:val="none" w:sz="0" w:space="0" w:color="auto"/>
            <w:left w:val="none" w:sz="0" w:space="0" w:color="auto"/>
            <w:bottom w:val="none" w:sz="0" w:space="0" w:color="auto"/>
            <w:right w:val="none" w:sz="0" w:space="0" w:color="auto"/>
          </w:divBdr>
          <w:divsChild>
            <w:div w:id="717365415">
              <w:marLeft w:val="0"/>
              <w:marRight w:val="0"/>
              <w:marTop w:val="0"/>
              <w:marBottom w:val="0"/>
              <w:divBdr>
                <w:top w:val="none" w:sz="0" w:space="0" w:color="auto"/>
                <w:left w:val="none" w:sz="0" w:space="0" w:color="auto"/>
                <w:bottom w:val="none" w:sz="0" w:space="0" w:color="auto"/>
                <w:right w:val="none" w:sz="0" w:space="0" w:color="auto"/>
              </w:divBdr>
              <w:divsChild>
                <w:div w:id="1902984978">
                  <w:marLeft w:val="0"/>
                  <w:marRight w:val="0"/>
                  <w:marTop w:val="0"/>
                  <w:marBottom w:val="0"/>
                  <w:divBdr>
                    <w:top w:val="none" w:sz="0" w:space="0" w:color="auto"/>
                    <w:left w:val="none" w:sz="0" w:space="0" w:color="auto"/>
                    <w:bottom w:val="none" w:sz="0" w:space="0" w:color="auto"/>
                    <w:right w:val="none" w:sz="0" w:space="0" w:color="auto"/>
                  </w:divBdr>
                  <w:divsChild>
                    <w:div w:id="549657641">
                      <w:marLeft w:val="0"/>
                      <w:marRight w:val="0"/>
                      <w:marTop w:val="0"/>
                      <w:marBottom w:val="0"/>
                      <w:divBdr>
                        <w:top w:val="none" w:sz="0" w:space="0" w:color="auto"/>
                        <w:left w:val="none" w:sz="0" w:space="0" w:color="auto"/>
                        <w:bottom w:val="none" w:sz="0" w:space="0" w:color="auto"/>
                        <w:right w:val="none" w:sz="0" w:space="0" w:color="auto"/>
                      </w:divBdr>
                      <w:divsChild>
                        <w:div w:id="1114328290">
                          <w:marLeft w:val="0"/>
                          <w:marRight w:val="0"/>
                          <w:marTop w:val="0"/>
                          <w:marBottom w:val="0"/>
                          <w:divBdr>
                            <w:top w:val="none" w:sz="0" w:space="0" w:color="auto"/>
                            <w:left w:val="none" w:sz="0" w:space="0" w:color="auto"/>
                            <w:bottom w:val="none" w:sz="0" w:space="0" w:color="auto"/>
                            <w:right w:val="none" w:sz="0" w:space="0" w:color="auto"/>
                          </w:divBdr>
                          <w:divsChild>
                            <w:div w:id="61001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269539">
      <w:bodyDiv w:val="1"/>
      <w:marLeft w:val="0"/>
      <w:marRight w:val="0"/>
      <w:marTop w:val="0"/>
      <w:marBottom w:val="0"/>
      <w:divBdr>
        <w:top w:val="none" w:sz="0" w:space="0" w:color="auto"/>
        <w:left w:val="none" w:sz="0" w:space="0" w:color="auto"/>
        <w:bottom w:val="none" w:sz="0" w:space="0" w:color="auto"/>
        <w:right w:val="none" w:sz="0" w:space="0" w:color="auto"/>
      </w:divBdr>
      <w:divsChild>
        <w:div w:id="1702124409">
          <w:marLeft w:val="0"/>
          <w:marRight w:val="0"/>
          <w:marTop w:val="0"/>
          <w:marBottom w:val="0"/>
          <w:divBdr>
            <w:top w:val="none" w:sz="0" w:space="0" w:color="auto"/>
            <w:left w:val="none" w:sz="0" w:space="0" w:color="auto"/>
            <w:bottom w:val="none" w:sz="0" w:space="0" w:color="auto"/>
            <w:right w:val="none" w:sz="0" w:space="0" w:color="auto"/>
          </w:divBdr>
          <w:divsChild>
            <w:div w:id="1083574492">
              <w:marLeft w:val="0"/>
              <w:marRight w:val="0"/>
              <w:marTop w:val="0"/>
              <w:marBottom w:val="0"/>
              <w:divBdr>
                <w:top w:val="none" w:sz="0" w:space="0" w:color="auto"/>
                <w:left w:val="none" w:sz="0" w:space="0" w:color="auto"/>
                <w:bottom w:val="none" w:sz="0" w:space="0" w:color="auto"/>
                <w:right w:val="none" w:sz="0" w:space="0" w:color="auto"/>
              </w:divBdr>
              <w:divsChild>
                <w:div w:id="1937207596">
                  <w:marLeft w:val="0"/>
                  <w:marRight w:val="0"/>
                  <w:marTop w:val="0"/>
                  <w:marBottom w:val="0"/>
                  <w:divBdr>
                    <w:top w:val="none" w:sz="0" w:space="0" w:color="auto"/>
                    <w:left w:val="none" w:sz="0" w:space="0" w:color="auto"/>
                    <w:bottom w:val="none" w:sz="0" w:space="0" w:color="auto"/>
                    <w:right w:val="none" w:sz="0" w:space="0" w:color="auto"/>
                  </w:divBdr>
                  <w:divsChild>
                    <w:div w:id="636954840">
                      <w:marLeft w:val="0"/>
                      <w:marRight w:val="0"/>
                      <w:marTop w:val="0"/>
                      <w:marBottom w:val="0"/>
                      <w:divBdr>
                        <w:top w:val="none" w:sz="0" w:space="0" w:color="auto"/>
                        <w:left w:val="none" w:sz="0" w:space="0" w:color="auto"/>
                        <w:bottom w:val="none" w:sz="0" w:space="0" w:color="auto"/>
                        <w:right w:val="none" w:sz="0" w:space="0" w:color="auto"/>
                      </w:divBdr>
                      <w:divsChild>
                        <w:div w:id="1721588426">
                          <w:marLeft w:val="0"/>
                          <w:marRight w:val="0"/>
                          <w:marTop w:val="0"/>
                          <w:marBottom w:val="0"/>
                          <w:divBdr>
                            <w:top w:val="none" w:sz="0" w:space="0" w:color="auto"/>
                            <w:left w:val="none" w:sz="0" w:space="0" w:color="auto"/>
                            <w:bottom w:val="none" w:sz="0" w:space="0" w:color="auto"/>
                            <w:right w:val="none" w:sz="0" w:space="0" w:color="auto"/>
                          </w:divBdr>
                          <w:divsChild>
                            <w:div w:id="446004492">
                              <w:marLeft w:val="0"/>
                              <w:marRight w:val="0"/>
                              <w:marTop w:val="0"/>
                              <w:marBottom w:val="0"/>
                              <w:divBdr>
                                <w:top w:val="none" w:sz="0" w:space="0" w:color="auto"/>
                                <w:left w:val="none" w:sz="0" w:space="0" w:color="auto"/>
                                <w:bottom w:val="none" w:sz="0" w:space="0" w:color="auto"/>
                                <w:right w:val="none" w:sz="0" w:space="0" w:color="auto"/>
                              </w:divBdr>
                              <w:divsChild>
                                <w:div w:id="524103140">
                                  <w:marLeft w:val="0"/>
                                  <w:marRight w:val="0"/>
                                  <w:marTop w:val="0"/>
                                  <w:marBottom w:val="0"/>
                                  <w:divBdr>
                                    <w:top w:val="none" w:sz="0" w:space="0" w:color="auto"/>
                                    <w:left w:val="none" w:sz="0" w:space="0" w:color="auto"/>
                                    <w:bottom w:val="none" w:sz="0" w:space="0" w:color="auto"/>
                                    <w:right w:val="none" w:sz="0" w:space="0" w:color="auto"/>
                                  </w:divBdr>
                                  <w:divsChild>
                                    <w:div w:id="11499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931291">
      <w:bodyDiv w:val="1"/>
      <w:marLeft w:val="0"/>
      <w:marRight w:val="0"/>
      <w:marTop w:val="0"/>
      <w:marBottom w:val="0"/>
      <w:divBdr>
        <w:top w:val="none" w:sz="0" w:space="0" w:color="auto"/>
        <w:left w:val="none" w:sz="0" w:space="0" w:color="auto"/>
        <w:bottom w:val="none" w:sz="0" w:space="0" w:color="auto"/>
        <w:right w:val="none" w:sz="0" w:space="0" w:color="auto"/>
      </w:divBdr>
      <w:divsChild>
        <w:div w:id="1200901889">
          <w:marLeft w:val="0"/>
          <w:marRight w:val="0"/>
          <w:marTop w:val="0"/>
          <w:marBottom w:val="0"/>
          <w:divBdr>
            <w:top w:val="none" w:sz="0" w:space="0" w:color="auto"/>
            <w:left w:val="none" w:sz="0" w:space="0" w:color="auto"/>
            <w:bottom w:val="none" w:sz="0" w:space="0" w:color="auto"/>
            <w:right w:val="none" w:sz="0" w:space="0" w:color="auto"/>
          </w:divBdr>
          <w:divsChild>
            <w:div w:id="991908515">
              <w:marLeft w:val="0"/>
              <w:marRight w:val="0"/>
              <w:marTop w:val="0"/>
              <w:marBottom w:val="0"/>
              <w:divBdr>
                <w:top w:val="none" w:sz="0" w:space="0" w:color="auto"/>
                <w:left w:val="none" w:sz="0" w:space="0" w:color="auto"/>
                <w:bottom w:val="none" w:sz="0" w:space="0" w:color="auto"/>
                <w:right w:val="none" w:sz="0" w:space="0" w:color="auto"/>
              </w:divBdr>
              <w:divsChild>
                <w:div w:id="1824000729">
                  <w:marLeft w:val="0"/>
                  <w:marRight w:val="0"/>
                  <w:marTop w:val="0"/>
                  <w:marBottom w:val="0"/>
                  <w:divBdr>
                    <w:top w:val="none" w:sz="0" w:space="0" w:color="auto"/>
                    <w:left w:val="none" w:sz="0" w:space="0" w:color="auto"/>
                    <w:bottom w:val="none" w:sz="0" w:space="0" w:color="auto"/>
                    <w:right w:val="none" w:sz="0" w:space="0" w:color="auto"/>
                  </w:divBdr>
                  <w:divsChild>
                    <w:div w:id="430248690">
                      <w:marLeft w:val="0"/>
                      <w:marRight w:val="0"/>
                      <w:marTop w:val="0"/>
                      <w:marBottom w:val="0"/>
                      <w:divBdr>
                        <w:top w:val="none" w:sz="0" w:space="0" w:color="auto"/>
                        <w:left w:val="none" w:sz="0" w:space="0" w:color="auto"/>
                        <w:bottom w:val="none" w:sz="0" w:space="0" w:color="auto"/>
                        <w:right w:val="none" w:sz="0" w:space="0" w:color="auto"/>
                      </w:divBdr>
                      <w:divsChild>
                        <w:div w:id="1762027334">
                          <w:marLeft w:val="0"/>
                          <w:marRight w:val="0"/>
                          <w:marTop w:val="0"/>
                          <w:marBottom w:val="0"/>
                          <w:divBdr>
                            <w:top w:val="none" w:sz="0" w:space="0" w:color="auto"/>
                            <w:left w:val="none" w:sz="0" w:space="0" w:color="auto"/>
                            <w:bottom w:val="none" w:sz="0" w:space="0" w:color="auto"/>
                            <w:right w:val="none" w:sz="0" w:space="0" w:color="auto"/>
                          </w:divBdr>
                          <w:divsChild>
                            <w:div w:id="398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39223">
      <w:bodyDiv w:val="1"/>
      <w:marLeft w:val="0"/>
      <w:marRight w:val="0"/>
      <w:marTop w:val="0"/>
      <w:marBottom w:val="0"/>
      <w:divBdr>
        <w:top w:val="none" w:sz="0" w:space="0" w:color="auto"/>
        <w:left w:val="none" w:sz="0" w:space="0" w:color="auto"/>
        <w:bottom w:val="none" w:sz="0" w:space="0" w:color="auto"/>
        <w:right w:val="none" w:sz="0" w:space="0" w:color="auto"/>
      </w:divBdr>
    </w:div>
    <w:div w:id="2072920070">
      <w:bodyDiv w:val="1"/>
      <w:marLeft w:val="0"/>
      <w:marRight w:val="0"/>
      <w:marTop w:val="0"/>
      <w:marBottom w:val="0"/>
      <w:divBdr>
        <w:top w:val="none" w:sz="0" w:space="0" w:color="auto"/>
        <w:left w:val="none" w:sz="0" w:space="0" w:color="auto"/>
        <w:bottom w:val="none" w:sz="0" w:space="0" w:color="auto"/>
        <w:right w:val="none" w:sz="0" w:space="0" w:color="auto"/>
      </w:divBdr>
      <w:divsChild>
        <w:div w:id="250088732">
          <w:marLeft w:val="0"/>
          <w:marRight w:val="0"/>
          <w:marTop w:val="0"/>
          <w:marBottom w:val="0"/>
          <w:divBdr>
            <w:top w:val="none" w:sz="0" w:space="0" w:color="auto"/>
            <w:left w:val="none" w:sz="0" w:space="0" w:color="auto"/>
            <w:bottom w:val="none" w:sz="0" w:space="0" w:color="auto"/>
            <w:right w:val="none" w:sz="0" w:space="0" w:color="auto"/>
          </w:divBdr>
          <w:divsChild>
            <w:div w:id="533273065">
              <w:marLeft w:val="0"/>
              <w:marRight w:val="0"/>
              <w:marTop w:val="0"/>
              <w:marBottom w:val="0"/>
              <w:divBdr>
                <w:top w:val="none" w:sz="0" w:space="0" w:color="auto"/>
                <w:left w:val="none" w:sz="0" w:space="0" w:color="auto"/>
                <w:bottom w:val="none" w:sz="0" w:space="0" w:color="auto"/>
                <w:right w:val="none" w:sz="0" w:space="0" w:color="auto"/>
              </w:divBdr>
              <w:divsChild>
                <w:div w:id="711810185">
                  <w:marLeft w:val="0"/>
                  <w:marRight w:val="0"/>
                  <w:marTop w:val="0"/>
                  <w:marBottom w:val="0"/>
                  <w:divBdr>
                    <w:top w:val="none" w:sz="0" w:space="0" w:color="auto"/>
                    <w:left w:val="none" w:sz="0" w:space="0" w:color="auto"/>
                    <w:bottom w:val="none" w:sz="0" w:space="0" w:color="auto"/>
                    <w:right w:val="none" w:sz="0" w:space="0" w:color="auto"/>
                  </w:divBdr>
                  <w:divsChild>
                    <w:div w:id="1772118991">
                      <w:marLeft w:val="0"/>
                      <w:marRight w:val="0"/>
                      <w:marTop w:val="0"/>
                      <w:marBottom w:val="0"/>
                      <w:divBdr>
                        <w:top w:val="none" w:sz="0" w:space="0" w:color="auto"/>
                        <w:left w:val="none" w:sz="0" w:space="0" w:color="auto"/>
                        <w:bottom w:val="none" w:sz="0" w:space="0" w:color="auto"/>
                        <w:right w:val="none" w:sz="0" w:space="0" w:color="auto"/>
                      </w:divBdr>
                      <w:divsChild>
                        <w:div w:id="1339848989">
                          <w:marLeft w:val="0"/>
                          <w:marRight w:val="0"/>
                          <w:marTop w:val="0"/>
                          <w:marBottom w:val="0"/>
                          <w:divBdr>
                            <w:top w:val="none" w:sz="0" w:space="0" w:color="auto"/>
                            <w:left w:val="none" w:sz="0" w:space="0" w:color="auto"/>
                            <w:bottom w:val="none" w:sz="0" w:space="0" w:color="auto"/>
                            <w:right w:val="none" w:sz="0" w:space="0" w:color="auto"/>
                          </w:divBdr>
                          <w:divsChild>
                            <w:div w:id="17323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828201">
      <w:bodyDiv w:val="1"/>
      <w:marLeft w:val="0"/>
      <w:marRight w:val="0"/>
      <w:marTop w:val="0"/>
      <w:marBottom w:val="0"/>
      <w:divBdr>
        <w:top w:val="none" w:sz="0" w:space="0" w:color="auto"/>
        <w:left w:val="none" w:sz="0" w:space="0" w:color="auto"/>
        <w:bottom w:val="none" w:sz="0" w:space="0" w:color="auto"/>
        <w:right w:val="none" w:sz="0" w:space="0" w:color="auto"/>
      </w:divBdr>
      <w:divsChild>
        <w:div w:id="1352756085">
          <w:marLeft w:val="0"/>
          <w:marRight w:val="0"/>
          <w:marTop w:val="0"/>
          <w:marBottom w:val="0"/>
          <w:divBdr>
            <w:top w:val="none" w:sz="0" w:space="0" w:color="auto"/>
            <w:left w:val="none" w:sz="0" w:space="0" w:color="auto"/>
            <w:bottom w:val="none" w:sz="0" w:space="0" w:color="auto"/>
            <w:right w:val="none" w:sz="0" w:space="0" w:color="auto"/>
          </w:divBdr>
          <w:divsChild>
            <w:div w:id="923686109">
              <w:marLeft w:val="0"/>
              <w:marRight w:val="0"/>
              <w:marTop w:val="0"/>
              <w:marBottom w:val="0"/>
              <w:divBdr>
                <w:top w:val="none" w:sz="0" w:space="0" w:color="auto"/>
                <w:left w:val="none" w:sz="0" w:space="0" w:color="auto"/>
                <w:bottom w:val="none" w:sz="0" w:space="0" w:color="auto"/>
                <w:right w:val="none" w:sz="0" w:space="0" w:color="auto"/>
              </w:divBdr>
              <w:divsChild>
                <w:div w:id="110828174">
                  <w:marLeft w:val="0"/>
                  <w:marRight w:val="0"/>
                  <w:marTop w:val="0"/>
                  <w:marBottom w:val="0"/>
                  <w:divBdr>
                    <w:top w:val="none" w:sz="0" w:space="0" w:color="auto"/>
                    <w:left w:val="none" w:sz="0" w:space="0" w:color="auto"/>
                    <w:bottom w:val="none" w:sz="0" w:space="0" w:color="auto"/>
                    <w:right w:val="none" w:sz="0" w:space="0" w:color="auto"/>
                  </w:divBdr>
                  <w:divsChild>
                    <w:div w:id="1228152424">
                      <w:marLeft w:val="0"/>
                      <w:marRight w:val="0"/>
                      <w:marTop w:val="0"/>
                      <w:marBottom w:val="0"/>
                      <w:divBdr>
                        <w:top w:val="none" w:sz="0" w:space="0" w:color="auto"/>
                        <w:left w:val="none" w:sz="0" w:space="0" w:color="auto"/>
                        <w:bottom w:val="none" w:sz="0" w:space="0" w:color="auto"/>
                        <w:right w:val="none" w:sz="0" w:space="0" w:color="auto"/>
                      </w:divBdr>
                      <w:divsChild>
                        <w:div w:id="691033923">
                          <w:marLeft w:val="0"/>
                          <w:marRight w:val="0"/>
                          <w:marTop w:val="0"/>
                          <w:marBottom w:val="0"/>
                          <w:divBdr>
                            <w:top w:val="none" w:sz="0" w:space="0" w:color="auto"/>
                            <w:left w:val="none" w:sz="0" w:space="0" w:color="auto"/>
                            <w:bottom w:val="none" w:sz="0" w:space="0" w:color="auto"/>
                            <w:right w:val="none" w:sz="0" w:space="0" w:color="auto"/>
                          </w:divBdr>
                          <w:divsChild>
                            <w:div w:id="15674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0578BF-915D-4C44-BEC6-3F3C2AC625DA}">
  <ds:schemaRefs>
    <ds:schemaRef ds:uri="http://schemas.microsoft.com/sharepoint/v3/contenttype/forms"/>
  </ds:schemaRefs>
</ds:datastoreItem>
</file>

<file path=customXml/itemProps2.xml><?xml version="1.0" encoding="utf-8"?>
<ds:datastoreItem xmlns:ds="http://schemas.openxmlformats.org/officeDocument/2006/customXml" ds:itemID="{3DD9396F-D781-4136-BBF9-A5BDE330F0C1}"/>
</file>

<file path=customXml/itemProps3.xml><?xml version="1.0" encoding="utf-8"?>
<ds:datastoreItem xmlns:ds="http://schemas.openxmlformats.org/officeDocument/2006/customXml" ds:itemID="{1528FFD9-28F8-4C64-9717-D1E3E8D5B3E3}">
  <ds:schemaRefs>
    <ds:schemaRef ds:uri="http://schemas.openxmlformats.org/officeDocument/2006/bibliography"/>
  </ds:schemaRefs>
</ds:datastoreItem>
</file>

<file path=customXml/itemProps4.xml><?xml version="1.0" encoding="utf-8"?>
<ds:datastoreItem xmlns:ds="http://schemas.openxmlformats.org/officeDocument/2006/customXml" ds:itemID="{3F489C7D-B7F1-486D-8D5D-7EDB7076D25F}">
  <ds:schemaRefs>
    <ds:schemaRef ds:uri="http://schemas.microsoft.com/office/2006/documentManagement/types"/>
    <ds:schemaRef ds:uri="http://schemas.microsoft.com/office/infopath/2007/PartnerControls"/>
    <ds:schemaRef ds:uri="87f099b3-bd9c-4d0f-902c-d9b26a51212d"/>
    <ds:schemaRef ds:uri="http://purl.org/dc/elements/1.1/"/>
    <ds:schemaRef ds:uri="http://schemas.microsoft.com/office/2006/metadata/properties"/>
    <ds:schemaRef ds:uri="http://purl.org/dc/terms/"/>
    <ds:schemaRef ds:uri="http://schemas.openxmlformats.org/package/2006/metadata/core-properties"/>
    <ds:schemaRef ds:uri="5884b8ba-34be-4a57-8336-f501942254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2276</Words>
  <Characters>18898</Characters>
  <Application>Microsoft Office Word</Application>
  <DocSecurity>4</DocSecurity>
  <Lines>320</Lines>
  <Paragraphs>113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Hautainhoitorahaston säännöt</dc:title>
  <dc:subject/>
  <dc:creator>Hämäläinen Birgitta</dc:creator>
  <cp:keywords/>
  <dc:description/>
  <cp:lastModifiedBy>Talvitie Lola</cp:lastModifiedBy>
  <cp:revision>2</cp:revision>
  <cp:lastPrinted>2019-09-06T11:11:00Z</cp:lastPrinted>
  <dcterms:created xsi:type="dcterms:W3CDTF">2023-06-02T05:36:00Z</dcterms:created>
  <dcterms:modified xsi:type="dcterms:W3CDTF">2023-06-02T05:36:00Z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ies>
</file>