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8C7D" w14:textId="02B8F4B0" w:rsidR="00AE6707" w:rsidRPr="007F73A4" w:rsidRDefault="00F4553E" w:rsidP="003C0B07">
      <w:pPr>
        <w:pStyle w:val="Otsikko1"/>
        <w:rPr>
          <w:rFonts w:ascii="Open Sans" w:hAnsi="Open Sans" w:cs="Open Sans"/>
          <w:color w:val="008537"/>
        </w:rPr>
      </w:pPr>
      <w:r w:rsidRPr="007F73A4">
        <w:rPr>
          <w:rFonts w:ascii="Open Sans" w:hAnsi="Open Sans" w:cs="Open Sans"/>
          <w:color w:val="008537"/>
        </w:rPr>
        <w:t>Jäteastioiden täyttöseuranta</w:t>
      </w:r>
    </w:p>
    <w:p w14:paraId="2DF88C4A" w14:textId="28EB078E" w:rsidR="00AE6707" w:rsidRPr="007F73A4" w:rsidRDefault="001820F0" w:rsidP="001820F0">
      <w:pPr>
        <w:rPr>
          <w:rFonts w:ascii="Open Sans" w:hAnsi="Open Sans" w:cs="Open Sans"/>
        </w:rPr>
      </w:pPr>
      <w:r w:rsidRPr="007F73A4">
        <w:rPr>
          <w:rFonts w:ascii="Open Sans" w:hAnsi="Open Sans" w:cs="Open Sans"/>
        </w:rPr>
        <w:t xml:space="preserve">Laita lista jäteastian lähelle ja merkitse siihen päivämäärä ja täyttymisaste (x), kun käyt astian tarkistamassa (esimerkiksi jätteen viennin yhteydessä). Seurantaa tehdään toiminnan luonteesta riippuen noin </w:t>
      </w:r>
      <w:r w:rsidR="00B760B9" w:rsidRPr="007F73A4">
        <w:rPr>
          <w:rFonts w:ascii="Open Sans" w:hAnsi="Open Sans" w:cs="Open Sans"/>
        </w:rPr>
        <w:t>neljä</w:t>
      </w:r>
      <w:r w:rsidRPr="007F73A4">
        <w:rPr>
          <w:rFonts w:ascii="Open Sans" w:hAnsi="Open Sans" w:cs="Open Sans"/>
        </w:rPr>
        <w:t xml:space="preserve"> viikkoa tai eri sesonkeina useampia jaksoja. Tarkoituksena on seurata, tyhjennetäänkö vajaita/tyhjiä astioita vai onko astiakoko/-määrä riittämätön. Taulukkoa voi muokata kussakin kiinteistössä kerättävien jätejakeiden mukaiseksi.</w:t>
      </w:r>
    </w:p>
    <w:p w14:paraId="5B8DA90D" w14:textId="6845CA2C" w:rsidR="008F7885" w:rsidRPr="007F73A4" w:rsidRDefault="008F7885" w:rsidP="001820F0">
      <w:pPr>
        <w:rPr>
          <w:rFonts w:ascii="Open Sans" w:hAnsi="Open Sans" w:cs="Open Sans"/>
        </w:rPr>
      </w:pPr>
    </w:p>
    <w:p w14:paraId="2C04AED6" w14:textId="4AB4033C" w:rsidR="008F7885" w:rsidRPr="007F73A4" w:rsidRDefault="008F7885" w:rsidP="001820F0">
      <w:pPr>
        <w:rPr>
          <w:rFonts w:ascii="Open Sans" w:hAnsi="Open Sans" w:cs="Open Sans"/>
        </w:rPr>
      </w:pPr>
    </w:p>
    <w:tbl>
      <w:tblPr>
        <w:tblStyle w:val="TaulukkoRuudukko"/>
        <w:tblpPr w:leftFromText="141" w:rightFromText="141" w:vertAnchor="page" w:horzAnchor="margin" w:tblpY="4221"/>
        <w:tblW w:w="963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Jäteastioiden täyttöseuranta"/>
        <w:tblDescription w:val="Jäteastioiden täyttöseurantalomake."/>
      </w:tblPr>
      <w:tblGrid>
        <w:gridCol w:w="1271"/>
        <w:gridCol w:w="732"/>
        <w:gridCol w:w="732"/>
        <w:gridCol w:w="733"/>
        <w:gridCol w:w="732"/>
        <w:gridCol w:w="732"/>
        <w:gridCol w:w="733"/>
        <w:gridCol w:w="3974"/>
      </w:tblGrid>
      <w:tr w:rsidR="008F7885" w:rsidRPr="007F73A4" w14:paraId="359485AF" w14:textId="77777777" w:rsidTr="00C514F1">
        <w:trPr>
          <w:trHeight w:val="728"/>
        </w:trPr>
        <w:tc>
          <w:tcPr>
            <w:tcW w:w="1271" w:type="dxa"/>
            <w:shd w:val="clear" w:color="auto" w:fill="auto"/>
          </w:tcPr>
          <w:p w14:paraId="35B553EE" w14:textId="77777777" w:rsidR="008F7885" w:rsidRPr="007F73A4" w:rsidRDefault="008F7885" w:rsidP="00516F49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Pvm:</w:t>
            </w:r>
          </w:p>
          <w:p w14:paraId="0861A336" w14:textId="77777777" w:rsidR="008F7885" w:rsidRPr="007F73A4" w:rsidRDefault="008F7885" w:rsidP="00516F49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008537"/>
          </w:tcPr>
          <w:p w14:paraId="24BF089D" w14:textId="77777777" w:rsidR="008F7885" w:rsidRPr="007F73A4" w:rsidRDefault="008F7885" w:rsidP="00516F4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Tyhjä</w:t>
            </w:r>
          </w:p>
        </w:tc>
        <w:tc>
          <w:tcPr>
            <w:tcW w:w="732" w:type="dxa"/>
            <w:shd w:val="clear" w:color="auto" w:fill="008537"/>
          </w:tcPr>
          <w:p w14:paraId="4FBA3923" w14:textId="77777777" w:rsidR="008F7885" w:rsidRPr="007F73A4" w:rsidRDefault="008F7885" w:rsidP="00516F4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1/4</w:t>
            </w:r>
          </w:p>
        </w:tc>
        <w:tc>
          <w:tcPr>
            <w:tcW w:w="733" w:type="dxa"/>
            <w:shd w:val="clear" w:color="auto" w:fill="008537"/>
          </w:tcPr>
          <w:p w14:paraId="362EE635" w14:textId="77777777" w:rsidR="008F7885" w:rsidRPr="007F73A4" w:rsidRDefault="008F7885" w:rsidP="00516F49">
            <w:pPr>
              <w:jc w:val="both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1/2</w:t>
            </w:r>
          </w:p>
        </w:tc>
        <w:tc>
          <w:tcPr>
            <w:tcW w:w="732" w:type="dxa"/>
            <w:shd w:val="clear" w:color="auto" w:fill="008537"/>
          </w:tcPr>
          <w:p w14:paraId="404247B6" w14:textId="77777777" w:rsidR="008F7885" w:rsidRPr="007F73A4" w:rsidRDefault="008F7885" w:rsidP="00516F49">
            <w:pPr>
              <w:jc w:val="both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3/4</w:t>
            </w:r>
          </w:p>
        </w:tc>
        <w:tc>
          <w:tcPr>
            <w:tcW w:w="732" w:type="dxa"/>
            <w:shd w:val="clear" w:color="auto" w:fill="008537"/>
          </w:tcPr>
          <w:p w14:paraId="49C5DD65" w14:textId="77777777" w:rsidR="008F7885" w:rsidRPr="007F73A4" w:rsidRDefault="008F7885" w:rsidP="00516F49">
            <w:pPr>
              <w:jc w:val="both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Täysi</w:t>
            </w:r>
          </w:p>
        </w:tc>
        <w:tc>
          <w:tcPr>
            <w:tcW w:w="733" w:type="dxa"/>
            <w:shd w:val="clear" w:color="auto" w:fill="008537"/>
          </w:tcPr>
          <w:p w14:paraId="46CB4215" w14:textId="77777777" w:rsidR="008F7885" w:rsidRPr="007F73A4" w:rsidRDefault="008F7885" w:rsidP="00516F49">
            <w:pPr>
              <w:jc w:val="both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Yli</w:t>
            </w:r>
          </w:p>
        </w:tc>
        <w:tc>
          <w:tcPr>
            <w:tcW w:w="3974" w:type="dxa"/>
            <w:shd w:val="clear" w:color="auto" w:fill="008537"/>
          </w:tcPr>
          <w:p w14:paraId="7EB30A06" w14:textId="2FEDA48D" w:rsidR="008F7885" w:rsidRPr="007F73A4" w:rsidRDefault="008F7885" w:rsidP="00516F49">
            <w:pPr>
              <w:jc w:val="both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73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Huom</w:t>
            </w:r>
            <w:proofErr w:type="spellEnd"/>
            <w:r w:rsidRPr="007F73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! (</w:t>
            </w:r>
            <w:r w:rsidR="0041359F" w:rsidRPr="007F73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7F73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stia rikki, väärää jätettä tms.)</w:t>
            </w:r>
          </w:p>
        </w:tc>
      </w:tr>
      <w:tr w:rsidR="008F7885" w:rsidRPr="007F73A4" w14:paraId="6A562BFE" w14:textId="77777777" w:rsidTr="00E568E1">
        <w:tc>
          <w:tcPr>
            <w:tcW w:w="1271" w:type="dxa"/>
            <w:shd w:val="clear" w:color="auto" w:fill="F2F2F2" w:themeFill="background1" w:themeFillShade="F2"/>
          </w:tcPr>
          <w:p w14:paraId="1DD96E02" w14:textId="77777777" w:rsidR="008F7885" w:rsidRPr="007F73A4" w:rsidRDefault="008F7885" w:rsidP="00C1138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sz w:val="18"/>
                <w:szCs w:val="18"/>
              </w:rPr>
              <w:t>Sekajäte</w:t>
            </w:r>
          </w:p>
        </w:tc>
        <w:tc>
          <w:tcPr>
            <w:tcW w:w="732" w:type="dxa"/>
            <w:shd w:val="clear" w:color="auto" w:fill="auto"/>
          </w:tcPr>
          <w:p w14:paraId="395DF7A0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64F1981A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14:paraId="23651BA0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78E19E77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14:paraId="0289372A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65160A84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</w:tcPr>
          <w:p w14:paraId="199E5601" w14:textId="77777777" w:rsidR="008F7885" w:rsidRPr="007F73A4" w:rsidRDefault="008F7885" w:rsidP="00C1138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885" w:rsidRPr="007F73A4" w14:paraId="2CC27C8B" w14:textId="77777777" w:rsidTr="00E568E1">
        <w:tc>
          <w:tcPr>
            <w:tcW w:w="1271" w:type="dxa"/>
            <w:shd w:val="clear" w:color="auto" w:fill="F2F2F2" w:themeFill="background1" w:themeFillShade="F2"/>
          </w:tcPr>
          <w:p w14:paraId="06E2A1FE" w14:textId="77777777" w:rsidR="008F7885" w:rsidRPr="007F73A4" w:rsidRDefault="008F7885" w:rsidP="00C1138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sz w:val="18"/>
                <w:szCs w:val="18"/>
              </w:rPr>
              <w:t>Muovi</w:t>
            </w:r>
          </w:p>
        </w:tc>
        <w:tc>
          <w:tcPr>
            <w:tcW w:w="732" w:type="dxa"/>
            <w:shd w:val="clear" w:color="auto" w:fill="auto"/>
          </w:tcPr>
          <w:p w14:paraId="3F6D4445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5DE0F158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14:paraId="1997947D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672838E1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14:paraId="0D1AF5CB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5E542F5B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</w:tcPr>
          <w:p w14:paraId="5EA9A241" w14:textId="77777777" w:rsidR="008F7885" w:rsidRPr="007F73A4" w:rsidRDefault="008F7885" w:rsidP="00C1138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885" w:rsidRPr="007F73A4" w14:paraId="091BA80D" w14:textId="77777777" w:rsidTr="00E568E1">
        <w:tc>
          <w:tcPr>
            <w:tcW w:w="1271" w:type="dxa"/>
            <w:shd w:val="clear" w:color="auto" w:fill="F2F2F2" w:themeFill="background1" w:themeFillShade="F2"/>
          </w:tcPr>
          <w:p w14:paraId="3C30ADAC" w14:textId="77777777" w:rsidR="008F7885" w:rsidRPr="007F73A4" w:rsidRDefault="008F7885" w:rsidP="00C1138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sz w:val="18"/>
                <w:szCs w:val="18"/>
              </w:rPr>
              <w:t>Paperi</w:t>
            </w:r>
          </w:p>
        </w:tc>
        <w:tc>
          <w:tcPr>
            <w:tcW w:w="732" w:type="dxa"/>
            <w:shd w:val="clear" w:color="auto" w:fill="auto"/>
          </w:tcPr>
          <w:p w14:paraId="32837CC5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795670DF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14:paraId="04351D04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04A6DBA1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14:paraId="1044534F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283CAA6F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</w:tcPr>
          <w:p w14:paraId="3A6328A9" w14:textId="77777777" w:rsidR="008F7885" w:rsidRPr="007F73A4" w:rsidRDefault="008F7885" w:rsidP="00C1138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885" w:rsidRPr="007F73A4" w14:paraId="7FB8DF4C" w14:textId="77777777" w:rsidTr="00E568E1">
        <w:tc>
          <w:tcPr>
            <w:tcW w:w="1271" w:type="dxa"/>
            <w:shd w:val="clear" w:color="auto" w:fill="F2F2F2" w:themeFill="background1" w:themeFillShade="F2"/>
          </w:tcPr>
          <w:p w14:paraId="050AA73C" w14:textId="77777777" w:rsidR="008F7885" w:rsidRPr="007F73A4" w:rsidRDefault="008F7885" w:rsidP="00C1138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sz w:val="18"/>
                <w:szCs w:val="18"/>
              </w:rPr>
              <w:t>Pahvi</w:t>
            </w:r>
          </w:p>
        </w:tc>
        <w:tc>
          <w:tcPr>
            <w:tcW w:w="732" w:type="dxa"/>
            <w:shd w:val="clear" w:color="auto" w:fill="auto"/>
          </w:tcPr>
          <w:p w14:paraId="04BE583B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154B8217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14:paraId="0CCA57BE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4994CE05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14:paraId="6CB05FEB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455CACDD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</w:tcPr>
          <w:p w14:paraId="0F6062BE" w14:textId="77777777" w:rsidR="008F7885" w:rsidRPr="007F73A4" w:rsidRDefault="008F7885" w:rsidP="00C1138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885" w:rsidRPr="007F73A4" w14:paraId="4C090F9D" w14:textId="77777777" w:rsidTr="00E568E1">
        <w:tc>
          <w:tcPr>
            <w:tcW w:w="1271" w:type="dxa"/>
            <w:shd w:val="clear" w:color="auto" w:fill="F2F2F2" w:themeFill="background1" w:themeFillShade="F2"/>
          </w:tcPr>
          <w:p w14:paraId="725B635D" w14:textId="77777777" w:rsidR="008F7885" w:rsidRPr="007F73A4" w:rsidRDefault="008F7885" w:rsidP="00C1138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sz w:val="18"/>
                <w:szCs w:val="18"/>
              </w:rPr>
              <w:t>Biojäte</w:t>
            </w:r>
          </w:p>
        </w:tc>
        <w:tc>
          <w:tcPr>
            <w:tcW w:w="732" w:type="dxa"/>
            <w:shd w:val="clear" w:color="auto" w:fill="auto"/>
          </w:tcPr>
          <w:p w14:paraId="36FFD142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0F0BAF2A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14:paraId="4E4B9E19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45FCF5A1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14:paraId="14680572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75A5A5BA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</w:tcPr>
          <w:p w14:paraId="6ED3BD10" w14:textId="77777777" w:rsidR="008F7885" w:rsidRPr="007F73A4" w:rsidRDefault="008F7885" w:rsidP="00C1138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885" w:rsidRPr="007F73A4" w14:paraId="01E378F9" w14:textId="77777777" w:rsidTr="00E568E1">
        <w:tc>
          <w:tcPr>
            <w:tcW w:w="1271" w:type="dxa"/>
            <w:shd w:val="clear" w:color="auto" w:fill="F2F2F2" w:themeFill="background1" w:themeFillShade="F2"/>
          </w:tcPr>
          <w:p w14:paraId="12A8DD2B" w14:textId="77777777" w:rsidR="008F7885" w:rsidRPr="007F73A4" w:rsidRDefault="008F7885" w:rsidP="00C1138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sz w:val="18"/>
                <w:szCs w:val="18"/>
              </w:rPr>
              <w:t>Lasi</w:t>
            </w:r>
          </w:p>
        </w:tc>
        <w:tc>
          <w:tcPr>
            <w:tcW w:w="732" w:type="dxa"/>
            <w:shd w:val="clear" w:color="auto" w:fill="auto"/>
          </w:tcPr>
          <w:p w14:paraId="73397A02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7F0A9230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14:paraId="53973831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6B539A46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14:paraId="01524D8B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4D75865E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</w:tcPr>
          <w:p w14:paraId="30B098D2" w14:textId="77777777" w:rsidR="008F7885" w:rsidRPr="007F73A4" w:rsidRDefault="008F7885" w:rsidP="00C1138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885" w:rsidRPr="007F73A4" w14:paraId="09F24F3C" w14:textId="77777777" w:rsidTr="00E568E1">
        <w:tc>
          <w:tcPr>
            <w:tcW w:w="1271" w:type="dxa"/>
            <w:shd w:val="clear" w:color="auto" w:fill="F2F2F2" w:themeFill="background1" w:themeFillShade="F2"/>
          </w:tcPr>
          <w:p w14:paraId="0EA4A347" w14:textId="77777777" w:rsidR="008F7885" w:rsidRPr="007F73A4" w:rsidRDefault="008F7885" w:rsidP="00C1138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sz w:val="18"/>
                <w:szCs w:val="18"/>
              </w:rPr>
              <w:t>Metalli</w:t>
            </w:r>
          </w:p>
        </w:tc>
        <w:tc>
          <w:tcPr>
            <w:tcW w:w="732" w:type="dxa"/>
            <w:shd w:val="clear" w:color="auto" w:fill="auto"/>
          </w:tcPr>
          <w:p w14:paraId="5D18A4D3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15780ED1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14:paraId="39DD2B70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74D83469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14:paraId="255FA059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60974814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</w:tcPr>
          <w:p w14:paraId="26B507A0" w14:textId="77777777" w:rsidR="008F7885" w:rsidRPr="007F73A4" w:rsidRDefault="008F7885" w:rsidP="00C1138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885" w:rsidRPr="007F73A4" w14:paraId="42AF097C" w14:textId="77777777" w:rsidTr="00E568E1">
        <w:trPr>
          <w:trHeight w:val="773"/>
        </w:trPr>
        <w:tc>
          <w:tcPr>
            <w:tcW w:w="1271" w:type="dxa"/>
            <w:shd w:val="clear" w:color="auto" w:fill="F2F2F2" w:themeFill="background1" w:themeFillShade="F2"/>
          </w:tcPr>
          <w:p w14:paraId="36BE6FF6" w14:textId="77777777" w:rsidR="008F7885" w:rsidRPr="007F73A4" w:rsidRDefault="008F7885" w:rsidP="00C1138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F73A4">
              <w:rPr>
                <w:rFonts w:ascii="Open Sans" w:hAnsi="Open Sans" w:cs="Open Sans"/>
                <w:b/>
                <w:bCs/>
                <w:sz w:val="18"/>
                <w:szCs w:val="18"/>
              </w:rPr>
              <w:t>Muu:</w:t>
            </w:r>
          </w:p>
          <w:p w14:paraId="2FD65690" w14:textId="7679B916" w:rsidR="00FA1D9B" w:rsidRPr="007F73A4" w:rsidRDefault="00FA1D9B" w:rsidP="00C1138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14:paraId="4CC39AC5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071543D9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14:paraId="55D88BDC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6F7A6151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14:paraId="44F45DEE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6DC456E3" w14:textId="77777777" w:rsidR="008F7885" w:rsidRPr="007F73A4" w:rsidRDefault="008F7885" w:rsidP="00C113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</w:tcPr>
          <w:p w14:paraId="20464418" w14:textId="77777777" w:rsidR="008F7885" w:rsidRPr="007F73A4" w:rsidRDefault="008F7885" w:rsidP="00C1138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D37E3BB" w14:textId="77777777" w:rsidR="00BE1A7E" w:rsidRPr="007F73A4" w:rsidRDefault="00BE1A7E" w:rsidP="006053C3">
      <w:pPr>
        <w:rPr>
          <w:rFonts w:ascii="Open Sans" w:hAnsi="Open Sans" w:cs="Open Sans"/>
        </w:rPr>
      </w:pPr>
    </w:p>
    <w:sectPr w:rsidR="00BE1A7E" w:rsidRPr="007F73A4" w:rsidSect="00D626A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AE7AA" w14:textId="77777777" w:rsidR="00DA5390" w:rsidRDefault="00DA5390" w:rsidP="00FA03EB">
      <w:pPr>
        <w:spacing w:after="0" w:line="240" w:lineRule="auto"/>
      </w:pPr>
      <w:r>
        <w:separator/>
      </w:r>
    </w:p>
  </w:endnote>
  <w:endnote w:type="continuationSeparator" w:id="0">
    <w:p w14:paraId="23F15F02" w14:textId="77777777" w:rsidR="00DA5390" w:rsidRDefault="00DA5390" w:rsidP="00FA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3CB9" w14:textId="493F9831" w:rsidR="004B2852" w:rsidRPr="008A2CAC" w:rsidRDefault="004B2852" w:rsidP="00866833">
    <w:pPr>
      <w:pStyle w:val="Alatunniste"/>
      <w:jc w:val="center"/>
      <w:rPr>
        <w:rFonts w:ascii="Open Sans" w:hAnsi="Open Sans" w:cs="Open Sans"/>
        <w:sz w:val="20"/>
        <w:szCs w:val="20"/>
      </w:rPr>
    </w:pPr>
    <w:r w:rsidRPr="00BE5B68">
      <w:rPr>
        <w:rFonts w:ascii="Open Sans" w:hAnsi="Open Sans" w:cs="Open Sans"/>
        <w:sz w:val="20"/>
        <w:szCs w:val="20"/>
      </w:rPr>
      <w:t>evl.fi/</w:t>
    </w:r>
    <w:proofErr w:type="spellStart"/>
    <w:r w:rsidRPr="00BE5B68">
      <w:rPr>
        <w:rFonts w:ascii="Open Sans" w:hAnsi="Open Sans" w:cs="Open Sans"/>
        <w:sz w:val="20"/>
        <w:szCs w:val="20"/>
      </w:rPr>
      <w:t>ymparistodiplomi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CA211" w14:textId="77777777" w:rsidR="00DA5390" w:rsidRDefault="00DA5390" w:rsidP="00FA03EB">
      <w:pPr>
        <w:spacing w:after="0" w:line="240" w:lineRule="auto"/>
      </w:pPr>
      <w:r>
        <w:separator/>
      </w:r>
    </w:p>
  </w:footnote>
  <w:footnote w:type="continuationSeparator" w:id="0">
    <w:p w14:paraId="458C4988" w14:textId="77777777" w:rsidR="00DA5390" w:rsidRDefault="00DA5390" w:rsidP="00FA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5B99" w14:textId="0767ACC7" w:rsidR="00FA03EB" w:rsidRDefault="00FA03EB" w:rsidP="00FA03EB">
    <w:pPr>
      <w:pStyle w:val="Yltunniste"/>
      <w:jc w:val="right"/>
    </w:pPr>
    <w:r>
      <w:rPr>
        <w:noProof/>
      </w:rPr>
      <w:drawing>
        <wp:inline distT="0" distB="0" distL="0" distR="0" wp14:anchorId="2F5C1254" wp14:editId="7A37F7A7">
          <wp:extent cx="1414097" cy="586154"/>
          <wp:effectExtent l="0" t="0" r="0" b="4445"/>
          <wp:docPr id="1" name="Kuva 1" descr="Kirkon ympäristödiplomin tunnus j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irkon ympäristödiplomin tunnus ja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97" cy="58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63E0D"/>
    <w:multiLevelType w:val="hybridMultilevel"/>
    <w:tmpl w:val="3B76B21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54"/>
    <w:rsid w:val="00010AEC"/>
    <w:rsid w:val="00014325"/>
    <w:rsid w:val="00024066"/>
    <w:rsid w:val="00040835"/>
    <w:rsid w:val="000D5612"/>
    <w:rsid w:val="000F5C0D"/>
    <w:rsid w:val="00114277"/>
    <w:rsid w:val="00133611"/>
    <w:rsid w:val="00181EC4"/>
    <w:rsid w:val="001820F0"/>
    <w:rsid w:val="001D33D8"/>
    <w:rsid w:val="00211AE1"/>
    <w:rsid w:val="00213781"/>
    <w:rsid w:val="00215D65"/>
    <w:rsid w:val="00243FB5"/>
    <w:rsid w:val="0027355D"/>
    <w:rsid w:val="002B6A8E"/>
    <w:rsid w:val="002D1D0D"/>
    <w:rsid w:val="002E1C7E"/>
    <w:rsid w:val="00310BD9"/>
    <w:rsid w:val="00312338"/>
    <w:rsid w:val="00322E05"/>
    <w:rsid w:val="0037733D"/>
    <w:rsid w:val="003A4A41"/>
    <w:rsid w:val="003C0B07"/>
    <w:rsid w:val="003D0A9C"/>
    <w:rsid w:val="003D5448"/>
    <w:rsid w:val="0041308F"/>
    <w:rsid w:val="0041359F"/>
    <w:rsid w:val="00433916"/>
    <w:rsid w:val="004809A9"/>
    <w:rsid w:val="004B1272"/>
    <w:rsid w:val="004B2852"/>
    <w:rsid w:val="004B3320"/>
    <w:rsid w:val="005151D1"/>
    <w:rsid w:val="00516F49"/>
    <w:rsid w:val="005B3AE9"/>
    <w:rsid w:val="005E269D"/>
    <w:rsid w:val="005E36A9"/>
    <w:rsid w:val="006053C3"/>
    <w:rsid w:val="00645433"/>
    <w:rsid w:val="00673D2C"/>
    <w:rsid w:val="00683461"/>
    <w:rsid w:val="006F719F"/>
    <w:rsid w:val="00713630"/>
    <w:rsid w:val="007A0A0F"/>
    <w:rsid w:val="007E7767"/>
    <w:rsid w:val="007F02D7"/>
    <w:rsid w:val="007F73A4"/>
    <w:rsid w:val="00811A9F"/>
    <w:rsid w:val="00820E12"/>
    <w:rsid w:val="008374CC"/>
    <w:rsid w:val="00866833"/>
    <w:rsid w:val="00874D77"/>
    <w:rsid w:val="0089578A"/>
    <w:rsid w:val="008A2CAC"/>
    <w:rsid w:val="008A6632"/>
    <w:rsid w:val="008D79F6"/>
    <w:rsid w:val="008E39A7"/>
    <w:rsid w:val="008F7885"/>
    <w:rsid w:val="00904B4C"/>
    <w:rsid w:val="009415F3"/>
    <w:rsid w:val="00974F06"/>
    <w:rsid w:val="009840EB"/>
    <w:rsid w:val="00A10EBC"/>
    <w:rsid w:val="00A1332E"/>
    <w:rsid w:val="00A72E7A"/>
    <w:rsid w:val="00A80792"/>
    <w:rsid w:val="00AA58F4"/>
    <w:rsid w:val="00AE6707"/>
    <w:rsid w:val="00B33884"/>
    <w:rsid w:val="00B44FF5"/>
    <w:rsid w:val="00B760B9"/>
    <w:rsid w:val="00B81786"/>
    <w:rsid w:val="00BA1FEC"/>
    <w:rsid w:val="00BD6D9E"/>
    <w:rsid w:val="00BE1A7E"/>
    <w:rsid w:val="00BE5B68"/>
    <w:rsid w:val="00C175E0"/>
    <w:rsid w:val="00C514F1"/>
    <w:rsid w:val="00C56454"/>
    <w:rsid w:val="00C56E15"/>
    <w:rsid w:val="00C5785E"/>
    <w:rsid w:val="00C80B18"/>
    <w:rsid w:val="00C965D1"/>
    <w:rsid w:val="00D46028"/>
    <w:rsid w:val="00D626A5"/>
    <w:rsid w:val="00D76A37"/>
    <w:rsid w:val="00DA393C"/>
    <w:rsid w:val="00DA5390"/>
    <w:rsid w:val="00E568E1"/>
    <w:rsid w:val="00E7126E"/>
    <w:rsid w:val="00EB74F2"/>
    <w:rsid w:val="00F33DAC"/>
    <w:rsid w:val="00F4553E"/>
    <w:rsid w:val="00FA03EB"/>
    <w:rsid w:val="00FA1D9B"/>
    <w:rsid w:val="00FB25D2"/>
    <w:rsid w:val="00FB3E57"/>
    <w:rsid w:val="00FC40F1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752C4"/>
  <w15:chartTrackingRefBased/>
  <w15:docId w15:val="{783CE1D8-6102-436A-8061-92386642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1A7E"/>
  </w:style>
  <w:style w:type="paragraph" w:styleId="Otsikko1">
    <w:name w:val="heading 1"/>
    <w:basedOn w:val="Normaali"/>
    <w:next w:val="Normaali"/>
    <w:link w:val="Otsikko1Char"/>
    <w:uiPriority w:val="9"/>
    <w:qFormat/>
    <w:rsid w:val="00974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aliases w:val="Diplomin Otsikko 2"/>
    <w:basedOn w:val="Normaali"/>
    <w:next w:val="Normaali"/>
    <w:link w:val="Otsikko2Char"/>
    <w:autoRedefine/>
    <w:uiPriority w:val="9"/>
    <w:unhideWhenUsed/>
    <w:qFormat/>
    <w:rsid w:val="00AE6707"/>
    <w:pPr>
      <w:keepNext/>
      <w:keepLines/>
      <w:spacing w:before="40" w:after="120" w:line="240" w:lineRule="auto"/>
      <w:outlineLvl w:val="1"/>
    </w:pPr>
    <w:rPr>
      <w:rFonts w:ascii="Open Sans" w:eastAsiaTheme="majorEastAsia" w:hAnsi="Open Sans" w:cs="Open Sans"/>
      <w:color w:val="008537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aliases w:val="Diplomin Otsikko 2 Char"/>
    <w:basedOn w:val="Kappaleenoletusfontti"/>
    <w:link w:val="Otsikko2"/>
    <w:uiPriority w:val="9"/>
    <w:rsid w:val="00AE6707"/>
    <w:rPr>
      <w:rFonts w:ascii="Open Sans" w:eastAsiaTheme="majorEastAsia" w:hAnsi="Open Sans" w:cs="Open Sans"/>
      <w:color w:val="008537"/>
      <w:sz w:val="24"/>
      <w:szCs w:val="24"/>
    </w:rPr>
  </w:style>
  <w:style w:type="table" w:styleId="TaulukkoRuudukko">
    <w:name w:val="Table Grid"/>
    <w:basedOn w:val="Normaalitaulukko"/>
    <w:uiPriority w:val="39"/>
    <w:rsid w:val="00AE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qFormat/>
    <w:rsid w:val="00AE6707"/>
    <w:rPr>
      <w:rFonts w:ascii="Open Sans" w:hAnsi="Open Sans"/>
      <w:b/>
      <w:i w:val="0"/>
      <w:iCs/>
      <w:sz w:val="16"/>
    </w:rPr>
  </w:style>
  <w:style w:type="character" w:styleId="Hyperlinkki">
    <w:name w:val="Hyperlink"/>
    <w:basedOn w:val="Kappaleenoletusfontti"/>
    <w:uiPriority w:val="99"/>
    <w:unhideWhenUsed/>
    <w:rsid w:val="00AE6707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74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215D65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A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03EB"/>
  </w:style>
  <w:style w:type="paragraph" w:styleId="Alatunniste">
    <w:name w:val="footer"/>
    <w:basedOn w:val="Normaali"/>
    <w:link w:val="AlatunnisteChar"/>
    <w:uiPriority w:val="99"/>
    <w:unhideWhenUsed/>
    <w:rsid w:val="00FA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Jäteastioiden täyttöseuranta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Jäteastioiden täyttöseuranta</dc:title>
  <dc:subject/>
  <dc:creator>Pekkanen Hanna</dc:creator>
  <cp:keywords/>
  <dc:description/>
  <cp:lastModifiedBy>Pekkanen Hanna</cp:lastModifiedBy>
  <cp:revision>7</cp:revision>
  <cp:lastPrinted>2021-03-10T08:05:00Z</cp:lastPrinted>
  <dcterms:created xsi:type="dcterms:W3CDTF">2021-03-10T07:59:00Z</dcterms:created>
  <dcterms:modified xsi:type="dcterms:W3CDTF">2021-03-10T08:17:00Z</dcterms:modified>
</cp:coreProperties>
</file>