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EBD63" w14:textId="77777777" w:rsidR="002E4033" w:rsidRPr="00A402C8" w:rsidRDefault="00AD0975" w:rsidP="00181587">
      <w:pPr>
        <w:pStyle w:val="Otsikko1"/>
        <w:jc w:val="both"/>
        <w:rPr>
          <w:color w:val="FF0000"/>
        </w:rPr>
      </w:pPr>
      <w:bookmarkStart w:id="0" w:name="_Toc382571257"/>
      <w:bookmarkStart w:id="1" w:name="_Toc382571559"/>
      <w:bookmarkStart w:id="2" w:name="_Toc507610993"/>
      <w:bookmarkStart w:id="3" w:name="_GoBack"/>
      <w:bookmarkEnd w:id="3"/>
      <w:r>
        <w:t>3</w:t>
      </w:r>
      <w:r w:rsidR="002E4033" w:rsidRPr="002E4033">
        <w:t xml:space="preserve"> </w:t>
      </w:r>
      <w:r w:rsidR="002E4033" w:rsidRPr="00CC1C52">
        <w:t>Valmistelevat tehtävät</w:t>
      </w:r>
      <w:bookmarkEnd w:id="0"/>
      <w:bookmarkEnd w:id="1"/>
      <w:bookmarkEnd w:id="2"/>
      <w:r w:rsidR="00A402C8">
        <w:t xml:space="preserve"> </w:t>
      </w:r>
    </w:p>
    <w:sdt>
      <w:sdtPr>
        <w:rPr>
          <w:rFonts w:ascii="Times New Roman" w:eastAsiaTheme="minorHAnsi" w:hAnsi="Times New Roman" w:cs="Times New Roman"/>
          <w:color w:val="auto"/>
          <w:sz w:val="22"/>
          <w:szCs w:val="22"/>
          <w:lang w:eastAsia="en-US"/>
        </w:rPr>
        <w:id w:val="2124882891"/>
        <w:docPartObj>
          <w:docPartGallery w:val="Table of Contents"/>
          <w:docPartUnique/>
        </w:docPartObj>
      </w:sdtPr>
      <w:sdtEndPr>
        <w:rPr>
          <w:b/>
          <w:bCs/>
        </w:rPr>
      </w:sdtEndPr>
      <w:sdtContent>
        <w:p w14:paraId="120EBD64" w14:textId="77777777" w:rsidR="00114D83" w:rsidRDefault="00114D83" w:rsidP="00181587">
          <w:pPr>
            <w:pStyle w:val="Sisllysluettelonotsikko"/>
            <w:jc w:val="both"/>
          </w:pPr>
          <w:r>
            <w:t>Sisällys</w:t>
          </w:r>
        </w:p>
        <w:p w14:paraId="120EBD65" w14:textId="77777777" w:rsidR="001276D3" w:rsidRDefault="00114D83">
          <w:pPr>
            <w:pStyle w:val="Sisluet1"/>
            <w:tabs>
              <w:tab w:val="right" w:leader="dot" w:pos="9628"/>
            </w:tabs>
            <w:rPr>
              <w:rFonts w:asciiTheme="minorHAnsi" w:eastAsiaTheme="minorEastAsia" w:hAnsiTheme="minorHAnsi" w:cstheme="minorBidi"/>
              <w:noProof/>
              <w:lang w:eastAsia="fi-FI"/>
            </w:rPr>
          </w:pPr>
          <w:r>
            <w:fldChar w:fldCharType="begin"/>
          </w:r>
          <w:r>
            <w:instrText xml:space="preserve"> TOC \o "1-3" \h \z \u </w:instrText>
          </w:r>
          <w:r>
            <w:fldChar w:fldCharType="separate"/>
          </w:r>
          <w:hyperlink w:anchor="_Toc507610993" w:history="1">
            <w:r w:rsidR="001276D3" w:rsidRPr="00ED1A98">
              <w:rPr>
                <w:rStyle w:val="Hyperlinkki"/>
                <w:noProof/>
              </w:rPr>
              <w:t>3 Valmistelevat tehtävät</w:t>
            </w:r>
            <w:r w:rsidR="001276D3">
              <w:rPr>
                <w:noProof/>
                <w:webHidden/>
              </w:rPr>
              <w:tab/>
            </w:r>
            <w:r w:rsidR="001276D3">
              <w:rPr>
                <w:noProof/>
                <w:webHidden/>
              </w:rPr>
              <w:fldChar w:fldCharType="begin"/>
            </w:r>
            <w:r w:rsidR="001276D3">
              <w:rPr>
                <w:noProof/>
                <w:webHidden/>
              </w:rPr>
              <w:instrText xml:space="preserve"> PAGEREF _Toc507610993 \h </w:instrText>
            </w:r>
            <w:r w:rsidR="001276D3">
              <w:rPr>
                <w:noProof/>
                <w:webHidden/>
              </w:rPr>
            </w:r>
            <w:r w:rsidR="001276D3">
              <w:rPr>
                <w:noProof/>
                <w:webHidden/>
              </w:rPr>
              <w:fldChar w:fldCharType="separate"/>
            </w:r>
            <w:r w:rsidR="007B2D79">
              <w:rPr>
                <w:noProof/>
                <w:webHidden/>
              </w:rPr>
              <w:t>11</w:t>
            </w:r>
            <w:r w:rsidR="001276D3">
              <w:rPr>
                <w:noProof/>
                <w:webHidden/>
              </w:rPr>
              <w:fldChar w:fldCharType="end"/>
            </w:r>
          </w:hyperlink>
        </w:p>
        <w:p w14:paraId="120EBD66" w14:textId="77777777" w:rsidR="001276D3" w:rsidRDefault="00656A8D">
          <w:pPr>
            <w:pStyle w:val="Sisluet2"/>
            <w:tabs>
              <w:tab w:val="left" w:pos="880"/>
              <w:tab w:val="right" w:leader="dot" w:pos="9628"/>
            </w:tabs>
            <w:rPr>
              <w:rFonts w:asciiTheme="minorHAnsi" w:eastAsiaTheme="minorEastAsia" w:hAnsiTheme="minorHAnsi" w:cstheme="minorBidi"/>
              <w:noProof/>
              <w:lang w:eastAsia="fi-FI"/>
            </w:rPr>
          </w:pPr>
          <w:hyperlink w:anchor="_Toc507610994" w:history="1">
            <w:r w:rsidR="001276D3" w:rsidRPr="00ED1A98">
              <w:rPr>
                <w:rStyle w:val="Hyperlinkki"/>
                <w:noProof/>
              </w:rPr>
              <w:t>3.1</w:t>
            </w:r>
            <w:r w:rsidR="001276D3">
              <w:rPr>
                <w:rFonts w:asciiTheme="minorHAnsi" w:eastAsiaTheme="minorEastAsia" w:hAnsiTheme="minorHAnsi" w:cstheme="minorBidi"/>
                <w:noProof/>
                <w:lang w:eastAsia="fi-FI"/>
              </w:rPr>
              <w:tab/>
            </w:r>
            <w:r w:rsidR="001276D3" w:rsidRPr="00ED1A98">
              <w:rPr>
                <w:rStyle w:val="Hyperlinkki"/>
                <w:noProof/>
              </w:rPr>
              <w:t>Seurakuntayhtymän yhteisen kirkkovaltuuston paikkajako seurakuntien kesken</w:t>
            </w:r>
            <w:r w:rsidR="001276D3">
              <w:rPr>
                <w:noProof/>
                <w:webHidden/>
              </w:rPr>
              <w:tab/>
            </w:r>
            <w:r w:rsidR="001276D3">
              <w:rPr>
                <w:noProof/>
                <w:webHidden/>
              </w:rPr>
              <w:fldChar w:fldCharType="begin"/>
            </w:r>
            <w:r w:rsidR="001276D3">
              <w:rPr>
                <w:noProof/>
                <w:webHidden/>
              </w:rPr>
              <w:instrText xml:space="preserve"> PAGEREF _Toc507610994 \h </w:instrText>
            </w:r>
            <w:r w:rsidR="001276D3">
              <w:rPr>
                <w:noProof/>
                <w:webHidden/>
              </w:rPr>
            </w:r>
            <w:r w:rsidR="001276D3">
              <w:rPr>
                <w:noProof/>
                <w:webHidden/>
              </w:rPr>
              <w:fldChar w:fldCharType="separate"/>
            </w:r>
            <w:r w:rsidR="007B2D79">
              <w:rPr>
                <w:noProof/>
                <w:webHidden/>
              </w:rPr>
              <w:t>11</w:t>
            </w:r>
            <w:r w:rsidR="001276D3">
              <w:rPr>
                <w:noProof/>
                <w:webHidden/>
              </w:rPr>
              <w:fldChar w:fldCharType="end"/>
            </w:r>
          </w:hyperlink>
        </w:p>
        <w:p w14:paraId="120EBD67" w14:textId="77777777" w:rsidR="001276D3" w:rsidRDefault="00656A8D">
          <w:pPr>
            <w:pStyle w:val="Sisluet2"/>
            <w:tabs>
              <w:tab w:val="left" w:pos="880"/>
              <w:tab w:val="right" w:leader="dot" w:pos="9628"/>
            </w:tabs>
            <w:rPr>
              <w:rFonts w:asciiTheme="minorHAnsi" w:eastAsiaTheme="minorEastAsia" w:hAnsiTheme="minorHAnsi" w:cstheme="minorBidi"/>
              <w:noProof/>
              <w:lang w:eastAsia="fi-FI"/>
            </w:rPr>
          </w:pPr>
          <w:hyperlink w:anchor="_Toc507610995" w:history="1">
            <w:r w:rsidR="001276D3" w:rsidRPr="00ED1A98">
              <w:rPr>
                <w:rStyle w:val="Hyperlinkki"/>
                <w:noProof/>
              </w:rPr>
              <w:t>3.2</w:t>
            </w:r>
            <w:r w:rsidR="001276D3">
              <w:rPr>
                <w:rFonts w:asciiTheme="minorHAnsi" w:eastAsiaTheme="minorEastAsia" w:hAnsiTheme="minorHAnsi" w:cstheme="minorBidi"/>
                <w:noProof/>
                <w:lang w:eastAsia="fi-FI"/>
              </w:rPr>
              <w:tab/>
            </w:r>
            <w:r w:rsidR="001276D3" w:rsidRPr="00ED1A98">
              <w:rPr>
                <w:rStyle w:val="Hyperlinkki"/>
                <w:noProof/>
              </w:rPr>
              <w:t>Seurakunnan jakaminen äänestysalueisiin</w:t>
            </w:r>
            <w:r w:rsidR="001276D3">
              <w:rPr>
                <w:noProof/>
                <w:webHidden/>
              </w:rPr>
              <w:tab/>
            </w:r>
            <w:r w:rsidR="001276D3">
              <w:rPr>
                <w:noProof/>
                <w:webHidden/>
              </w:rPr>
              <w:fldChar w:fldCharType="begin"/>
            </w:r>
            <w:r w:rsidR="001276D3">
              <w:rPr>
                <w:noProof/>
                <w:webHidden/>
              </w:rPr>
              <w:instrText xml:space="preserve"> PAGEREF _Toc507610995 \h </w:instrText>
            </w:r>
            <w:r w:rsidR="001276D3">
              <w:rPr>
                <w:noProof/>
                <w:webHidden/>
              </w:rPr>
            </w:r>
            <w:r w:rsidR="001276D3">
              <w:rPr>
                <w:noProof/>
                <w:webHidden/>
              </w:rPr>
              <w:fldChar w:fldCharType="separate"/>
            </w:r>
            <w:r w:rsidR="007B2D79">
              <w:rPr>
                <w:noProof/>
                <w:webHidden/>
              </w:rPr>
              <w:t>11</w:t>
            </w:r>
            <w:r w:rsidR="001276D3">
              <w:rPr>
                <w:noProof/>
                <w:webHidden/>
              </w:rPr>
              <w:fldChar w:fldCharType="end"/>
            </w:r>
          </w:hyperlink>
        </w:p>
        <w:p w14:paraId="120EBD68" w14:textId="77777777" w:rsidR="001276D3" w:rsidRDefault="00656A8D">
          <w:pPr>
            <w:pStyle w:val="Sisluet2"/>
            <w:tabs>
              <w:tab w:val="left" w:pos="880"/>
              <w:tab w:val="right" w:leader="dot" w:pos="9628"/>
            </w:tabs>
            <w:rPr>
              <w:rFonts w:asciiTheme="minorHAnsi" w:eastAsiaTheme="minorEastAsia" w:hAnsiTheme="minorHAnsi" w:cstheme="minorBidi"/>
              <w:noProof/>
              <w:lang w:eastAsia="fi-FI"/>
            </w:rPr>
          </w:pPr>
          <w:hyperlink w:anchor="_Toc507610996" w:history="1">
            <w:r w:rsidR="001276D3" w:rsidRPr="00ED1A98">
              <w:rPr>
                <w:rStyle w:val="Hyperlinkki"/>
                <w:noProof/>
              </w:rPr>
              <w:t>3.3</w:t>
            </w:r>
            <w:r w:rsidR="001276D3">
              <w:rPr>
                <w:rFonts w:asciiTheme="minorHAnsi" w:eastAsiaTheme="minorEastAsia" w:hAnsiTheme="minorHAnsi" w:cstheme="minorBidi"/>
                <w:noProof/>
                <w:lang w:eastAsia="fi-FI"/>
              </w:rPr>
              <w:tab/>
            </w:r>
            <w:r w:rsidR="001276D3" w:rsidRPr="00ED1A98">
              <w:rPr>
                <w:rStyle w:val="Hyperlinkki"/>
                <w:noProof/>
              </w:rPr>
              <w:t>Vaalien valmisteluun liittyvät vaalilautakunnan päätökset</w:t>
            </w:r>
            <w:r w:rsidR="001276D3">
              <w:rPr>
                <w:noProof/>
                <w:webHidden/>
              </w:rPr>
              <w:tab/>
            </w:r>
            <w:r w:rsidR="001276D3">
              <w:rPr>
                <w:noProof/>
                <w:webHidden/>
              </w:rPr>
              <w:fldChar w:fldCharType="begin"/>
            </w:r>
            <w:r w:rsidR="001276D3">
              <w:rPr>
                <w:noProof/>
                <w:webHidden/>
              </w:rPr>
              <w:instrText xml:space="preserve"> PAGEREF _Toc507610996 \h </w:instrText>
            </w:r>
            <w:r w:rsidR="001276D3">
              <w:rPr>
                <w:noProof/>
                <w:webHidden/>
              </w:rPr>
            </w:r>
            <w:r w:rsidR="001276D3">
              <w:rPr>
                <w:noProof/>
                <w:webHidden/>
              </w:rPr>
              <w:fldChar w:fldCharType="separate"/>
            </w:r>
            <w:r w:rsidR="007B2D79">
              <w:rPr>
                <w:noProof/>
                <w:webHidden/>
              </w:rPr>
              <w:t>12</w:t>
            </w:r>
            <w:r w:rsidR="001276D3">
              <w:rPr>
                <w:noProof/>
                <w:webHidden/>
              </w:rPr>
              <w:fldChar w:fldCharType="end"/>
            </w:r>
          </w:hyperlink>
        </w:p>
        <w:p w14:paraId="120EBD69" w14:textId="77777777" w:rsidR="001276D3" w:rsidRDefault="00656A8D">
          <w:pPr>
            <w:pStyle w:val="Sisluet2"/>
            <w:tabs>
              <w:tab w:val="left" w:pos="880"/>
              <w:tab w:val="right" w:leader="dot" w:pos="9628"/>
            </w:tabs>
            <w:rPr>
              <w:rFonts w:asciiTheme="minorHAnsi" w:eastAsiaTheme="minorEastAsia" w:hAnsiTheme="minorHAnsi" w:cstheme="minorBidi"/>
              <w:noProof/>
              <w:lang w:eastAsia="fi-FI"/>
            </w:rPr>
          </w:pPr>
          <w:hyperlink w:anchor="_Toc507610997" w:history="1">
            <w:r w:rsidR="001276D3" w:rsidRPr="00ED1A98">
              <w:rPr>
                <w:rStyle w:val="Hyperlinkki"/>
                <w:noProof/>
              </w:rPr>
              <w:t>3.4</w:t>
            </w:r>
            <w:r w:rsidR="001276D3">
              <w:rPr>
                <w:rFonts w:asciiTheme="minorHAnsi" w:eastAsiaTheme="minorEastAsia" w:hAnsiTheme="minorHAnsi" w:cstheme="minorBidi"/>
                <w:noProof/>
                <w:lang w:eastAsia="fi-FI"/>
              </w:rPr>
              <w:tab/>
            </w:r>
            <w:r w:rsidR="001276D3" w:rsidRPr="00ED1A98">
              <w:rPr>
                <w:rStyle w:val="Hyperlinkki"/>
                <w:noProof/>
              </w:rPr>
              <w:t>Ennakkoäänestyspaikoista päättäminen</w:t>
            </w:r>
            <w:r w:rsidR="001276D3">
              <w:rPr>
                <w:noProof/>
                <w:webHidden/>
              </w:rPr>
              <w:tab/>
            </w:r>
            <w:r w:rsidR="001276D3">
              <w:rPr>
                <w:noProof/>
                <w:webHidden/>
              </w:rPr>
              <w:fldChar w:fldCharType="begin"/>
            </w:r>
            <w:r w:rsidR="001276D3">
              <w:rPr>
                <w:noProof/>
                <w:webHidden/>
              </w:rPr>
              <w:instrText xml:space="preserve"> PAGEREF _Toc507610997 \h </w:instrText>
            </w:r>
            <w:r w:rsidR="001276D3">
              <w:rPr>
                <w:noProof/>
                <w:webHidden/>
              </w:rPr>
            </w:r>
            <w:r w:rsidR="001276D3">
              <w:rPr>
                <w:noProof/>
                <w:webHidden/>
              </w:rPr>
              <w:fldChar w:fldCharType="separate"/>
            </w:r>
            <w:r w:rsidR="007B2D79">
              <w:rPr>
                <w:noProof/>
                <w:webHidden/>
              </w:rPr>
              <w:t>12</w:t>
            </w:r>
            <w:r w:rsidR="001276D3">
              <w:rPr>
                <w:noProof/>
                <w:webHidden/>
              </w:rPr>
              <w:fldChar w:fldCharType="end"/>
            </w:r>
          </w:hyperlink>
        </w:p>
        <w:p w14:paraId="120EBD6A" w14:textId="77777777" w:rsidR="001276D3" w:rsidRDefault="00656A8D">
          <w:pPr>
            <w:pStyle w:val="Sisluet2"/>
            <w:tabs>
              <w:tab w:val="left" w:pos="880"/>
              <w:tab w:val="right" w:leader="dot" w:pos="9628"/>
            </w:tabs>
            <w:rPr>
              <w:rFonts w:asciiTheme="minorHAnsi" w:eastAsiaTheme="minorEastAsia" w:hAnsiTheme="minorHAnsi" w:cstheme="minorBidi"/>
              <w:noProof/>
              <w:lang w:eastAsia="fi-FI"/>
            </w:rPr>
          </w:pPr>
          <w:hyperlink w:anchor="_Toc507610998" w:history="1">
            <w:r w:rsidR="001276D3" w:rsidRPr="00ED1A98">
              <w:rPr>
                <w:rStyle w:val="Hyperlinkki"/>
                <w:noProof/>
              </w:rPr>
              <w:t>3.5</w:t>
            </w:r>
            <w:r w:rsidR="001276D3">
              <w:rPr>
                <w:rFonts w:asciiTheme="minorHAnsi" w:eastAsiaTheme="minorEastAsia" w:hAnsiTheme="minorHAnsi" w:cstheme="minorBidi"/>
                <w:noProof/>
                <w:lang w:eastAsia="fi-FI"/>
              </w:rPr>
              <w:tab/>
            </w:r>
            <w:r w:rsidR="001276D3" w:rsidRPr="00ED1A98">
              <w:rPr>
                <w:rStyle w:val="Hyperlinkki"/>
                <w:noProof/>
              </w:rPr>
              <w:t>Vaalikuulutukset ja ilmoitukset</w:t>
            </w:r>
            <w:r w:rsidR="001276D3">
              <w:rPr>
                <w:noProof/>
                <w:webHidden/>
              </w:rPr>
              <w:tab/>
            </w:r>
            <w:r w:rsidR="001276D3">
              <w:rPr>
                <w:noProof/>
                <w:webHidden/>
              </w:rPr>
              <w:fldChar w:fldCharType="begin"/>
            </w:r>
            <w:r w:rsidR="001276D3">
              <w:rPr>
                <w:noProof/>
                <w:webHidden/>
              </w:rPr>
              <w:instrText xml:space="preserve"> PAGEREF _Toc507610998 \h </w:instrText>
            </w:r>
            <w:r w:rsidR="001276D3">
              <w:rPr>
                <w:noProof/>
                <w:webHidden/>
              </w:rPr>
            </w:r>
            <w:r w:rsidR="001276D3">
              <w:rPr>
                <w:noProof/>
                <w:webHidden/>
              </w:rPr>
              <w:fldChar w:fldCharType="separate"/>
            </w:r>
            <w:r w:rsidR="007B2D79">
              <w:rPr>
                <w:noProof/>
                <w:webHidden/>
              </w:rPr>
              <w:t>13</w:t>
            </w:r>
            <w:r w:rsidR="001276D3">
              <w:rPr>
                <w:noProof/>
                <w:webHidden/>
              </w:rPr>
              <w:fldChar w:fldCharType="end"/>
            </w:r>
          </w:hyperlink>
        </w:p>
        <w:p w14:paraId="120EBD6B" w14:textId="77777777" w:rsidR="001276D3" w:rsidRDefault="00656A8D">
          <w:pPr>
            <w:pStyle w:val="Sisluet2"/>
            <w:tabs>
              <w:tab w:val="left" w:pos="880"/>
              <w:tab w:val="right" w:leader="dot" w:pos="9628"/>
            </w:tabs>
            <w:rPr>
              <w:rFonts w:asciiTheme="minorHAnsi" w:eastAsiaTheme="minorEastAsia" w:hAnsiTheme="minorHAnsi" w:cstheme="minorBidi"/>
              <w:noProof/>
              <w:lang w:eastAsia="fi-FI"/>
            </w:rPr>
          </w:pPr>
          <w:hyperlink w:anchor="_Toc507610999" w:history="1">
            <w:r w:rsidR="001276D3" w:rsidRPr="00ED1A98">
              <w:rPr>
                <w:rStyle w:val="Hyperlinkki"/>
                <w:noProof/>
              </w:rPr>
              <w:t>3.6</w:t>
            </w:r>
            <w:r w:rsidR="001276D3">
              <w:rPr>
                <w:rFonts w:asciiTheme="minorHAnsi" w:eastAsiaTheme="minorEastAsia" w:hAnsiTheme="minorHAnsi" w:cstheme="minorBidi"/>
                <w:noProof/>
                <w:lang w:eastAsia="fi-FI"/>
              </w:rPr>
              <w:tab/>
            </w:r>
            <w:r w:rsidR="001276D3" w:rsidRPr="00ED1A98">
              <w:rPr>
                <w:rStyle w:val="Hyperlinkki"/>
                <w:noProof/>
              </w:rPr>
              <w:t>Vaalivirkailijoiden kouluttaminen</w:t>
            </w:r>
            <w:r w:rsidR="001276D3">
              <w:rPr>
                <w:noProof/>
                <w:webHidden/>
              </w:rPr>
              <w:tab/>
            </w:r>
            <w:r w:rsidR="001276D3">
              <w:rPr>
                <w:noProof/>
                <w:webHidden/>
              </w:rPr>
              <w:fldChar w:fldCharType="begin"/>
            </w:r>
            <w:r w:rsidR="001276D3">
              <w:rPr>
                <w:noProof/>
                <w:webHidden/>
              </w:rPr>
              <w:instrText xml:space="preserve"> PAGEREF _Toc507610999 \h </w:instrText>
            </w:r>
            <w:r w:rsidR="001276D3">
              <w:rPr>
                <w:noProof/>
                <w:webHidden/>
              </w:rPr>
            </w:r>
            <w:r w:rsidR="001276D3">
              <w:rPr>
                <w:noProof/>
                <w:webHidden/>
              </w:rPr>
              <w:fldChar w:fldCharType="separate"/>
            </w:r>
            <w:r w:rsidR="007B2D79">
              <w:rPr>
                <w:noProof/>
                <w:webHidden/>
              </w:rPr>
              <w:t>14</w:t>
            </w:r>
            <w:r w:rsidR="001276D3">
              <w:rPr>
                <w:noProof/>
                <w:webHidden/>
              </w:rPr>
              <w:fldChar w:fldCharType="end"/>
            </w:r>
          </w:hyperlink>
        </w:p>
        <w:p w14:paraId="120EBD6C" w14:textId="77777777" w:rsidR="001276D3" w:rsidRDefault="00656A8D">
          <w:pPr>
            <w:pStyle w:val="Sisluet2"/>
            <w:tabs>
              <w:tab w:val="left" w:pos="880"/>
              <w:tab w:val="right" w:leader="dot" w:pos="9628"/>
            </w:tabs>
            <w:rPr>
              <w:rFonts w:asciiTheme="minorHAnsi" w:eastAsiaTheme="minorEastAsia" w:hAnsiTheme="minorHAnsi" w:cstheme="minorBidi"/>
              <w:noProof/>
              <w:lang w:eastAsia="fi-FI"/>
            </w:rPr>
          </w:pPr>
          <w:hyperlink w:anchor="_Toc507611000" w:history="1">
            <w:r w:rsidR="001276D3" w:rsidRPr="00ED1A98">
              <w:rPr>
                <w:rStyle w:val="Hyperlinkki"/>
                <w:noProof/>
              </w:rPr>
              <w:t>3.7</w:t>
            </w:r>
            <w:r w:rsidR="001276D3">
              <w:rPr>
                <w:rFonts w:asciiTheme="minorHAnsi" w:eastAsiaTheme="minorEastAsia" w:hAnsiTheme="minorHAnsi" w:cstheme="minorBidi"/>
                <w:noProof/>
                <w:lang w:eastAsia="fi-FI"/>
              </w:rPr>
              <w:tab/>
            </w:r>
            <w:r w:rsidR="001276D3" w:rsidRPr="00ED1A98">
              <w:rPr>
                <w:rStyle w:val="Hyperlinkki"/>
                <w:noProof/>
              </w:rPr>
              <w:t>Äänestysliput</w:t>
            </w:r>
            <w:r w:rsidR="001276D3">
              <w:rPr>
                <w:noProof/>
                <w:webHidden/>
              </w:rPr>
              <w:tab/>
            </w:r>
            <w:r w:rsidR="001276D3">
              <w:rPr>
                <w:noProof/>
                <w:webHidden/>
              </w:rPr>
              <w:fldChar w:fldCharType="begin"/>
            </w:r>
            <w:r w:rsidR="001276D3">
              <w:rPr>
                <w:noProof/>
                <w:webHidden/>
              </w:rPr>
              <w:instrText xml:space="preserve"> PAGEREF _Toc507611000 \h </w:instrText>
            </w:r>
            <w:r w:rsidR="001276D3">
              <w:rPr>
                <w:noProof/>
                <w:webHidden/>
              </w:rPr>
            </w:r>
            <w:r w:rsidR="001276D3">
              <w:rPr>
                <w:noProof/>
                <w:webHidden/>
              </w:rPr>
              <w:fldChar w:fldCharType="separate"/>
            </w:r>
            <w:r w:rsidR="007B2D79">
              <w:rPr>
                <w:noProof/>
                <w:webHidden/>
              </w:rPr>
              <w:t>14</w:t>
            </w:r>
            <w:r w:rsidR="001276D3">
              <w:rPr>
                <w:noProof/>
                <w:webHidden/>
              </w:rPr>
              <w:fldChar w:fldCharType="end"/>
            </w:r>
          </w:hyperlink>
        </w:p>
        <w:p w14:paraId="120EBD6D" w14:textId="77777777" w:rsidR="00114D83" w:rsidRDefault="00114D83" w:rsidP="00181587">
          <w:pPr>
            <w:jc w:val="both"/>
          </w:pPr>
          <w:r>
            <w:rPr>
              <w:b/>
              <w:bCs/>
            </w:rPr>
            <w:fldChar w:fldCharType="end"/>
          </w:r>
        </w:p>
      </w:sdtContent>
    </w:sdt>
    <w:p w14:paraId="120EBD6E" w14:textId="77777777" w:rsidR="00CC32E2" w:rsidRPr="00931C62" w:rsidRDefault="005725F1" w:rsidP="00181587">
      <w:pPr>
        <w:pStyle w:val="Otsikko2"/>
        <w:numPr>
          <w:ilvl w:val="1"/>
          <w:numId w:val="7"/>
        </w:numPr>
        <w:jc w:val="both"/>
        <w:rPr>
          <w:rFonts w:ascii="Times New Roman" w:hAnsi="Times New Roman" w:cs="Times New Roman"/>
        </w:rPr>
      </w:pPr>
      <w:bookmarkStart w:id="4" w:name="_Toc507610994"/>
      <w:r>
        <w:rPr>
          <w:rFonts w:ascii="Times New Roman" w:hAnsi="Times New Roman" w:cs="Times New Roman"/>
        </w:rPr>
        <w:t>Seurakuntayhtymän y</w:t>
      </w:r>
      <w:r w:rsidR="00CC32E2" w:rsidRPr="00931C62">
        <w:rPr>
          <w:rFonts w:ascii="Times New Roman" w:hAnsi="Times New Roman" w:cs="Times New Roman"/>
        </w:rPr>
        <w:t>hteisen kirkkovaltuuston paikkajako seurakuntien kesken</w:t>
      </w:r>
      <w:bookmarkEnd w:id="4"/>
    </w:p>
    <w:p w14:paraId="120EBD6F" w14:textId="77777777" w:rsidR="00CC32E2" w:rsidRPr="00931C62" w:rsidRDefault="00CC32E2" w:rsidP="00181587">
      <w:pPr>
        <w:autoSpaceDE w:val="0"/>
        <w:autoSpaceDN w:val="0"/>
        <w:adjustRightInd w:val="0"/>
        <w:spacing w:after="0"/>
        <w:jc w:val="both"/>
      </w:pPr>
    </w:p>
    <w:p w14:paraId="120EBD70" w14:textId="77777777" w:rsidR="00CC32E2" w:rsidRPr="00931C62" w:rsidRDefault="00CC32E2" w:rsidP="00181587">
      <w:pPr>
        <w:autoSpaceDE w:val="0"/>
        <w:autoSpaceDN w:val="0"/>
        <w:adjustRightInd w:val="0"/>
        <w:spacing w:after="0"/>
        <w:jc w:val="both"/>
      </w:pPr>
      <w:r w:rsidRPr="00931C62">
        <w:t xml:space="preserve">Seurakuntayhtymän yhteisen kirkkovaltuuston tulee vahvistaa viimeistään kesäkuussa </w:t>
      </w:r>
      <w:r w:rsidRPr="00181587">
        <w:t>201</w:t>
      </w:r>
      <w:r w:rsidR="00BE4863" w:rsidRPr="00181587">
        <w:t>8</w:t>
      </w:r>
      <w:r w:rsidRPr="00181587">
        <w:t xml:space="preserve"> yhteisen </w:t>
      </w:r>
      <w:r w:rsidRPr="00931C62">
        <w:t>kirkkovaltuuston jäsenten paikkojen jako yhtymään kuuluvien seurakunt</w:t>
      </w:r>
      <w:r w:rsidR="00E14A9B" w:rsidRPr="00931C62">
        <w:t>ien lukumäärän sekä seurakunnissa</w:t>
      </w:r>
      <w:r w:rsidRPr="00931C62">
        <w:t xml:space="preserve"> </w:t>
      </w:r>
      <w:r w:rsidR="00E14A9B" w:rsidRPr="00931C62">
        <w:t xml:space="preserve">vuoden alussa olleiden </w:t>
      </w:r>
      <w:r w:rsidRPr="00931C62">
        <w:t>väkilukujen perusteella. (KJ 10:9)</w:t>
      </w:r>
    </w:p>
    <w:p w14:paraId="120EBD71" w14:textId="77777777" w:rsidR="00CC32E2" w:rsidRPr="00931C62" w:rsidRDefault="00CC32E2" w:rsidP="00181587">
      <w:pPr>
        <w:autoSpaceDE w:val="0"/>
        <w:autoSpaceDN w:val="0"/>
        <w:adjustRightInd w:val="0"/>
        <w:spacing w:after="0" w:line="240" w:lineRule="auto"/>
        <w:jc w:val="both"/>
      </w:pPr>
    </w:p>
    <w:p w14:paraId="120EBD72" w14:textId="77777777" w:rsidR="00CC32E2" w:rsidRPr="00931C62" w:rsidRDefault="00CC32E2" w:rsidP="00181587">
      <w:pPr>
        <w:autoSpaceDE w:val="0"/>
        <w:autoSpaceDN w:val="0"/>
        <w:adjustRightInd w:val="0"/>
        <w:spacing w:after="0" w:line="240" w:lineRule="auto"/>
        <w:jc w:val="both"/>
      </w:pPr>
      <w:r w:rsidRPr="00931C62">
        <w:t>Yhteiseen kirkkovaltuustoon valitaan jäse</w:t>
      </w:r>
      <w:r w:rsidR="00A1411A" w:rsidRPr="00931C62">
        <w:t xml:space="preserve">niä seurakuntien </w:t>
      </w:r>
      <w:r w:rsidRPr="00931C62">
        <w:t>väkiluvun mukaan seuraavasti (KJ 10:9):</w:t>
      </w:r>
    </w:p>
    <w:p w14:paraId="120EBD73" w14:textId="77777777" w:rsidR="00CC32E2" w:rsidRPr="00931C62" w:rsidRDefault="00CC32E2" w:rsidP="00181587">
      <w:pPr>
        <w:autoSpaceDE w:val="0"/>
        <w:autoSpaceDN w:val="0"/>
        <w:adjustRightInd w:val="0"/>
        <w:spacing w:after="0" w:line="240" w:lineRule="auto"/>
        <w:jc w:val="both"/>
      </w:pPr>
    </w:p>
    <w:p w14:paraId="120EBD74" w14:textId="77777777" w:rsidR="00CC32E2" w:rsidRPr="00931C62" w:rsidRDefault="00CC32E2" w:rsidP="00181587">
      <w:pPr>
        <w:autoSpaceDE w:val="0"/>
        <w:autoSpaceDN w:val="0"/>
        <w:adjustRightInd w:val="0"/>
        <w:spacing w:after="0" w:line="240" w:lineRule="auto"/>
        <w:jc w:val="both"/>
      </w:pPr>
      <w:r w:rsidRPr="00931C62">
        <w:t xml:space="preserve">10 000 tai vähemmän </w:t>
      </w:r>
      <w:r w:rsidRPr="00931C62">
        <w:tab/>
        <w:t>21</w:t>
      </w:r>
    </w:p>
    <w:p w14:paraId="120EBD75" w14:textId="77777777" w:rsidR="00CC32E2" w:rsidRPr="00931C62" w:rsidRDefault="00CC32E2" w:rsidP="00181587">
      <w:pPr>
        <w:autoSpaceDE w:val="0"/>
        <w:autoSpaceDN w:val="0"/>
        <w:adjustRightInd w:val="0"/>
        <w:spacing w:after="0" w:line="240" w:lineRule="auto"/>
        <w:jc w:val="both"/>
      </w:pPr>
      <w:r w:rsidRPr="00931C62">
        <w:t xml:space="preserve">10 001 – 20 000 </w:t>
      </w:r>
      <w:r w:rsidRPr="00931C62">
        <w:tab/>
        <w:t>31</w:t>
      </w:r>
    </w:p>
    <w:p w14:paraId="120EBD76" w14:textId="77777777" w:rsidR="00CC32E2" w:rsidRPr="00931C62" w:rsidRDefault="00CC32E2" w:rsidP="00181587">
      <w:pPr>
        <w:autoSpaceDE w:val="0"/>
        <w:autoSpaceDN w:val="0"/>
        <w:adjustRightInd w:val="0"/>
        <w:spacing w:after="0" w:line="240" w:lineRule="auto"/>
        <w:jc w:val="both"/>
      </w:pPr>
      <w:r w:rsidRPr="00931C62">
        <w:t xml:space="preserve">20 001 – 40 000 </w:t>
      </w:r>
      <w:r w:rsidRPr="00931C62">
        <w:tab/>
        <w:t>41</w:t>
      </w:r>
    </w:p>
    <w:p w14:paraId="120EBD77" w14:textId="77777777" w:rsidR="00CC32E2" w:rsidRPr="00931C62" w:rsidRDefault="00CC32E2" w:rsidP="00181587">
      <w:pPr>
        <w:autoSpaceDE w:val="0"/>
        <w:autoSpaceDN w:val="0"/>
        <w:adjustRightInd w:val="0"/>
        <w:spacing w:after="0" w:line="240" w:lineRule="auto"/>
        <w:jc w:val="both"/>
      </w:pPr>
      <w:r w:rsidRPr="00931C62">
        <w:t xml:space="preserve">40 001 – 150 000 </w:t>
      </w:r>
      <w:r w:rsidRPr="00931C62">
        <w:tab/>
        <w:t>51</w:t>
      </w:r>
    </w:p>
    <w:p w14:paraId="120EBD78" w14:textId="77777777" w:rsidR="00CC32E2" w:rsidRPr="00931C62" w:rsidRDefault="00CC32E2" w:rsidP="00181587">
      <w:pPr>
        <w:autoSpaceDE w:val="0"/>
        <w:autoSpaceDN w:val="0"/>
        <w:adjustRightInd w:val="0"/>
        <w:spacing w:after="0" w:line="240" w:lineRule="auto"/>
        <w:jc w:val="both"/>
      </w:pPr>
      <w:r w:rsidRPr="00931C62">
        <w:t xml:space="preserve">150 001 – 300 000 </w:t>
      </w:r>
      <w:r w:rsidRPr="00931C62">
        <w:tab/>
        <w:t>61</w:t>
      </w:r>
    </w:p>
    <w:p w14:paraId="120EBD79" w14:textId="77777777" w:rsidR="00CC32E2" w:rsidRPr="00931C62" w:rsidRDefault="00CC32E2" w:rsidP="00181587">
      <w:pPr>
        <w:autoSpaceDE w:val="0"/>
        <w:autoSpaceDN w:val="0"/>
        <w:adjustRightInd w:val="0"/>
        <w:spacing w:after="0" w:line="240" w:lineRule="auto"/>
        <w:jc w:val="both"/>
      </w:pPr>
      <w:r w:rsidRPr="00931C62">
        <w:t xml:space="preserve">yli 300 000 </w:t>
      </w:r>
      <w:r w:rsidRPr="00931C62">
        <w:tab/>
      </w:r>
      <w:r w:rsidRPr="00931C62">
        <w:tab/>
        <w:t>91</w:t>
      </w:r>
    </w:p>
    <w:p w14:paraId="120EBD7A" w14:textId="77777777" w:rsidR="00CC32E2" w:rsidRPr="00931C62" w:rsidRDefault="00CC32E2" w:rsidP="00181587">
      <w:pPr>
        <w:autoSpaceDE w:val="0"/>
        <w:autoSpaceDN w:val="0"/>
        <w:adjustRightInd w:val="0"/>
        <w:spacing w:after="0" w:line="240" w:lineRule="auto"/>
        <w:jc w:val="both"/>
      </w:pPr>
    </w:p>
    <w:p w14:paraId="120EBD7B" w14:textId="77777777" w:rsidR="00CC32E2" w:rsidRPr="00931C62" w:rsidRDefault="00CC32E2" w:rsidP="00181587">
      <w:pPr>
        <w:autoSpaceDE w:val="0"/>
        <w:autoSpaceDN w:val="0"/>
        <w:adjustRightInd w:val="0"/>
        <w:spacing w:after="0"/>
        <w:jc w:val="both"/>
      </w:pPr>
      <w:r w:rsidRPr="00931C62">
        <w:t>Yhteinen kirkkovaltuusto voi erityisestä syystä päättää vaalikaudeksi kerrallaan, että yhteisen kirkkovaltuuston jäsenmäärä on säädettyä pienempi pariton luku, kuitenkin vähintään 11 jäsentä. (KL 11:7)</w:t>
      </w:r>
    </w:p>
    <w:p w14:paraId="120EBD7C" w14:textId="77777777" w:rsidR="00CC32E2" w:rsidRPr="00931C62" w:rsidRDefault="00CC32E2" w:rsidP="00181587">
      <w:pPr>
        <w:autoSpaceDE w:val="0"/>
        <w:autoSpaceDN w:val="0"/>
        <w:adjustRightInd w:val="0"/>
        <w:spacing w:after="0" w:line="240" w:lineRule="auto"/>
        <w:jc w:val="both"/>
      </w:pPr>
    </w:p>
    <w:p w14:paraId="120EBD7D" w14:textId="77777777" w:rsidR="00CC32E2" w:rsidRDefault="00CC32E2" w:rsidP="00181587">
      <w:pPr>
        <w:autoSpaceDE w:val="0"/>
        <w:autoSpaceDN w:val="0"/>
        <w:adjustRightInd w:val="0"/>
        <w:spacing w:after="0"/>
        <w:jc w:val="both"/>
      </w:pPr>
      <w:r w:rsidRPr="00931C62">
        <w:t xml:space="preserve">Jäsenten paikoista annetaan kullekin seurakunnalle ensin kaksi paikkaa. </w:t>
      </w:r>
      <w:r w:rsidR="00E14A9B" w:rsidRPr="00931C62">
        <w:t xml:space="preserve"> </w:t>
      </w:r>
      <w:r w:rsidRPr="00931C62">
        <w:t>Jos kuitenkin seurakuntayhtymään kuuluvia seurakuntia on enemmän kuin ka</w:t>
      </w:r>
      <w:r w:rsidR="00E14A9B" w:rsidRPr="00931C62">
        <w:t>ksikymmentä, tällöin annetaan</w:t>
      </w:r>
      <w:r w:rsidRPr="00931C62">
        <w:t xml:space="preserve"> kullekin seurakunnalle ensin yksi paikka. </w:t>
      </w:r>
      <w:r w:rsidR="00A1411A" w:rsidRPr="00931C62">
        <w:t xml:space="preserve">Muut paikat jaetaan seurakuntien väkilukujen suhteessa. </w:t>
      </w:r>
      <w:r w:rsidRPr="00931C62">
        <w:t>(KL 11:7)</w:t>
      </w:r>
    </w:p>
    <w:p w14:paraId="120EBD7E" w14:textId="77777777" w:rsidR="00F13032" w:rsidRDefault="00F13032" w:rsidP="00181587">
      <w:pPr>
        <w:autoSpaceDE w:val="0"/>
        <w:autoSpaceDN w:val="0"/>
        <w:adjustRightInd w:val="0"/>
        <w:spacing w:after="0"/>
        <w:jc w:val="both"/>
      </w:pPr>
    </w:p>
    <w:p w14:paraId="120EBD7F" w14:textId="77777777" w:rsidR="00F13032" w:rsidRPr="00181587" w:rsidRDefault="00F13032" w:rsidP="00181587">
      <w:pPr>
        <w:autoSpaceDE w:val="0"/>
        <w:autoSpaceDN w:val="0"/>
        <w:adjustRightInd w:val="0"/>
        <w:spacing w:after="0"/>
        <w:jc w:val="both"/>
      </w:pPr>
      <w:r w:rsidRPr="00181587">
        <w:t>Jos kyseessä on uuden seurakuntayhtymän perustaminen 1.1.2019 alkaen ja tuomiokapituli on määrännyt valittavaksi väliaikaisen yhteisen kirkkovaltuuston KJ 10:5 mukaisesti, yhteisen kirkkovaltuuston paikkoj</w:t>
      </w:r>
      <w:r w:rsidR="005725F1" w:rsidRPr="00181587">
        <w:t>en jaon vahvistaminen kuuluu väliaikaisen yhteisen kirkkovaltuuston</w:t>
      </w:r>
      <w:r w:rsidRPr="00181587">
        <w:t xml:space="preserve"> tehtäviin. (KL 11</w:t>
      </w:r>
      <w:r w:rsidR="005725F1" w:rsidRPr="00181587">
        <w:t>:</w:t>
      </w:r>
      <w:r w:rsidRPr="00181587">
        <w:t>7 ja KJ 10:9)</w:t>
      </w:r>
    </w:p>
    <w:p w14:paraId="120EBD80" w14:textId="77777777" w:rsidR="002A16F8" w:rsidRPr="00F13032" w:rsidRDefault="002A16F8" w:rsidP="00181587">
      <w:pPr>
        <w:jc w:val="both"/>
        <w:rPr>
          <w:b/>
          <w:color w:val="FF0000"/>
        </w:rPr>
      </w:pPr>
    </w:p>
    <w:p w14:paraId="120EBD81" w14:textId="77777777" w:rsidR="002A16F8" w:rsidRPr="00931C62" w:rsidRDefault="00CC32E2" w:rsidP="00181587">
      <w:pPr>
        <w:pStyle w:val="Otsikko2"/>
        <w:numPr>
          <w:ilvl w:val="1"/>
          <w:numId w:val="7"/>
        </w:numPr>
        <w:jc w:val="both"/>
        <w:rPr>
          <w:rFonts w:ascii="Times New Roman" w:hAnsi="Times New Roman" w:cs="Times New Roman"/>
        </w:rPr>
      </w:pPr>
      <w:bookmarkStart w:id="5" w:name="_Toc507610995"/>
      <w:r w:rsidRPr="00931C62">
        <w:rPr>
          <w:rFonts w:ascii="Times New Roman" w:hAnsi="Times New Roman" w:cs="Times New Roman"/>
        </w:rPr>
        <w:t>Seurakunnan jakaminen äänestysalueisiin</w:t>
      </w:r>
      <w:bookmarkEnd w:id="5"/>
      <w:r w:rsidRPr="00931C62">
        <w:rPr>
          <w:rFonts w:ascii="Times New Roman" w:hAnsi="Times New Roman" w:cs="Times New Roman"/>
        </w:rPr>
        <w:t xml:space="preserve"> </w:t>
      </w:r>
    </w:p>
    <w:p w14:paraId="120EBD82" w14:textId="77777777" w:rsidR="002A16F8" w:rsidRPr="00931C62" w:rsidRDefault="002A16F8" w:rsidP="00181587">
      <w:pPr>
        <w:autoSpaceDE w:val="0"/>
        <w:autoSpaceDN w:val="0"/>
        <w:adjustRightInd w:val="0"/>
        <w:spacing w:after="0" w:line="240" w:lineRule="auto"/>
        <w:jc w:val="both"/>
        <w:rPr>
          <w:b/>
          <w:bCs/>
        </w:rPr>
      </w:pPr>
    </w:p>
    <w:p w14:paraId="120EBD83" w14:textId="77777777" w:rsidR="002A16F8" w:rsidRPr="00181587" w:rsidRDefault="00A1411A" w:rsidP="00181587">
      <w:pPr>
        <w:autoSpaceDE w:val="0"/>
        <w:autoSpaceDN w:val="0"/>
        <w:adjustRightInd w:val="0"/>
        <w:spacing w:after="0" w:line="240" w:lineRule="auto"/>
        <w:jc w:val="both"/>
      </w:pPr>
      <w:r w:rsidRPr="00931C62">
        <w:t xml:space="preserve">Seurakunnan </w:t>
      </w:r>
      <w:r w:rsidR="002A16F8" w:rsidRPr="00931C62">
        <w:t xml:space="preserve">jakaminen äänestysalueisiin saattaa tulla harkittavaksi erityisesti silloin, kun seurakuntien yhdistymisen seurauksena seurakunnan alue on laaja ja kun alueella on useita entisten kuntien alueiden muodostamia keskuksia/taajamia, joissa kussakin </w:t>
      </w:r>
      <w:r w:rsidRPr="00931C62">
        <w:t>on myös oma kirkkonsa. T</w:t>
      </w:r>
      <w:r w:rsidR="002A16F8" w:rsidRPr="00931C62">
        <w:t>oinen vaihtoehto o</w:t>
      </w:r>
      <w:r w:rsidRPr="00931C62">
        <w:t>n huolehtia</w:t>
      </w:r>
      <w:r w:rsidR="002A16F8" w:rsidRPr="00931C62">
        <w:t xml:space="preserve"> siitä, että </w:t>
      </w:r>
      <w:r w:rsidR="002A16F8" w:rsidRPr="00931C62">
        <w:lastRenderedPageBreak/>
        <w:t xml:space="preserve">ennakkoäänestyspaikkoja on seurakunnan alueella </w:t>
      </w:r>
      <w:r w:rsidR="00E46E9B" w:rsidRPr="00F13032">
        <w:t>useita</w:t>
      </w:r>
      <w:r w:rsidR="002A16F8" w:rsidRPr="00181587">
        <w:t>.</w:t>
      </w:r>
      <w:r w:rsidR="007C5A41" w:rsidRPr="00181587">
        <w:t xml:space="preserve"> Mikäli seurakunta ei ole jakautunut äänestysalueisiin, seurakunnassa voi varsinaisena vaalipäivänä olla vain yksi äänestyspaikka.</w:t>
      </w:r>
    </w:p>
    <w:p w14:paraId="120EBD84" w14:textId="77777777" w:rsidR="002A16F8" w:rsidRPr="00181587" w:rsidRDefault="002A16F8" w:rsidP="00181587">
      <w:pPr>
        <w:autoSpaceDE w:val="0"/>
        <w:autoSpaceDN w:val="0"/>
        <w:adjustRightInd w:val="0"/>
        <w:spacing w:after="0" w:line="240" w:lineRule="auto"/>
        <w:jc w:val="both"/>
      </w:pPr>
    </w:p>
    <w:p w14:paraId="120EBD85" w14:textId="77777777" w:rsidR="002A16F8" w:rsidRPr="00181587" w:rsidRDefault="00A1411A" w:rsidP="00181587">
      <w:pPr>
        <w:autoSpaceDE w:val="0"/>
        <w:autoSpaceDN w:val="0"/>
        <w:adjustRightInd w:val="0"/>
        <w:spacing w:after="0" w:line="240" w:lineRule="auto"/>
        <w:jc w:val="both"/>
      </w:pPr>
      <w:r w:rsidRPr="00181587">
        <w:t xml:space="preserve">Jos seurakunta </w:t>
      </w:r>
      <w:r w:rsidR="002A16F8" w:rsidRPr="00181587">
        <w:t>aiotaan jakaa äänestysalueisiin, on tällöin otettava huomioon seuraavaa:</w:t>
      </w:r>
    </w:p>
    <w:p w14:paraId="120EBD86" w14:textId="77777777" w:rsidR="002A16F8" w:rsidRPr="00181587" w:rsidRDefault="002A16F8" w:rsidP="00181587">
      <w:pPr>
        <w:autoSpaceDE w:val="0"/>
        <w:autoSpaceDN w:val="0"/>
        <w:adjustRightInd w:val="0"/>
        <w:spacing w:after="0" w:line="240" w:lineRule="auto"/>
        <w:jc w:val="both"/>
      </w:pPr>
      <w:r w:rsidRPr="00181587">
        <w:t>1) vaalilautakunnassa on oltava niin paljon jäseniä ja varajäseniä, että samanaikaisesti eri alueilla toimivat</w:t>
      </w:r>
    </w:p>
    <w:p w14:paraId="120EBD87" w14:textId="77777777" w:rsidR="002A16F8" w:rsidRPr="00181587" w:rsidRDefault="002A16F8" w:rsidP="00181587">
      <w:pPr>
        <w:autoSpaceDE w:val="0"/>
        <w:autoSpaceDN w:val="0"/>
        <w:adjustRightInd w:val="0"/>
        <w:spacing w:after="0" w:line="240" w:lineRule="auto"/>
        <w:jc w:val="both"/>
      </w:pPr>
      <w:r w:rsidRPr="00181587">
        <w:t>jaostot ovat päätösvaltaisia (läsnä vähintään kolme jäsentä)</w:t>
      </w:r>
    </w:p>
    <w:p w14:paraId="120EBD88" w14:textId="77777777" w:rsidR="002A16F8" w:rsidRPr="00181587" w:rsidRDefault="006F6C90" w:rsidP="00181587">
      <w:pPr>
        <w:autoSpaceDE w:val="0"/>
        <w:autoSpaceDN w:val="0"/>
        <w:adjustRightInd w:val="0"/>
        <w:spacing w:after="0" w:line="240" w:lineRule="auto"/>
        <w:jc w:val="both"/>
      </w:pPr>
      <w:r w:rsidRPr="00181587">
        <w:t>2) äänioikeutettujen luettelo</w:t>
      </w:r>
      <w:r w:rsidR="00A1411A" w:rsidRPr="00181587">
        <w:t>t on laadittava alueittain</w:t>
      </w:r>
      <w:r w:rsidR="002A16F8" w:rsidRPr="00181587">
        <w:t xml:space="preserve"> (</w:t>
      </w:r>
      <w:r w:rsidR="00BB0797" w:rsidRPr="00181587">
        <w:t>Yleiskirjeen</w:t>
      </w:r>
      <w:r w:rsidR="00A1411A" w:rsidRPr="00181587">
        <w:t xml:space="preserve"> </w:t>
      </w:r>
      <w:r w:rsidR="00EC1515" w:rsidRPr="00181587">
        <w:t>1</w:t>
      </w:r>
      <w:r w:rsidR="00A1411A" w:rsidRPr="00181587">
        <w:t>/201</w:t>
      </w:r>
      <w:r w:rsidR="00BE4863" w:rsidRPr="00181587">
        <w:t>8</w:t>
      </w:r>
      <w:r w:rsidR="00A1411A" w:rsidRPr="00181587">
        <w:t xml:space="preserve"> </w:t>
      </w:r>
      <w:r w:rsidR="00BB0797" w:rsidRPr="00181587">
        <w:t xml:space="preserve">mukaan </w:t>
      </w:r>
      <w:r w:rsidR="00A1411A" w:rsidRPr="00181587">
        <w:t>äänestys</w:t>
      </w:r>
      <w:r w:rsidR="00BB0797" w:rsidRPr="00181587">
        <w:t>alueisiin jakautuvien seurakuntien tuli ilmoittaa</w:t>
      </w:r>
      <w:r w:rsidR="002A16F8" w:rsidRPr="00181587">
        <w:t xml:space="preserve"> asiasta</w:t>
      </w:r>
      <w:r w:rsidR="00A1411A" w:rsidRPr="00181587">
        <w:t xml:space="preserve"> kirkkoh</w:t>
      </w:r>
      <w:r w:rsidR="00BB0797" w:rsidRPr="00181587">
        <w:t xml:space="preserve">allitukselle </w:t>
      </w:r>
      <w:r w:rsidR="007C5A41" w:rsidRPr="00181587">
        <w:t>30.4.2018</w:t>
      </w:r>
      <w:r w:rsidR="00BB0797" w:rsidRPr="00181587">
        <w:t xml:space="preserve"> mennessä</w:t>
      </w:r>
      <w:r w:rsidR="002A16F8" w:rsidRPr="00181587">
        <w:t>)</w:t>
      </w:r>
    </w:p>
    <w:p w14:paraId="120EBD89" w14:textId="77777777" w:rsidR="002A16F8" w:rsidRPr="00181587" w:rsidRDefault="002A16F8" w:rsidP="00181587">
      <w:pPr>
        <w:autoSpaceDE w:val="0"/>
        <w:autoSpaceDN w:val="0"/>
        <w:adjustRightInd w:val="0"/>
        <w:spacing w:after="0" w:line="240" w:lineRule="auto"/>
        <w:jc w:val="both"/>
      </w:pPr>
      <w:r w:rsidRPr="00181587">
        <w:t>3) jokaiselle seurakunnan äänio</w:t>
      </w:r>
      <w:r w:rsidR="00A1411A" w:rsidRPr="00181587">
        <w:t>ikeutetulle on lähetettävä ilmoituskortti</w:t>
      </w:r>
      <w:r w:rsidRPr="00181587">
        <w:t xml:space="preserve"> tietoineen</w:t>
      </w:r>
      <w:r w:rsidR="00114D83" w:rsidRPr="00181587">
        <w:t xml:space="preserve"> muun muassa</w:t>
      </w:r>
      <w:r w:rsidRPr="00181587">
        <w:t xml:space="preserve"> hänen äänioikeudestaan ja äänestyspaikastaan</w:t>
      </w:r>
      <w:r w:rsidR="00EF56A6" w:rsidRPr="00181587">
        <w:t xml:space="preserve"> viimeistään perjantaina 19.10.2018.</w:t>
      </w:r>
      <w:r w:rsidR="00A1411A" w:rsidRPr="00181587">
        <w:t xml:space="preserve"> (KVJ 2:11)</w:t>
      </w:r>
      <w:r w:rsidR="00BE4863" w:rsidRPr="00181587">
        <w:t xml:space="preserve"> Ilmoituskort</w:t>
      </w:r>
      <w:r w:rsidR="00EF56A6" w:rsidRPr="00181587">
        <w:t xml:space="preserve">in lähettää painotalo, mikäli seurakunta </w:t>
      </w:r>
      <w:r w:rsidR="007C5A41" w:rsidRPr="00181587">
        <w:t xml:space="preserve">käyttää </w:t>
      </w:r>
      <w:r w:rsidR="00BE4863" w:rsidRPr="00181587">
        <w:t xml:space="preserve">Kirkon viestinnän koordinoimaa </w:t>
      </w:r>
      <w:r w:rsidR="007C5A41" w:rsidRPr="00181587">
        <w:t>valtakunnallista vaalikirjepalvelua.</w:t>
      </w:r>
    </w:p>
    <w:p w14:paraId="120EBD8A" w14:textId="77777777" w:rsidR="00B11BB8" w:rsidRPr="00181587" w:rsidRDefault="002A16F8" w:rsidP="00181587">
      <w:pPr>
        <w:autoSpaceDE w:val="0"/>
        <w:autoSpaceDN w:val="0"/>
        <w:adjustRightInd w:val="0"/>
        <w:spacing w:after="0" w:line="240" w:lineRule="auto"/>
        <w:jc w:val="both"/>
      </w:pPr>
      <w:r w:rsidRPr="00181587">
        <w:t>4) talousarviossa pitää olla määräraha</w:t>
      </w:r>
      <w:r w:rsidR="00BB0797" w:rsidRPr="00181587">
        <w:t>t kohtien 2-3 toteuttamiseksi</w:t>
      </w:r>
      <w:r w:rsidRPr="00181587">
        <w:t>.</w:t>
      </w:r>
    </w:p>
    <w:p w14:paraId="120EBD8B" w14:textId="77777777" w:rsidR="00F13032" w:rsidRPr="00181587" w:rsidRDefault="00F13032" w:rsidP="00181587">
      <w:pPr>
        <w:autoSpaceDE w:val="0"/>
        <w:autoSpaceDN w:val="0"/>
        <w:adjustRightInd w:val="0"/>
        <w:spacing w:after="0" w:line="240" w:lineRule="auto"/>
        <w:jc w:val="both"/>
      </w:pPr>
      <w:r w:rsidRPr="00181587">
        <w:t xml:space="preserve">5) jos </w:t>
      </w:r>
      <w:r w:rsidR="00EF56A6" w:rsidRPr="00181587">
        <w:t xml:space="preserve">1.1.2019 alkaen </w:t>
      </w:r>
      <w:r w:rsidRPr="00181587">
        <w:t xml:space="preserve">lakkaavien seurakuntien tilalle </w:t>
      </w:r>
      <w:proofErr w:type="gramStart"/>
      <w:r w:rsidRPr="00181587">
        <w:t>perustetaan uusi seurakunta tai seurakunta liittyy</w:t>
      </w:r>
      <w:proofErr w:type="gramEnd"/>
      <w:r w:rsidRPr="00181587">
        <w:t xml:space="preserve"> toiseen seurakuntaan, tapahtuu äänestysalueisiin jako automaattisesti vaaleja toimitettaessa vielä voimassa olevien seurakuntarajojen mukaisesti. Muunlaista äänestysalueisiin jakamista ei ole mahdollista toteuttaa </w:t>
      </w:r>
      <w:r w:rsidR="00EF56A6" w:rsidRPr="00181587">
        <w:t xml:space="preserve">näiden </w:t>
      </w:r>
      <w:r w:rsidRPr="00181587">
        <w:t>seurakuntaliitosten yhteydessä.</w:t>
      </w:r>
    </w:p>
    <w:p w14:paraId="120EBD8C" w14:textId="77777777" w:rsidR="004807BF" w:rsidRPr="00181587" w:rsidRDefault="004807BF" w:rsidP="00181587">
      <w:pPr>
        <w:autoSpaceDE w:val="0"/>
        <w:autoSpaceDN w:val="0"/>
        <w:adjustRightInd w:val="0"/>
        <w:spacing w:after="0" w:line="240" w:lineRule="auto"/>
        <w:jc w:val="both"/>
      </w:pPr>
    </w:p>
    <w:p w14:paraId="120EBD8D" w14:textId="77777777" w:rsidR="004807BF" w:rsidRPr="00931C62" w:rsidRDefault="007E792D" w:rsidP="00181587">
      <w:pPr>
        <w:pStyle w:val="Otsikko2"/>
        <w:numPr>
          <w:ilvl w:val="1"/>
          <w:numId w:val="7"/>
        </w:numPr>
        <w:jc w:val="both"/>
        <w:rPr>
          <w:rFonts w:ascii="Times New Roman" w:hAnsi="Times New Roman" w:cs="Times New Roman"/>
        </w:rPr>
      </w:pPr>
      <w:bookmarkStart w:id="6" w:name="_Toc507610996"/>
      <w:r w:rsidRPr="00931C62">
        <w:rPr>
          <w:rFonts w:ascii="Times New Roman" w:hAnsi="Times New Roman" w:cs="Times New Roman"/>
        </w:rPr>
        <w:t>V</w:t>
      </w:r>
      <w:r w:rsidR="004807BF" w:rsidRPr="00931C62">
        <w:rPr>
          <w:rFonts w:ascii="Times New Roman" w:hAnsi="Times New Roman" w:cs="Times New Roman"/>
        </w:rPr>
        <w:t>aalien valmisteluun liitty</w:t>
      </w:r>
      <w:r w:rsidRPr="00931C62">
        <w:rPr>
          <w:rFonts w:ascii="Times New Roman" w:hAnsi="Times New Roman" w:cs="Times New Roman"/>
        </w:rPr>
        <w:t>vät vaalilautakunnan päätökset</w:t>
      </w:r>
      <w:bookmarkEnd w:id="6"/>
    </w:p>
    <w:p w14:paraId="120EBD8E" w14:textId="77777777" w:rsidR="004807BF" w:rsidRPr="00931C62" w:rsidRDefault="004807BF" w:rsidP="00181587">
      <w:pPr>
        <w:pStyle w:val="Luettelokappale"/>
        <w:autoSpaceDE w:val="0"/>
        <w:autoSpaceDN w:val="0"/>
        <w:adjustRightInd w:val="0"/>
        <w:spacing w:after="0" w:line="240" w:lineRule="auto"/>
        <w:ind w:left="360"/>
        <w:jc w:val="both"/>
        <w:rPr>
          <w:rFonts w:ascii="Times New Roman" w:hAnsi="Times New Roman" w:cs="Times New Roman"/>
        </w:rPr>
      </w:pPr>
    </w:p>
    <w:p w14:paraId="120EBD8F" w14:textId="77777777" w:rsidR="004807BF" w:rsidRPr="00181587" w:rsidRDefault="004807BF" w:rsidP="00181587">
      <w:pPr>
        <w:autoSpaceDE w:val="0"/>
        <w:autoSpaceDN w:val="0"/>
        <w:adjustRightInd w:val="0"/>
        <w:spacing w:after="0" w:line="240" w:lineRule="auto"/>
        <w:jc w:val="both"/>
      </w:pPr>
      <w:r w:rsidRPr="00181587">
        <w:t>Vaalilautakunnan tulee viimeistään 1</w:t>
      </w:r>
      <w:r w:rsidR="00BE4863" w:rsidRPr="00181587">
        <w:t>8</w:t>
      </w:r>
      <w:r w:rsidRPr="00181587">
        <w:t>.9.201</w:t>
      </w:r>
      <w:r w:rsidR="00BE4863" w:rsidRPr="00181587">
        <w:t>8</w:t>
      </w:r>
      <w:r w:rsidRPr="00181587">
        <w:t xml:space="preserve"> pidettävässä </w:t>
      </w:r>
      <w:r w:rsidR="00CC1C52" w:rsidRPr="00181587">
        <w:t>vaalilautakunnan</w:t>
      </w:r>
      <w:r w:rsidRPr="00181587">
        <w:t xml:space="preserve"> kokouksessa</w:t>
      </w:r>
      <w:r w:rsidR="00D52A9A" w:rsidRPr="00181587">
        <w:t xml:space="preserve"> (kokous voidaan pitää 1</w:t>
      </w:r>
      <w:r w:rsidR="00BE4863" w:rsidRPr="00181587">
        <w:t>7</w:t>
      </w:r>
      <w:r w:rsidR="00D52A9A" w:rsidRPr="00181587">
        <w:t>.9.201</w:t>
      </w:r>
      <w:r w:rsidR="00BE4863" w:rsidRPr="00181587">
        <w:t>8</w:t>
      </w:r>
      <w:r w:rsidR="00D52A9A" w:rsidRPr="00181587">
        <w:t xml:space="preserve"> klo 16 jälkeen)</w:t>
      </w:r>
      <w:r w:rsidRPr="00181587">
        <w:t>:</w:t>
      </w:r>
    </w:p>
    <w:p w14:paraId="120EBD90" w14:textId="77777777" w:rsidR="004807BF" w:rsidRPr="00181587" w:rsidRDefault="004807BF" w:rsidP="00181587">
      <w:pPr>
        <w:pStyle w:val="Luettelokappale"/>
        <w:autoSpaceDE w:val="0"/>
        <w:autoSpaceDN w:val="0"/>
        <w:adjustRightInd w:val="0"/>
        <w:spacing w:after="0" w:line="240" w:lineRule="auto"/>
        <w:ind w:left="0"/>
        <w:jc w:val="both"/>
        <w:rPr>
          <w:rFonts w:ascii="Times New Roman" w:hAnsi="Times New Roman" w:cs="Times New Roman"/>
        </w:rPr>
      </w:pPr>
      <w:r w:rsidRPr="00181587">
        <w:rPr>
          <w:rFonts w:ascii="Times New Roman" w:hAnsi="Times New Roman" w:cs="Times New Roman"/>
        </w:rPr>
        <w:t>1) määrätä äänestyspaikat ja vaalihuoneistot;</w:t>
      </w:r>
    </w:p>
    <w:p w14:paraId="120EBD91" w14:textId="77777777" w:rsidR="004807BF" w:rsidRPr="00181587" w:rsidRDefault="004807BF" w:rsidP="00181587">
      <w:pPr>
        <w:pStyle w:val="Luettelokappale"/>
        <w:autoSpaceDE w:val="0"/>
        <w:autoSpaceDN w:val="0"/>
        <w:adjustRightInd w:val="0"/>
        <w:spacing w:after="0" w:line="240" w:lineRule="auto"/>
        <w:ind w:left="0"/>
        <w:jc w:val="both"/>
        <w:rPr>
          <w:rFonts w:ascii="Times New Roman" w:hAnsi="Times New Roman" w:cs="Times New Roman"/>
        </w:rPr>
      </w:pPr>
      <w:r w:rsidRPr="00181587">
        <w:rPr>
          <w:rFonts w:ascii="Times New Roman" w:hAnsi="Times New Roman" w:cs="Times New Roman"/>
        </w:rPr>
        <w:t xml:space="preserve">2) määrätä ennakkoäänestystä varten yksi tai useampi vaalitoimitsija ja päättää muista ennakkoäänestystä koskevista asioista sekä laatia ennakkoäänestystä koskeva kuulutus; </w:t>
      </w:r>
    </w:p>
    <w:p w14:paraId="120EBD92" w14:textId="77777777" w:rsidR="004807BF" w:rsidRPr="00181587" w:rsidRDefault="004807BF" w:rsidP="00181587">
      <w:pPr>
        <w:pStyle w:val="Luettelokappale"/>
        <w:autoSpaceDE w:val="0"/>
        <w:autoSpaceDN w:val="0"/>
        <w:adjustRightInd w:val="0"/>
        <w:spacing w:after="0" w:line="240" w:lineRule="auto"/>
        <w:ind w:left="0"/>
        <w:jc w:val="both"/>
        <w:rPr>
          <w:rFonts w:ascii="Times New Roman" w:hAnsi="Times New Roman" w:cs="Times New Roman"/>
        </w:rPr>
      </w:pPr>
      <w:r w:rsidRPr="00181587">
        <w:rPr>
          <w:rFonts w:ascii="Times New Roman" w:hAnsi="Times New Roman" w:cs="Times New Roman"/>
        </w:rPr>
        <w:t xml:space="preserve">3) valita vaaliavustajat ja päättää muista vaalin valmisteluun liittyvistä toimenpiteistä, jollei niistä ole tehty aikaisemmin päätöstä; </w:t>
      </w:r>
    </w:p>
    <w:p w14:paraId="120EBD93" w14:textId="77777777" w:rsidR="004807BF" w:rsidRPr="00181587" w:rsidRDefault="004807BF" w:rsidP="00181587">
      <w:pPr>
        <w:pStyle w:val="Luettelokappale"/>
        <w:autoSpaceDE w:val="0"/>
        <w:autoSpaceDN w:val="0"/>
        <w:adjustRightInd w:val="0"/>
        <w:spacing w:after="0" w:line="240" w:lineRule="auto"/>
        <w:ind w:left="0"/>
        <w:jc w:val="both"/>
        <w:rPr>
          <w:rFonts w:ascii="Times New Roman" w:hAnsi="Times New Roman" w:cs="Times New Roman"/>
        </w:rPr>
      </w:pPr>
      <w:r w:rsidRPr="00181587">
        <w:rPr>
          <w:rFonts w:ascii="Times New Roman" w:hAnsi="Times New Roman" w:cs="Times New Roman"/>
        </w:rPr>
        <w:t>4) valita tarvittaessa kolme tai useampia ennakkoäänten laskijoita huolehtimaan</w:t>
      </w:r>
      <w:r w:rsidR="00110EA1" w:rsidRPr="00181587">
        <w:rPr>
          <w:rFonts w:ascii="Times New Roman" w:hAnsi="Times New Roman" w:cs="Times New Roman"/>
        </w:rPr>
        <w:t xml:space="preserve"> vaalipäivän</w:t>
      </w:r>
      <w:r w:rsidRPr="00181587">
        <w:rPr>
          <w:rFonts w:ascii="Times New Roman" w:hAnsi="Times New Roman" w:cs="Times New Roman"/>
        </w:rPr>
        <w:t xml:space="preserve"> ennakkoä</w:t>
      </w:r>
      <w:r w:rsidR="00CC1C52" w:rsidRPr="00181587">
        <w:rPr>
          <w:rFonts w:ascii="Times New Roman" w:hAnsi="Times New Roman" w:cs="Times New Roman"/>
        </w:rPr>
        <w:t>änten laskennasta</w:t>
      </w:r>
      <w:r w:rsidR="00D52A9A" w:rsidRPr="00181587">
        <w:rPr>
          <w:rFonts w:ascii="Times New Roman" w:hAnsi="Times New Roman" w:cs="Times New Roman"/>
        </w:rPr>
        <w:t>, jos ennakkoääniä arvioidaan annettavan</w:t>
      </w:r>
      <w:r w:rsidR="00110EA1" w:rsidRPr="00181587">
        <w:rPr>
          <w:rFonts w:ascii="Times New Roman" w:hAnsi="Times New Roman" w:cs="Times New Roman"/>
        </w:rPr>
        <w:t xml:space="preserve"> enemmän kuin 50 ja voidaan perustellusti arvioida vaalipäivänä äänestävän enemmän kuin 50 henkilöä. </w:t>
      </w:r>
      <w:r w:rsidR="001C07DE" w:rsidRPr="00181587">
        <w:rPr>
          <w:rFonts w:ascii="Times New Roman" w:hAnsi="Times New Roman" w:cs="Times New Roman"/>
        </w:rPr>
        <w:t>(KVJ 2:22</w:t>
      </w:r>
      <w:r w:rsidR="0058669A" w:rsidRPr="00181587">
        <w:rPr>
          <w:rFonts w:ascii="Times New Roman" w:hAnsi="Times New Roman" w:cs="Times New Roman"/>
        </w:rPr>
        <w:t xml:space="preserve"> ja KVJ </w:t>
      </w:r>
      <w:r w:rsidR="00BB0797" w:rsidRPr="00181587">
        <w:rPr>
          <w:rFonts w:ascii="Times New Roman" w:hAnsi="Times New Roman" w:cs="Times New Roman"/>
        </w:rPr>
        <w:t>2:47,</w:t>
      </w:r>
      <w:r w:rsidR="0058669A" w:rsidRPr="00181587">
        <w:rPr>
          <w:rFonts w:ascii="Times New Roman" w:hAnsi="Times New Roman" w:cs="Times New Roman"/>
        </w:rPr>
        <w:t>2</w:t>
      </w:r>
      <w:r w:rsidR="001C07DE" w:rsidRPr="00181587">
        <w:rPr>
          <w:rFonts w:ascii="Times New Roman" w:hAnsi="Times New Roman" w:cs="Times New Roman"/>
        </w:rPr>
        <w:t>)</w:t>
      </w:r>
    </w:p>
    <w:p w14:paraId="120EBD94" w14:textId="77777777" w:rsidR="00853662" w:rsidRPr="00181587" w:rsidRDefault="00853662" w:rsidP="00181587">
      <w:pPr>
        <w:pStyle w:val="Luettelokappale"/>
        <w:autoSpaceDE w:val="0"/>
        <w:autoSpaceDN w:val="0"/>
        <w:adjustRightInd w:val="0"/>
        <w:spacing w:after="0" w:line="240" w:lineRule="auto"/>
        <w:ind w:left="0"/>
        <w:jc w:val="both"/>
        <w:rPr>
          <w:rFonts w:ascii="Times New Roman" w:hAnsi="Times New Roman" w:cs="Times New Roman"/>
        </w:rPr>
      </w:pPr>
    </w:p>
    <w:p w14:paraId="120EBD95" w14:textId="77777777" w:rsidR="00853662" w:rsidRPr="00181587" w:rsidRDefault="00853662" w:rsidP="00181587">
      <w:pPr>
        <w:jc w:val="both"/>
        <w:rPr>
          <w:b/>
        </w:rPr>
      </w:pPr>
      <w:r w:rsidRPr="00181587">
        <w:t xml:space="preserve">Ehdokas tai hänen puolisonsa, lapsensa, sisaruksensa tai vanhempansa ei voi olla vaalitoimitsijana eikä </w:t>
      </w:r>
      <w:r w:rsidR="00EF56A6" w:rsidRPr="00181587">
        <w:t>-</w:t>
      </w:r>
      <w:r w:rsidRPr="00181587">
        <w:t>avustajana. Puolisolla tarkoitetaan</w:t>
      </w:r>
      <w:r w:rsidR="00F357B0" w:rsidRPr="00181587">
        <w:t xml:space="preserve"> </w:t>
      </w:r>
      <w:r w:rsidRPr="00181587">
        <w:t>aviopuolisoa sekä ehdokkaan kanssa avioliitonomaisissa olosuhteissa tai rekisteröidyssä parisuhteessa elävää henkilöä.</w:t>
      </w:r>
      <w:r w:rsidR="00F357B0" w:rsidRPr="00181587">
        <w:t xml:space="preserve"> </w:t>
      </w:r>
      <w:r w:rsidRPr="00181587">
        <w:t>(KVJ 2:22,2)</w:t>
      </w:r>
    </w:p>
    <w:p w14:paraId="120EBD96" w14:textId="77777777" w:rsidR="00ED16B6" w:rsidRPr="00931C62" w:rsidRDefault="00ED16B6" w:rsidP="00181587">
      <w:pPr>
        <w:pStyle w:val="Luettelokappale"/>
        <w:autoSpaceDE w:val="0"/>
        <w:autoSpaceDN w:val="0"/>
        <w:adjustRightInd w:val="0"/>
        <w:spacing w:after="0" w:line="240" w:lineRule="auto"/>
        <w:ind w:left="0"/>
        <w:jc w:val="both"/>
        <w:rPr>
          <w:rFonts w:ascii="Times New Roman" w:hAnsi="Times New Roman" w:cs="Times New Roman"/>
        </w:rPr>
      </w:pPr>
      <w:r w:rsidRPr="00931C62">
        <w:rPr>
          <w:rFonts w:ascii="Times New Roman" w:hAnsi="Times New Roman" w:cs="Times New Roman"/>
        </w:rPr>
        <w:t xml:space="preserve">Ennakkoäänten laskeminen suoritetaan </w:t>
      </w:r>
      <w:r w:rsidR="00B65EBA" w:rsidRPr="00931C62">
        <w:rPr>
          <w:rFonts w:ascii="Times New Roman" w:hAnsi="Times New Roman" w:cs="Times New Roman"/>
        </w:rPr>
        <w:t xml:space="preserve">varsinaisena vaalipäivänä </w:t>
      </w:r>
      <w:r w:rsidRPr="00931C62">
        <w:rPr>
          <w:rFonts w:ascii="Times New Roman" w:hAnsi="Times New Roman" w:cs="Times New Roman"/>
        </w:rPr>
        <w:t>vaalilautakunnan päättämässä jossakin muussa tilassa kuin äänestyshuoneistossa. Ennakkoon annettujen äänestyslippujen laskentaa varten voidaan nimetä vaalilautakunnan jäsenten lisäksi erityisesti vaalilautakunnan varajäseniä. Tarvittaessa voidaan vaalilautakunnan jäsenten ja varajäsenten avuksi määrätä myös nimettyjä seurakunnan työntekijöitä teknisiksi avustajiksi.</w:t>
      </w:r>
    </w:p>
    <w:p w14:paraId="120EBD97" w14:textId="77777777" w:rsidR="00ED16B6" w:rsidRPr="00931C62" w:rsidRDefault="00ED16B6" w:rsidP="00181587">
      <w:pPr>
        <w:pStyle w:val="Luettelokappale"/>
        <w:autoSpaceDE w:val="0"/>
        <w:autoSpaceDN w:val="0"/>
        <w:adjustRightInd w:val="0"/>
        <w:spacing w:after="0" w:line="240" w:lineRule="auto"/>
        <w:ind w:left="0"/>
        <w:jc w:val="both"/>
        <w:rPr>
          <w:rFonts w:ascii="Times New Roman" w:hAnsi="Times New Roman" w:cs="Times New Roman"/>
        </w:rPr>
      </w:pPr>
    </w:p>
    <w:p w14:paraId="120EBD98" w14:textId="77777777" w:rsidR="00F13032" w:rsidRPr="00931C62" w:rsidRDefault="00ED16B6" w:rsidP="00181587">
      <w:pPr>
        <w:pStyle w:val="Luettelokappale"/>
        <w:autoSpaceDE w:val="0"/>
        <w:autoSpaceDN w:val="0"/>
        <w:adjustRightInd w:val="0"/>
        <w:spacing w:after="0" w:line="240" w:lineRule="auto"/>
        <w:ind w:left="0"/>
        <w:jc w:val="both"/>
        <w:rPr>
          <w:rFonts w:ascii="Times New Roman" w:hAnsi="Times New Roman" w:cs="Times New Roman"/>
        </w:rPr>
      </w:pPr>
      <w:r w:rsidRPr="00931C62">
        <w:rPr>
          <w:rFonts w:ascii="Times New Roman" w:hAnsi="Times New Roman" w:cs="Times New Roman"/>
        </w:rPr>
        <w:t>Ennakkoäänten laskemista suorittamassa tulisi olla läsnä koko</w:t>
      </w:r>
      <w:r w:rsidR="00CD2D9A">
        <w:rPr>
          <w:rFonts w:ascii="Times New Roman" w:hAnsi="Times New Roman" w:cs="Times New Roman"/>
        </w:rPr>
        <w:t xml:space="preserve"> </w:t>
      </w:r>
      <w:r w:rsidRPr="00931C62">
        <w:rPr>
          <w:rFonts w:ascii="Times New Roman" w:hAnsi="Times New Roman" w:cs="Times New Roman"/>
        </w:rPr>
        <w:t>ajan vähintään kolme vaalilautakunnan jäsentä tai varajäsentä. (Ennakkoäänten laskemisesta vaalipäivänä on kerrottu vaaliohjeessa 11).</w:t>
      </w:r>
    </w:p>
    <w:p w14:paraId="120EBD99" w14:textId="77777777" w:rsidR="004364A3" w:rsidRPr="00931C62" w:rsidRDefault="004364A3" w:rsidP="00181587">
      <w:pPr>
        <w:pStyle w:val="Luettelokappale"/>
        <w:autoSpaceDE w:val="0"/>
        <w:autoSpaceDN w:val="0"/>
        <w:adjustRightInd w:val="0"/>
        <w:spacing w:after="0" w:line="240" w:lineRule="auto"/>
        <w:ind w:left="0"/>
        <w:jc w:val="both"/>
        <w:rPr>
          <w:rFonts w:ascii="Times New Roman" w:hAnsi="Times New Roman" w:cs="Times New Roman"/>
        </w:rPr>
      </w:pPr>
    </w:p>
    <w:p w14:paraId="120EBD9A" w14:textId="77777777" w:rsidR="004364A3" w:rsidRPr="00931C62" w:rsidRDefault="00114D83" w:rsidP="00181587">
      <w:pPr>
        <w:pStyle w:val="Otsikko2"/>
        <w:numPr>
          <w:ilvl w:val="1"/>
          <w:numId w:val="7"/>
        </w:numPr>
        <w:jc w:val="both"/>
        <w:rPr>
          <w:rFonts w:ascii="Times New Roman" w:hAnsi="Times New Roman" w:cs="Times New Roman"/>
        </w:rPr>
      </w:pPr>
      <w:r w:rsidRPr="00931C62">
        <w:rPr>
          <w:rFonts w:ascii="Times New Roman" w:hAnsi="Times New Roman" w:cs="Times New Roman"/>
        </w:rPr>
        <w:t xml:space="preserve"> </w:t>
      </w:r>
      <w:bookmarkStart w:id="7" w:name="_Toc507610997"/>
      <w:r w:rsidR="000F67F0" w:rsidRPr="00931C62">
        <w:rPr>
          <w:rFonts w:ascii="Times New Roman" w:hAnsi="Times New Roman" w:cs="Times New Roman"/>
        </w:rPr>
        <w:t>Ennakkoäänestyspaikoista päättäminen</w:t>
      </w:r>
      <w:bookmarkEnd w:id="7"/>
      <w:r w:rsidR="007E792D" w:rsidRPr="00931C62">
        <w:rPr>
          <w:rFonts w:ascii="Times New Roman" w:hAnsi="Times New Roman" w:cs="Times New Roman"/>
        </w:rPr>
        <w:t xml:space="preserve"> </w:t>
      </w:r>
    </w:p>
    <w:p w14:paraId="120EBD9B" w14:textId="77777777" w:rsidR="007E792D" w:rsidRPr="00931C62" w:rsidRDefault="007E792D" w:rsidP="00181587">
      <w:pPr>
        <w:autoSpaceDE w:val="0"/>
        <w:autoSpaceDN w:val="0"/>
        <w:adjustRightInd w:val="0"/>
        <w:spacing w:after="0" w:line="240" w:lineRule="auto"/>
        <w:jc w:val="both"/>
        <w:rPr>
          <w:b/>
        </w:rPr>
      </w:pPr>
    </w:p>
    <w:p w14:paraId="120EBD9C" w14:textId="77777777" w:rsidR="007E792D" w:rsidRPr="00181587" w:rsidRDefault="007E792D" w:rsidP="00181587">
      <w:pPr>
        <w:autoSpaceDE w:val="0"/>
        <w:autoSpaceDN w:val="0"/>
        <w:adjustRightInd w:val="0"/>
        <w:spacing w:after="0" w:line="240" w:lineRule="auto"/>
        <w:jc w:val="both"/>
      </w:pPr>
      <w:r w:rsidRPr="00181587">
        <w:t>Ennakkoäänestys tapahtuu</w:t>
      </w:r>
      <w:r w:rsidR="002012D1" w:rsidRPr="00181587">
        <w:t xml:space="preserve"> tiistain ja lauantain</w:t>
      </w:r>
      <w:r w:rsidRPr="00181587">
        <w:t xml:space="preserve"> </w:t>
      </w:r>
      <w:r w:rsidR="00CD2D9A" w:rsidRPr="00181587">
        <w:t>6.-10.11.2018</w:t>
      </w:r>
      <w:r w:rsidR="0058669A" w:rsidRPr="00181587">
        <w:t xml:space="preserve"> välisenä aikana</w:t>
      </w:r>
      <w:r w:rsidR="002012D1" w:rsidRPr="00181587">
        <w:t>.</w:t>
      </w:r>
      <w:r w:rsidR="0058669A" w:rsidRPr="00181587">
        <w:t xml:space="preserve"> </w:t>
      </w:r>
      <w:r w:rsidR="002012D1" w:rsidRPr="00181587">
        <w:t xml:space="preserve">Vaalilautakunta päättää ennakkoäänestyspaikat ja niiden aukioloajat. </w:t>
      </w:r>
      <w:r w:rsidR="00CD2D9A" w:rsidRPr="00181587">
        <w:t xml:space="preserve">Ennakkoäänestyspaikoista </w:t>
      </w:r>
      <w:r w:rsidR="00A3593F" w:rsidRPr="00181587">
        <w:t xml:space="preserve">vähintään </w:t>
      </w:r>
      <w:r w:rsidR="00CD2D9A" w:rsidRPr="00181587">
        <w:t xml:space="preserve">yhden täytyy olla auki </w:t>
      </w:r>
      <w:r w:rsidR="002012D1" w:rsidRPr="00181587">
        <w:t xml:space="preserve">joka päivä </w:t>
      </w:r>
      <w:r w:rsidR="00780929" w:rsidRPr="00181587">
        <w:t>kello 9-18</w:t>
      </w:r>
      <w:r w:rsidR="0058669A" w:rsidRPr="00181587">
        <w:t xml:space="preserve">. </w:t>
      </w:r>
      <w:r w:rsidR="00DE33B9" w:rsidRPr="00181587">
        <w:t>(KVJ 2:24)</w:t>
      </w:r>
    </w:p>
    <w:p w14:paraId="120EBD9D" w14:textId="77777777" w:rsidR="004364A3" w:rsidRPr="00931C62" w:rsidRDefault="004364A3" w:rsidP="00181587">
      <w:pPr>
        <w:autoSpaceDE w:val="0"/>
        <w:autoSpaceDN w:val="0"/>
        <w:adjustRightInd w:val="0"/>
        <w:spacing w:after="0" w:line="240" w:lineRule="auto"/>
        <w:jc w:val="both"/>
        <w:rPr>
          <w:b/>
        </w:rPr>
      </w:pPr>
    </w:p>
    <w:p w14:paraId="120EBD9E" w14:textId="77777777" w:rsidR="007E792D" w:rsidRDefault="007E792D" w:rsidP="00181587">
      <w:pPr>
        <w:pStyle w:val="Luettelokappale"/>
        <w:autoSpaceDE w:val="0"/>
        <w:autoSpaceDN w:val="0"/>
        <w:adjustRightInd w:val="0"/>
        <w:spacing w:after="0" w:line="240" w:lineRule="auto"/>
        <w:ind w:left="0"/>
        <w:jc w:val="both"/>
        <w:rPr>
          <w:rFonts w:ascii="Times New Roman" w:hAnsi="Times New Roman" w:cs="Times New Roman"/>
        </w:rPr>
      </w:pPr>
      <w:r w:rsidRPr="00931C62">
        <w:rPr>
          <w:rFonts w:ascii="Times New Roman" w:hAnsi="Times New Roman" w:cs="Times New Roman"/>
        </w:rPr>
        <w:t xml:space="preserve">Ennakkoäänestyspaikkoja tulee olla riittävästi ja niitä tulisi olla tasapuolisesti seurakunnan alueella. Luontevia ennakkoäänestyspaikkoja ovat kohteet, joissa ihmiset kulkevat päivittäin kuten, kauppakeskukset, kirjastot, oppilaitokset jne. Ennakkoäänestyspaikan järjestämisestä tulee sopia kiinteistön omistajan/haltijan kanssa hyvissä ajoin ennen kuin päätös ennakkoäänestyspaikoista tehdään. </w:t>
      </w:r>
    </w:p>
    <w:p w14:paraId="120EBD9F" w14:textId="77777777" w:rsidR="00CD2D9A" w:rsidRDefault="00CD2D9A" w:rsidP="00181587">
      <w:pPr>
        <w:pStyle w:val="Luettelokappale"/>
        <w:autoSpaceDE w:val="0"/>
        <w:autoSpaceDN w:val="0"/>
        <w:adjustRightInd w:val="0"/>
        <w:spacing w:after="0" w:line="240" w:lineRule="auto"/>
        <w:ind w:left="0"/>
        <w:jc w:val="both"/>
        <w:rPr>
          <w:rFonts w:ascii="Times New Roman" w:hAnsi="Times New Roman" w:cs="Times New Roman"/>
        </w:rPr>
      </w:pPr>
    </w:p>
    <w:p w14:paraId="120EBDA0" w14:textId="77777777" w:rsidR="00BD37C1" w:rsidRPr="00181587" w:rsidRDefault="002012D1" w:rsidP="00181587">
      <w:pPr>
        <w:jc w:val="both"/>
      </w:pPr>
      <w:r w:rsidRPr="00181587">
        <w:lastRenderedPageBreak/>
        <w:t>K</w:t>
      </w:r>
      <w:r w:rsidR="00BD37C1" w:rsidRPr="00181587">
        <w:t xml:space="preserve">evään </w:t>
      </w:r>
      <w:r w:rsidRPr="00181587">
        <w:t xml:space="preserve">2017 </w:t>
      </w:r>
      <w:r w:rsidR="00BD37C1" w:rsidRPr="00181587">
        <w:t xml:space="preserve">kunnallisvaaleissa eduskunnan oikeusasiamiehen kansliasta tehtiin yllätystarkastuksia äänestyspaikkoihin. Tarkastusten jälkeen eduskunnan oikeusasiamies kiinnitti kannanotossaan huomiota äänestyspaikkojen esteettömyyteen, saavutettavuuteen ja vaalisalaisuuden toteutumiseen. Pyörätuolia käyttäville äänestäjille ei ollut kaikissa äänestyspaikoissa omaa esteetöntä äänestyskoppia, jolloin he joutuivat suorittamaan äänestämisen syliin asetettavan kirjoitusalustan avulla. Tällainen järjestely ei </w:t>
      </w:r>
      <w:r w:rsidRPr="00181587">
        <w:t xml:space="preserve">eduskunnan oikeusasiamiehen mukaan </w:t>
      </w:r>
      <w:r w:rsidR="00BD37C1" w:rsidRPr="00181587">
        <w:t xml:space="preserve">turvaa vaalisalaisuuden toteutumista, sillä kirjoitusalustan näkösuojakaan ei takaa, etteivät muut paikallaolijat voisi nähdä äänestyslippuun tehtävää merkintää. </w:t>
      </w:r>
    </w:p>
    <w:p w14:paraId="120EBDA1" w14:textId="77777777" w:rsidR="00BD37C1" w:rsidRPr="00181587" w:rsidRDefault="00BD37C1" w:rsidP="00181587">
      <w:pPr>
        <w:jc w:val="both"/>
      </w:pPr>
      <w:r w:rsidRPr="00181587">
        <w:t>Eduskunnan oikeusasiamiehen kannanottojen vuoksi seurakuntavaaleissa ennakkoäänestyksen ja varsinaisen vaalipäivän järjestelyissä tulisi kiinnittää huomiota siihen, että:</w:t>
      </w:r>
    </w:p>
    <w:p w14:paraId="120EBDA2" w14:textId="77777777" w:rsidR="00BD37C1" w:rsidRPr="00181587" w:rsidRDefault="00BD37C1" w:rsidP="00181587">
      <w:pPr>
        <w:pStyle w:val="Luettelokappale"/>
        <w:numPr>
          <w:ilvl w:val="0"/>
          <w:numId w:val="8"/>
        </w:numPr>
        <w:spacing w:after="160" w:line="259" w:lineRule="auto"/>
        <w:jc w:val="both"/>
        <w:rPr>
          <w:rFonts w:ascii="Times New Roman" w:hAnsi="Times New Roman" w:cs="Times New Roman"/>
        </w:rPr>
      </w:pPr>
      <w:r w:rsidRPr="00181587">
        <w:rPr>
          <w:rFonts w:ascii="Times New Roman" w:hAnsi="Times New Roman" w:cs="Times New Roman"/>
        </w:rPr>
        <w:t xml:space="preserve">pyörätuolia, rollaattoria tai muita liikkumisen apuvälineitä käyttävillä äänestäjillä on käytössä </w:t>
      </w:r>
      <w:r w:rsidRPr="00181587">
        <w:rPr>
          <w:rFonts w:ascii="Times New Roman" w:hAnsi="Times New Roman" w:cs="Times New Roman"/>
          <w:b/>
        </w:rPr>
        <w:t>esteetön äänestyskoppi</w:t>
      </w:r>
      <w:r w:rsidRPr="00181587">
        <w:rPr>
          <w:rFonts w:ascii="Times New Roman" w:hAnsi="Times New Roman" w:cs="Times New Roman"/>
        </w:rPr>
        <w:t>. Esteetön äänestyskoppi on leveä ja sen kirjoitustaso sekä seinälle kiinnitetyt ehdokaslistat ovat riittävän matalalla pyörätuolia tai muita apuvälineitä käyttäv</w:t>
      </w:r>
      <w:r w:rsidR="002012D1" w:rsidRPr="00181587">
        <w:rPr>
          <w:rFonts w:ascii="Times New Roman" w:hAnsi="Times New Roman" w:cs="Times New Roman"/>
        </w:rPr>
        <w:t>i</w:t>
      </w:r>
      <w:r w:rsidRPr="00181587">
        <w:rPr>
          <w:rFonts w:ascii="Times New Roman" w:hAnsi="Times New Roman" w:cs="Times New Roman"/>
        </w:rPr>
        <w:t>lle äänestäj</w:t>
      </w:r>
      <w:r w:rsidR="002012D1" w:rsidRPr="00181587">
        <w:rPr>
          <w:rFonts w:ascii="Times New Roman" w:hAnsi="Times New Roman" w:cs="Times New Roman"/>
        </w:rPr>
        <w:t>i</w:t>
      </w:r>
      <w:r w:rsidRPr="00181587">
        <w:rPr>
          <w:rFonts w:ascii="Times New Roman" w:hAnsi="Times New Roman" w:cs="Times New Roman"/>
        </w:rPr>
        <w:t>lle.</w:t>
      </w:r>
      <w:r w:rsidR="00DB0F89" w:rsidRPr="00181587">
        <w:rPr>
          <w:rFonts w:ascii="Times New Roman" w:hAnsi="Times New Roman" w:cs="Times New Roman"/>
        </w:rPr>
        <w:t xml:space="preserve"> Lisäksi </w:t>
      </w:r>
      <w:r w:rsidRPr="00181587">
        <w:rPr>
          <w:rFonts w:ascii="Times New Roman" w:hAnsi="Times New Roman" w:cs="Times New Roman"/>
        </w:rPr>
        <w:t xml:space="preserve">esteettömässä äänestyskopissa on mahdollisuuksien mukaan käytössä suurennuslasi ja lisävalo. </w:t>
      </w:r>
    </w:p>
    <w:p w14:paraId="120EBDA3" w14:textId="77777777" w:rsidR="00BD37C1" w:rsidRPr="00181587" w:rsidRDefault="00BD37C1" w:rsidP="00181587">
      <w:pPr>
        <w:pStyle w:val="Luettelokappale"/>
        <w:numPr>
          <w:ilvl w:val="0"/>
          <w:numId w:val="8"/>
        </w:numPr>
        <w:spacing w:after="160" w:line="259" w:lineRule="auto"/>
        <w:jc w:val="both"/>
        <w:rPr>
          <w:rFonts w:ascii="Times New Roman" w:hAnsi="Times New Roman" w:cs="Times New Roman"/>
        </w:rPr>
      </w:pPr>
      <w:r w:rsidRPr="00181587">
        <w:rPr>
          <w:rFonts w:ascii="Times New Roman" w:hAnsi="Times New Roman" w:cs="Times New Roman"/>
          <w:b/>
        </w:rPr>
        <w:t>kulku äänestyspaikalle ja äänestystiloissa on esteetöntä</w:t>
      </w:r>
      <w:r w:rsidRPr="00181587">
        <w:rPr>
          <w:rFonts w:ascii="Times New Roman" w:hAnsi="Times New Roman" w:cs="Times New Roman"/>
        </w:rPr>
        <w:t xml:space="preserve">. Esteettömyyden toteutumisen osalta </w:t>
      </w:r>
      <w:r w:rsidR="00712D94" w:rsidRPr="00181587">
        <w:rPr>
          <w:rFonts w:ascii="Times New Roman" w:hAnsi="Times New Roman" w:cs="Times New Roman"/>
        </w:rPr>
        <w:t>voi</w:t>
      </w:r>
      <w:r w:rsidRPr="00181587">
        <w:rPr>
          <w:rFonts w:ascii="Times New Roman" w:hAnsi="Times New Roman" w:cs="Times New Roman"/>
        </w:rPr>
        <w:t xml:space="preserve"> tarkastella mm. luiskien </w:t>
      </w:r>
      <w:r w:rsidR="00712D94" w:rsidRPr="00181587">
        <w:rPr>
          <w:rFonts w:ascii="Times New Roman" w:hAnsi="Times New Roman" w:cs="Times New Roman"/>
        </w:rPr>
        <w:t>helppo</w:t>
      </w:r>
      <w:r w:rsidRPr="00181587">
        <w:rPr>
          <w:rFonts w:ascii="Times New Roman" w:hAnsi="Times New Roman" w:cs="Times New Roman"/>
        </w:rPr>
        <w:t>kulkuisuutta, kynnysten korkeutta, ovien ava</w:t>
      </w:r>
      <w:r w:rsidR="00712D94" w:rsidRPr="00181587">
        <w:rPr>
          <w:rFonts w:ascii="Times New Roman" w:hAnsi="Times New Roman" w:cs="Times New Roman"/>
        </w:rPr>
        <w:t>tta</w:t>
      </w:r>
      <w:r w:rsidR="00DB0F89" w:rsidRPr="00181587">
        <w:rPr>
          <w:rFonts w:ascii="Times New Roman" w:hAnsi="Times New Roman" w:cs="Times New Roman"/>
        </w:rPr>
        <w:t>v</w:t>
      </w:r>
      <w:r w:rsidRPr="00181587">
        <w:rPr>
          <w:rFonts w:ascii="Times New Roman" w:hAnsi="Times New Roman" w:cs="Times New Roman"/>
        </w:rPr>
        <w:t>uutta</w:t>
      </w:r>
      <w:r w:rsidR="00DB0F89" w:rsidRPr="00181587">
        <w:rPr>
          <w:rFonts w:ascii="Times New Roman" w:hAnsi="Times New Roman" w:cs="Times New Roman"/>
        </w:rPr>
        <w:t xml:space="preserve"> ja</w:t>
      </w:r>
      <w:r w:rsidRPr="00181587">
        <w:rPr>
          <w:rFonts w:ascii="Times New Roman" w:hAnsi="Times New Roman" w:cs="Times New Roman"/>
        </w:rPr>
        <w:t xml:space="preserve"> </w:t>
      </w:r>
      <w:proofErr w:type="spellStart"/>
      <w:r w:rsidRPr="00181587">
        <w:rPr>
          <w:rFonts w:ascii="Times New Roman" w:hAnsi="Times New Roman" w:cs="Times New Roman"/>
        </w:rPr>
        <w:t>invapaikoitusmahdollisuutta</w:t>
      </w:r>
      <w:proofErr w:type="spellEnd"/>
      <w:r w:rsidRPr="00181587">
        <w:rPr>
          <w:rFonts w:ascii="Times New Roman" w:hAnsi="Times New Roman" w:cs="Times New Roman"/>
        </w:rPr>
        <w:t>. Äänestyspaikan tilat eivät sa</w:t>
      </w:r>
      <w:r w:rsidR="00712D94" w:rsidRPr="00181587">
        <w:rPr>
          <w:rFonts w:ascii="Times New Roman" w:hAnsi="Times New Roman" w:cs="Times New Roman"/>
        </w:rPr>
        <w:t>isi</w:t>
      </w:r>
      <w:r w:rsidRPr="00181587">
        <w:rPr>
          <w:rFonts w:ascii="Times New Roman" w:hAnsi="Times New Roman" w:cs="Times New Roman"/>
        </w:rPr>
        <w:t xml:space="preserve"> olla liian pienet tai ahtaat apuvälineillä liikkumiseen.</w:t>
      </w:r>
    </w:p>
    <w:p w14:paraId="120EBDA4" w14:textId="77777777" w:rsidR="00BD37C1" w:rsidRPr="00181587" w:rsidRDefault="002012D1" w:rsidP="00181587">
      <w:pPr>
        <w:pStyle w:val="Luettelokappale"/>
        <w:numPr>
          <w:ilvl w:val="0"/>
          <w:numId w:val="8"/>
        </w:numPr>
        <w:spacing w:after="160" w:line="259" w:lineRule="auto"/>
        <w:jc w:val="both"/>
        <w:rPr>
          <w:rFonts w:ascii="Times New Roman" w:hAnsi="Times New Roman" w:cs="Times New Roman"/>
        </w:rPr>
      </w:pPr>
      <w:r w:rsidRPr="00181587">
        <w:rPr>
          <w:rFonts w:ascii="Times New Roman" w:hAnsi="Times New Roman" w:cs="Times New Roman"/>
        </w:rPr>
        <w:t>ä</w:t>
      </w:r>
      <w:r w:rsidR="00BD37C1" w:rsidRPr="00181587">
        <w:rPr>
          <w:rFonts w:ascii="Times New Roman" w:hAnsi="Times New Roman" w:cs="Times New Roman"/>
        </w:rPr>
        <w:t xml:space="preserve">änestyspaikan läheisyydessä on mahdollisuuksien mukaan tuoleja levähtämistä varten ja samasta rakennuksesta löytyy </w:t>
      </w:r>
      <w:proofErr w:type="spellStart"/>
      <w:r w:rsidR="00BD37C1" w:rsidRPr="00181587">
        <w:rPr>
          <w:rFonts w:ascii="Times New Roman" w:hAnsi="Times New Roman" w:cs="Times New Roman"/>
        </w:rPr>
        <w:t>inva</w:t>
      </w:r>
      <w:proofErr w:type="spellEnd"/>
      <w:r w:rsidR="00BD37C1" w:rsidRPr="00181587">
        <w:rPr>
          <w:rFonts w:ascii="Times New Roman" w:hAnsi="Times New Roman" w:cs="Times New Roman"/>
        </w:rPr>
        <w:t>-wc</w:t>
      </w:r>
      <w:r w:rsidRPr="00181587">
        <w:rPr>
          <w:rFonts w:ascii="Times New Roman" w:hAnsi="Times New Roman" w:cs="Times New Roman"/>
        </w:rPr>
        <w:t>.</w:t>
      </w:r>
      <w:r w:rsidR="00BD37C1" w:rsidRPr="00181587">
        <w:rPr>
          <w:rFonts w:ascii="Times New Roman" w:hAnsi="Times New Roman" w:cs="Times New Roman"/>
        </w:rPr>
        <w:t xml:space="preserve"> </w:t>
      </w:r>
    </w:p>
    <w:p w14:paraId="120EBDA5" w14:textId="77777777" w:rsidR="00BD37C1" w:rsidRPr="00181587" w:rsidRDefault="00BD37C1" w:rsidP="00181587">
      <w:pPr>
        <w:pStyle w:val="Luettelokappale"/>
        <w:numPr>
          <w:ilvl w:val="0"/>
          <w:numId w:val="8"/>
        </w:numPr>
        <w:spacing w:after="160" w:line="259" w:lineRule="auto"/>
        <w:jc w:val="both"/>
        <w:rPr>
          <w:rFonts w:ascii="Times New Roman" w:hAnsi="Times New Roman" w:cs="Times New Roman"/>
        </w:rPr>
      </w:pPr>
      <w:r w:rsidRPr="00181587">
        <w:rPr>
          <w:rFonts w:ascii="Times New Roman" w:hAnsi="Times New Roman" w:cs="Times New Roman"/>
          <w:b/>
        </w:rPr>
        <w:t>opasteet</w:t>
      </w:r>
      <w:r w:rsidRPr="00181587">
        <w:rPr>
          <w:rFonts w:ascii="Times New Roman" w:hAnsi="Times New Roman" w:cs="Times New Roman"/>
        </w:rPr>
        <w:t xml:space="preserve"> äänestyspaikalle ovat </w:t>
      </w:r>
      <w:r w:rsidRPr="00181587">
        <w:rPr>
          <w:rFonts w:ascii="Times New Roman" w:hAnsi="Times New Roman" w:cs="Times New Roman"/>
          <w:b/>
        </w:rPr>
        <w:t>näkyvillä paikoilla</w:t>
      </w:r>
      <w:r w:rsidRPr="00181587">
        <w:rPr>
          <w:rFonts w:ascii="Times New Roman" w:hAnsi="Times New Roman" w:cs="Times New Roman"/>
        </w:rPr>
        <w:t>.</w:t>
      </w:r>
    </w:p>
    <w:p w14:paraId="120EBDA6" w14:textId="77777777" w:rsidR="007E792D" w:rsidRPr="00181587" w:rsidRDefault="007E792D" w:rsidP="00181587">
      <w:pPr>
        <w:pStyle w:val="Luettelokappale"/>
        <w:autoSpaceDE w:val="0"/>
        <w:autoSpaceDN w:val="0"/>
        <w:adjustRightInd w:val="0"/>
        <w:spacing w:after="0" w:line="240" w:lineRule="auto"/>
        <w:ind w:left="0"/>
        <w:jc w:val="both"/>
        <w:rPr>
          <w:rFonts w:ascii="Times New Roman" w:hAnsi="Times New Roman" w:cs="Times New Roman"/>
        </w:rPr>
      </w:pPr>
    </w:p>
    <w:p w14:paraId="120EBDA7" w14:textId="77777777" w:rsidR="00406A40" w:rsidRDefault="007E792D" w:rsidP="00181587">
      <w:pPr>
        <w:pStyle w:val="Luettelokappale"/>
        <w:autoSpaceDE w:val="0"/>
        <w:autoSpaceDN w:val="0"/>
        <w:adjustRightInd w:val="0"/>
        <w:spacing w:after="0" w:line="240" w:lineRule="auto"/>
        <w:ind w:left="0"/>
        <w:jc w:val="both"/>
        <w:rPr>
          <w:rFonts w:ascii="Times New Roman" w:hAnsi="Times New Roman" w:cs="Times New Roman"/>
        </w:rPr>
      </w:pPr>
      <w:r w:rsidRPr="00181587">
        <w:rPr>
          <w:rFonts w:ascii="Times New Roman" w:hAnsi="Times New Roman" w:cs="Times New Roman"/>
        </w:rPr>
        <w:t xml:space="preserve">Kunkin seurakunnan vaalilautakunta huolehtii ennakkoäänestyspaikkojen järjestämisestä oman seurakuntansa alueella. Joissakin tilanteissa </w:t>
      </w:r>
      <w:r w:rsidRPr="00931C62">
        <w:rPr>
          <w:rFonts w:ascii="Times New Roman" w:hAnsi="Times New Roman" w:cs="Times New Roman"/>
        </w:rPr>
        <w:t>(esimerkiksi naapuriseurakunnan alueella iso kauppakeskus) saattaa olla tarvetta sille, että seurakunta voisi järjestää ennakkoäänestyspaikan myös oman seurakunnan alueen ulkopuolella. Tälle ei ole estettä, jos seurakunnat tästä sopivat (esimerkiksi kahden seurakunnan vaalilautakunnat sopivat ennakkoäänestyspaikan pitämisestä vuoropäivinä isossa koko aluetta palvelevassa kauppakeskuksessa).</w:t>
      </w:r>
    </w:p>
    <w:p w14:paraId="120EBDA8" w14:textId="77777777" w:rsidR="00181587" w:rsidRPr="00931C62" w:rsidRDefault="00181587" w:rsidP="00181587">
      <w:pPr>
        <w:pStyle w:val="Luettelokappale"/>
        <w:autoSpaceDE w:val="0"/>
        <w:autoSpaceDN w:val="0"/>
        <w:adjustRightInd w:val="0"/>
        <w:spacing w:after="0" w:line="240" w:lineRule="auto"/>
        <w:ind w:left="0"/>
        <w:jc w:val="both"/>
      </w:pPr>
    </w:p>
    <w:p w14:paraId="120EBDA9" w14:textId="77777777" w:rsidR="00114D83" w:rsidRPr="00931C62" w:rsidRDefault="00114D83" w:rsidP="00181587">
      <w:pPr>
        <w:pStyle w:val="Alaotsikko"/>
        <w:jc w:val="both"/>
        <w:rPr>
          <w:rFonts w:ascii="Times New Roman" w:hAnsi="Times New Roman" w:cs="Times New Roman"/>
        </w:rPr>
      </w:pPr>
      <w:r w:rsidRPr="00931C62">
        <w:rPr>
          <w:rFonts w:ascii="Times New Roman" w:hAnsi="Times New Roman" w:cs="Times New Roman"/>
        </w:rPr>
        <w:t>Laitosäänestys</w:t>
      </w:r>
    </w:p>
    <w:p w14:paraId="120EBDAA" w14:textId="77777777" w:rsidR="007D7289" w:rsidRPr="00931C62" w:rsidRDefault="007D7289" w:rsidP="00181587">
      <w:pPr>
        <w:jc w:val="both"/>
      </w:pPr>
      <w:r w:rsidRPr="00931C62">
        <w:t>On suositeltavaa, että vaalilautakunta pyrkii järjestämään ennakkoäänestysmahdollisuuden myös mahdollisimman monessa laitoksessa ja ympärivuorokautista hoitoa antavassa terveydenhuollon yksikössä. Ennakkoäänestystä voidaan järjestää esimerkiksi sairaaloissa, terveyskeskusten vuodeosastoilla, vanhainkodeissa sekä palvelutaloissa. Ennakkoäänestykseen erilaisissa laitoksissa sovelletaan pääsääntöisesti samaa menettelyä kuin yleisissä ennakkoäänestyspaikoissa. (Ennakkoäänestyksestä laitoksissa on kerrottu ohjeessa 7)</w:t>
      </w:r>
    </w:p>
    <w:p w14:paraId="120EBDAB" w14:textId="77777777" w:rsidR="009B7193" w:rsidRPr="00931C62" w:rsidRDefault="004C13C0" w:rsidP="00181587">
      <w:pPr>
        <w:pStyle w:val="Otsikko2"/>
        <w:numPr>
          <w:ilvl w:val="1"/>
          <w:numId w:val="7"/>
        </w:numPr>
        <w:jc w:val="both"/>
        <w:rPr>
          <w:rFonts w:ascii="Times New Roman" w:hAnsi="Times New Roman" w:cs="Times New Roman"/>
        </w:rPr>
      </w:pPr>
      <w:bookmarkStart w:id="8" w:name="_Toc507610998"/>
      <w:r w:rsidRPr="00931C62">
        <w:rPr>
          <w:rFonts w:ascii="Times New Roman" w:hAnsi="Times New Roman" w:cs="Times New Roman"/>
        </w:rPr>
        <w:t>Vaalik</w:t>
      </w:r>
      <w:r w:rsidR="004807BF" w:rsidRPr="00931C62">
        <w:rPr>
          <w:rFonts w:ascii="Times New Roman" w:hAnsi="Times New Roman" w:cs="Times New Roman"/>
        </w:rPr>
        <w:t>uulutukset</w:t>
      </w:r>
      <w:r w:rsidR="004A31AF" w:rsidRPr="00931C62">
        <w:rPr>
          <w:rFonts w:ascii="Times New Roman" w:hAnsi="Times New Roman" w:cs="Times New Roman"/>
        </w:rPr>
        <w:t xml:space="preserve"> ja ilmoitukset</w:t>
      </w:r>
      <w:bookmarkEnd w:id="8"/>
      <w:r w:rsidR="004A31AF" w:rsidRPr="00931C62">
        <w:rPr>
          <w:rFonts w:ascii="Times New Roman" w:hAnsi="Times New Roman" w:cs="Times New Roman"/>
        </w:rPr>
        <w:t xml:space="preserve"> </w:t>
      </w:r>
    </w:p>
    <w:p w14:paraId="120EBDAC" w14:textId="77777777" w:rsidR="00CC1C52" w:rsidRPr="00931C62" w:rsidRDefault="00CC1C52" w:rsidP="00181587">
      <w:pPr>
        <w:autoSpaceDE w:val="0"/>
        <w:autoSpaceDN w:val="0"/>
        <w:adjustRightInd w:val="0"/>
        <w:spacing w:after="0" w:line="240" w:lineRule="auto"/>
        <w:jc w:val="both"/>
      </w:pPr>
    </w:p>
    <w:p w14:paraId="120EBDAD" w14:textId="77777777" w:rsidR="00CC1C52" w:rsidRPr="00931C62" w:rsidRDefault="00CC1C52" w:rsidP="00181587">
      <w:pPr>
        <w:autoSpaceDE w:val="0"/>
        <w:autoSpaceDN w:val="0"/>
        <w:adjustRightInd w:val="0"/>
        <w:spacing w:after="0" w:line="240" w:lineRule="auto"/>
        <w:jc w:val="both"/>
      </w:pPr>
      <w:r w:rsidRPr="00931C62">
        <w:t>Seurakuntavaaleihin liittyvät kuulutukset ja ilmoitukset kuulutuksista julkaistaan seurakunnan kielellä, joko suomeksi tai ruotsiksi. Kaksikielisessä seurakunnassa kuulutus ja ilmoitus kuulutuksesta on saatettava tietoon kummallakin kielellä.</w:t>
      </w:r>
      <w:r w:rsidR="009B7193" w:rsidRPr="00931C62">
        <w:t xml:space="preserve"> (KJ 23:2)</w:t>
      </w:r>
    </w:p>
    <w:p w14:paraId="120EBDAE" w14:textId="77777777" w:rsidR="009B7193" w:rsidRPr="00931C62" w:rsidRDefault="009B7193" w:rsidP="00181587">
      <w:pPr>
        <w:autoSpaceDE w:val="0"/>
        <w:autoSpaceDN w:val="0"/>
        <w:adjustRightInd w:val="0"/>
        <w:spacing w:after="0" w:line="240" w:lineRule="auto"/>
        <w:jc w:val="both"/>
      </w:pPr>
    </w:p>
    <w:p w14:paraId="120EBDAF" w14:textId="77777777" w:rsidR="009B7193" w:rsidRPr="00931C62" w:rsidRDefault="00684D75" w:rsidP="00181587">
      <w:pPr>
        <w:autoSpaceDE w:val="0"/>
        <w:autoSpaceDN w:val="0"/>
        <w:adjustRightInd w:val="0"/>
        <w:spacing w:after="0" w:line="240" w:lineRule="auto"/>
        <w:jc w:val="both"/>
      </w:pPr>
      <w:r w:rsidRPr="00931C62">
        <w:rPr>
          <w:u w:val="single"/>
        </w:rPr>
        <w:t>Kuulutus</w:t>
      </w:r>
      <w:r w:rsidRPr="00931C62">
        <w:t>: Julkaistavaksi määrätty kuulutus on painettava lehteen kokonaisuudessaan. (KJ 23:2)</w:t>
      </w:r>
    </w:p>
    <w:p w14:paraId="120EBDB0" w14:textId="77777777" w:rsidR="00684D75" w:rsidRPr="00931C62" w:rsidRDefault="00684D75" w:rsidP="00181587">
      <w:pPr>
        <w:autoSpaceDE w:val="0"/>
        <w:autoSpaceDN w:val="0"/>
        <w:adjustRightInd w:val="0"/>
        <w:spacing w:after="0" w:line="240" w:lineRule="auto"/>
        <w:jc w:val="both"/>
      </w:pPr>
    </w:p>
    <w:p w14:paraId="120EBDB1" w14:textId="77777777" w:rsidR="00684D75" w:rsidRPr="00931C62" w:rsidRDefault="00684D75" w:rsidP="00181587">
      <w:pPr>
        <w:autoSpaceDE w:val="0"/>
        <w:autoSpaceDN w:val="0"/>
        <w:adjustRightInd w:val="0"/>
        <w:spacing w:after="0" w:line="240" w:lineRule="auto"/>
        <w:jc w:val="both"/>
      </w:pPr>
      <w:r w:rsidRPr="00931C62">
        <w:rPr>
          <w:u w:val="single"/>
        </w:rPr>
        <w:t>Ilmoitus kuulutuksesta</w:t>
      </w:r>
      <w:r w:rsidRPr="00931C62">
        <w:t>: Kuulutuksesta, josta on ilmoitettava lehdessä, otetaan lehteen sen aihe ja pääsisältö. (KJ 23:2)</w:t>
      </w:r>
    </w:p>
    <w:p w14:paraId="120EBDB2" w14:textId="77777777" w:rsidR="00684D75" w:rsidRPr="00931C62" w:rsidRDefault="00684D75" w:rsidP="00181587">
      <w:pPr>
        <w:autoSpaceDE w:val="0"/>
        <w:autoSpaceDN w:val="0"/>
        <w:adjustRightInd w:val="0"/>
        <w:spacing w:after="0" w:line="240" w:lineRule="auto"/>
        <w:jc w:val="both"/>
      </w:pPr>
    </w:p>
    <w:p w14:paraId="120EBDB3" w14:textId="77777777" w:rsidR="00684D75" w:rsidRPr="00931C62" w:rsidRDefault="00684D75" w:rsidP="00181587">
      <w:pPr>
        <w:autoSpaceDE w:val="0"/>
        <w:autoSpaceDN w:val="0"/>
        <w:adjustRightInd w:val="0"/>
        <w:spacing w:after="0" w:line="240" w:lineRule="auto"/>
        <w:jc w:val="both"/>
      </w:pPr>
      <w:r w:rsidRPr="00931C62">
        <w:t>Kuulutukset julkaistaan seurakunnan ilmoitustaululla. Lisäksi kuulutus tai ilmoitus kuulutuksesta julkaistaan lehdessä. Kuulutus tai ilmoitus kuulutuksesta on julkaistava paikkakunnalla yleisesti leviävässä sanoma-, paikallis- tai seurakuntalehdessä. (KJ 23:2)</w:t>
      </w:r>
    </w:p>
    <w:p w14:paraId="120EBDB4" w14:textId="77777777" w:rsidR="006B7E44" w:rsidRPr="00931C62" w:rsidRDefault="006B7E44" w:rsidP="00181587">
      <w:pPr>
        <w:autoSpaceDE w:val="0"/>
        <w:autoSpaceDN w:val="0"/>
        <w:adjustRightInd w:val="0"/>
        <w:spacing w:after="0" w:line="240" w:lineRule="auto"/>
        <w:jc w:val="both"/>
      </w:pPr>
    </w:p>
    <w:p w14:paraId="120EBDB5" w14:textId="77777777" w:rsidR="006B7E44" w:rsidRDefault="006B7E44" w:rsidP="00181587">
      <w:pPr>
        <w:autoSpaceDE w:val="0"/>
        <w:autoSpaceDN w:val="0"/>
        <w:adjustRightInd w:val="0"/>
        <w:spacing w:after="0" w:line="240" w:lineRule="auto"/>
        <w:jc w:val="both"/>
      </w:pPr>
      <w:r w:rsidRPr="00931C62">
        <w:lastRenderedPageBreak/>
        <w:t>Seurakunnassa kirkkoneuvosto päättää, missä lehdessä julkaistavaksi säädetyt kuulutukset tai ilmoitukset julkaistaan. Jos asiasta on olemassa aikaisempi päätös, joka täyttää edelleen KJ 23:2:ssä säädetyt ehd</w:t>
      </w:r>
      <w:r w:rsidR="005C3AFF" w:rsidRPr="00931C62">
        <w:t>ot, ei asiasta ole välttämättä tarpeen</w:t>
      </w:r>
      <w:r w:rsidRPr="00931C62">
        <w:t xml:space="preserve"> tehdä uutta päätöstä. Seu</w:t>
      </w:r>
      <w:r w:rsidR="005C3AFF" w:rsidRPr="00931C62">
        <w:t>rakuntayhtymässä</w:t>
      </w:r>
      <w:r w:rsidRPr="00931C62">
        <w:t xml:space="preserve"> keskusvaalitoimi</w:t>
      </w:r>
      <w:r w:rsidR="00287A9E" w:rsidRPr="00931C62">
        <w:t>kunta huolehtii tarvittaessa vaaleja koskevien kuulutusten ja ilmoitusten laatimisesta ja tietoon saattamisesta (KVJ 2:4).</w:t>
      </w:r>
    </w:p>
    <w:p w14:paraId="120EBDB6" w14:textId="77777777" w:rsidR="00F67A9E" w:rsidRDefault="00F67A9E" w:rsidP="00181587">
      <w:pPr>
        <w:autoSpaceDE w:val="0"/>
        <w:autoSpaceDN w:val="0"/>
        <w:adjustRightInd w:val="0"/>
        <w:spacing w:after="0" w:line="240" w:lineRule="auto"/>
        <w:jc w:val="both"/>
      </w:pPr>
    </w:p>
    <w:p w14:paraId="120EBDB7" w14:textId="77777777" w:rsidR="00F67A9E" w:rsidRPr="00181587" w:rsidRDefault="00F67A9E" w:rsidP="00181587">
      <w:pPr>
        <w:autoSpaceDE w:val="0"/>
        <w:autoSpaceDN w:val="0"/>
        <w:adjustRightInd w:val="0"/>
        <w:spacing w:after="0" w:line="240" w:lineRule="auto"/>
        <w:jc w:val="both"/>
      </w:pPr>
      <w:r w:rsidRPr="00181587">
        <w:t>Seurakuntaliitostilanteissa kuulutusten ja ilmoitusten julkaisemisessa on otettava huomioon, että kuuluttaminen ja ilmoittaminen toteutu</w:t>
      </w:r>
      <w:r w:rsidR="00887415" w:rsidRPr="00181587">
        <w:t>vat</w:t>
      </w:r>
      <w:r w:rsidRPr="00181587">
        <w:t xml:space="preserve"> kattavasti koko uuden seurakunnan tai laajentuvan seurakunnan alueella.</w:t>
      </w:r>
    </w:p>
    <w:p w14:paraId="120EBDB8" w14:textId="77777777" w:rsidR="006B7E44" w:rsidRPr="00931C62" w:rsidRDefault="006B7E44" w:rsidP="00181587">
      <w:pPr>
        <w:autoSpaceDE w:val="0"/>
        <w:autoSpaceDN w:val="0"/>
        <w:adjustRightInd w:val="0"/>
        <w:spacing w:after="0" w:line="240" w:lineRule="auto"/>
        <w:jc w:val="both"/>
      </w:pPr>
    </w:p>
    <w:p w14:paraId="120EBDB9" w14:textId="77777777" w:rsidR="006B7E44" w:rsidRPr="00931C62" w:rsidRDefault="006B7E44" w:rsidP="00181587">
      <w:pPr>
        <w:autoSpaceDE w:val="0"/>
        <w:autoSpaceDN w:val="0"/>
        <w:adjustRightInd w:val="0"/>
        <w:spacing w:after="0" w:line="240" w:lineRule="auto"/>
        <w:jc w:val="both"/>
      </w:pPr>
      <w:r w:rsidRPr="00931C62">
        <w:t>Seurakuntavaalien toimittamiseen liittyy seuraavat pakolliset kuulutukset tai ilmoitukset kuulutuksista.</w:t>
      </w:r>
    </w:p>
    <w:p w14:paraId="120EBDBA" w14:textId="77777777" w:rsidR="009777FA" w:rsidRPr="00931C62" w:rsidRDefault="009777FA" w:rsidP="00181587">
      <w:pPr>
        <w:autoSpaceDE w:val="0"/>
        <w:autoSpaceDN w:val="0"/>
        <w:adjustRightInd w:val="0"/>
        <w:spacing w:after="0" w:line="240" w:lineRule="auto"/>
        <w:jc w:val="both"/>
      </w:pPr>
    </w:p>
    <w:p w14:paraId="120EBDBB" w14:textId="77777777" w:rsidR="009777FA" w:rsidRPr="00931C62" w:rsidRDefault="009777FA" w:rsidP="00181587">
      <w:pPr>
        <w:autoSpaceDE w:val="0"/>
        <w:autoSpaceDN w:val="0"/>
        <w:adjustRightInd w:val="0"/>
        <w:spacing w:after="0" w:line="240" w:lineRule="auto"/>
        <w:jc w:val="both"/>
      </w:pPr>
      <w:r w:rsidRPr="00931C62">
        <w:rPr>
          <w:b/>
        </w:rPr>
        <w:t xml:space="preserve">Ehdokasasettelua koskeva kuulutus </w:t>
      </w:r>
      <w:r w:rsidRPr="00931C62">
        <w:t>on julkaistava</w:t>
      </w:r>
      <w:r w:rsidRPr="00931C62">
        <w:rPr>
          <w:b/>
        </w:rPr>
        <w:t xml:space="preserve"> </w:t>
      </w:r>
      <w:r w:rsidRPr="00931C62">
        <w:t>seurakunnan ilmoitustaululla ja l</w:t>
      </w:r>
      <w:r w:rsidR="00F06815" w:rsidRPr="00931C62">
        <w:t>ehdessä. Ks. aikataulun kohdat 4 ja 5.</w:t>
      </w:r>
    </w:p>
    <w:p w14:paraId="120EBDBC" w14:textId="77777777" w:rsidR="009777FA" w:rsidRPr="00931C62" w:rsidRDefault="009777FA" w:rsidP="00181587">
      <w:pPr>
        <w:autoSpaceDE w:val="0"/>
        <w:autoSpaceDN w:val="0"/>
        <w:adjustRightInd w:val="0"/>
        <w:spacing w:after="0" w:line="240" w:lineRule="auto"/>
        <w:jc w:val="both"/>
      </w:pPr>
    </w:p>
    <w:p w14:paraId="120EBDBD" w14:textId="77777777" w:rsidR="009777FA" w:rsidRPr="00931C62" w:rsidRDefault="009777FA" w:rsidP="00181587">
      <w:pPr>
        <w:autoSpaceDE w:val="0"/>
        <w:autoSpaceDN w:val="0"/>
        <w:adjustRightInd w:val="0"/>
        <w:spacing w:after="0" w:line="240" w:lineRule="auto"/>
        <w:jc w:val="both"/>
      </w:pPr>
      <w:r w:rsidRPr="00931C62">
        <w:rPr>
          <w:b/>
        </w:rPr>
        <w:t xml:space="preserve">Kuulutus äänioikeutettujen luettelosta </w:t>
      </w:r>
      <w:r w:rsidRPr="00931C62">
        <w:t>on julkaistava seurakunnan ilmoitustaululla ja l</w:t>
      </w:r>
      <w:r w:rsidR="00F06815" w:rsidRPr="00931C62">
        <w:t>ehdessä. Ks. aikataulun kohdat 6 ja 7</w:t>
      </w:r>
      <w:r w:rsidRPr="00931C62">
        <w:t>.</w:t>
      </w:r>
    </w:p>
    <w:p w14:paraId="120EBDBE" w14:textId="77777777" w:rsidR="009777FA" w:rsidRPr="00931C62" w:rsidRDefault="009777FA" w:rsidP="00181587">
      <w:pPr>
        <w:autoSpaceDE w:val="0"/>
        <w:autoSpaceDN w:val="0"/>
        <w:adjustRightInd w:val="0"/>
        <w:spacing w:after="0" w:line="240" w:lineRule="auto"/>
        <w:jc w:val="both"/>
      </w:pPr>
    </w:p>
    <w:p w14:paraId="120EBDBF" w14:textId="77777777" w:rsidR="009777FA" w:rsidRPr="00931C62" w:rsidRDefault="009777FA" w:rsidP="00181587">
      <w:pPr>
        <w:autoSpaceDE w:val="0"/>
        <w:autoSpaceDN w:val="0"/>
        <w:adjustRightInd w:val="0"/>
        <w:spacing w:after="0" w:line="240" w:lineRule="auto"/>
        <w:jc w:val="both"/>
      </w:pPr>
      <w:r w:rsidRPr="00931C62">
        <w:rPr>
          <w:b/>
        </w:rPr>
        <w:t>Kuulutus ennakkoäänesty</w:t>
      </w:r>
      <w:r w:rsidR="00F50625" w:rsidRPr="00931C62">
        <w:rPr>
          <w:b/>
        </w:rPr>
        <w:t>sajoista</w:t>
      </w:r>
      <w:r w:rsidR="00EE7646" w:rsidRPr="00931C62">
        <w:rPr>
          <w:b/>
        </w:rPr>
        <w:t xml:space="preserve"> ja </w:t>
      </w:r>
      <w:r w:rsidR="00F50625" w:rsidRPr="00931C62">
        <w:rPr>
          <w:b/>
        </w:rPr>
        <w:t>-</w:t>
      </w:r>
      <w:r w:rsidR="00EE7646" w:rsidRPr="00931C62">
        <w:rPr>
          <w:b/>
        </w:rPr>
        <w:t>paikoista</w:t>
      </w:r>
      <w:r w:rsidR="00EE7646" w:rsidRPr="00931C62">
        <w:t xml:space="preserve"> on julkaistava seurakunn</w:t>
      </w:r>
      <w:r w:rsidR="004A31AF" w:rsidRPr="00931C62">
        <w:t>an ilmoitustaululla. Ennakkoäänestystä koskevasta kuulutuksesta on lisäksi ilmoitettava lehdessä.</w:t>
      </w:r>
      <w:r w:rsidR="00EE7646" w:rsidRPr="00931C62">
        <w:t xml:space="preserve"> Kuulutus koskee sekä ennakkoäänestyspaikoilla tapahtuvaa ennakkoäänestystä että kotona tapahtuvaa ennakkoäänestystä (kotiää</w:t>
      </w:r>
      <w:r w:rsidR="0047105D" w:rsidRPr="00931C62">
        <w:t>n</w:t>
      </w:r>
      <w:r w:rsidR="00486B99" w:rsidRPr="00931C62">
        <w:t xml:space="preserve">estys). Ks. aikataulun </w:t>
      </w:r>
      <w:r w:rsidR="00486B99" w:rsidRPr="001276D3">
        <w:t xml:space="preserve">kohdat </w:t>
      </w:r>
      <w:r w:rsidR="00CF3901" w:rsidRPr="001276D3">
        <w:t>18</w:t>
      </w:r>
      <w:r w:rsidR="00486B99" w:rsidRPr="001276D3">
        <w:t xml:space="preserve"> ja </w:t>
      </w:r>
      <w:r w:rsidR="00CF3901" w:rsidRPr="001276D3">
        <w:t>19</w:t>
      </w:r>
      <w:r w:rsidR="00EE7646" w:rsidRPr="001276D3">
        <w:t>.</w:t>
      </w:r>
    </w:p>
    <w:p w14:paraId="120EBDC0" w14:textId="77777777" w:rsidR="004649F2" w:rsidRPr="00931C62" w:rsidRDefault="004649F2" w:rsidP="00181587">
      <w:pPr>
        <w:autoSpaceDE w:val="0"/>
        <w:autoSpaceDN w:val="0"/>
        <w:adjustRightInd w:val="0"/>
        <w:spacing w:after="0" w:line="240" w:lineRule="auto"/>
        <w:jc w:val="both"/>
      </w:pPr>
    </w:p>
    <w:p w14:paraId="120EBDC1" w14:textId="77777777" w:rsidR="00BB0797" w:rsidRPr="00931C62" w:rsidRDefault="00BB0797" w:rsidP="00181587">
      <w:pPr>
        <w:autoSpaceDE w:val="0"/>
        <w:autoSpaceDN w:val="0"/>
        <w:adjustRightInd w:val="0"/>
        <w:spacing w:after="0" w:line="240" w:lineRule="auto"/>
        <w:jc w:val="both"/>
        <w:rPr>
          <w:b/>
        </w:rPr>
      </w:pPr>
      <w:r w:rsidRPr="00931C62">
        <w:rPr>
          <w:b/>
        </w:rPr>
        <w:t>Ilmoitus ehdokaslistojen yhdistelmän nähtävillä olosta</w:t>
      </w:r>
    </w:p>
    <w:p w14:paraId="120EBDC2" w14:textId="77777777" w:rsidR="004649F2" w:rsidRPr="00931C62" w:rsidRDefault="00BB0797" w:rsidP="00181587">
      <w:pPr>
        <w:autoSpaceDE w:val="0"/>
        <w:autoSpaceDN w:val="0"/>
        <w:adjustRightInd w:val="0"/>
        <w:spacing w:after="0" w:line="240" w:lineRule="auto"/>
        <w:jc w:val="both"/>
      </w:pPr>
      <w:r w:rsidRPr="00931C62">
        <w:t>Ehdokaslistojen yhdistelmä</w:t>
      </w:r>
      <w:r w:rsidR="004649F2" w:rsidRPr="00931C62">
        <w:t xml:space="preserve"> on pantava seurakunnan ilmoitustaululle. Yhdistelmästä ja sen nähtävillä olosta on ilmoitettava lehdessä.</w:t>
      </w:r>
      <w:r w:rsidR="00D42796" w:rsidRPr="00931C62">
        <w:t xml:space="preserve"> Ks. aikataulun kohta 17</w:t>
      </w:r>
      <w:r w:rsidR="00164A1E" w:rsidRPr="00931C62">
        <w:t>.</w:t>
      </w:r>
      <w:r w:rsidR="004649F2" w:rsidRPr="00931C62">
        <w:t xml:space="preserve"> </w:t>
      </w:r>
    </w:p>
    <w:p w14:paraId="120EBDC3" w14:textId="77777777" w:rsidR="00EE7646" w:rsidRPr="00931C62" w:rsidRDefault="00EE7646" w:rsidP="00181587">
      <w:pPr>
        <w:autoSpaceDE w:val="0"/>
        <w:autoSpaceDN w:val="0"/>
        <w:adjustRightInd w:val="0"/>
        <w:spacing w:after="0" w:line="240" w:lineRule="auto"/>
        <w:jc w:val="both"/>
      </w:pPr>
    </w:p>
    <w:p w14:paraId="120EBDC4" w14:textId="77777777" w:rsidR="00EE7646" w:rsidRPr="00931C62" w:rsidRDefault="00EE7646" w:rsidP="00181587">
      <w:pPr>
        <w:autoSpaceDE w:val="0"/>
        <w:autoSpaceDN w:val="0"/>
        <w:adjustRightInd w:val="0"/>
        <w:spacing w:after="0" w:line="240" w:lineRule="auto"/>
        <w:jc w:val="both"/>
      </w:pPr>
      <w:r w:rsidRPr="00931C62">
        <w:rPr>
          <w:b/>
        </w:rPr>
        <w:t xml:space="preserve">Vaalikuulutus </w:t>
      </w:r>
      <w:r w:rsidRPr="00931C62">
        <w:t>varsinaisen vaalipäivän äänestysajoista ja paikoista on</w:t>
      </w:r>
      <w:r w:rsidR="00D42796" w:rsidRPr="00931C62">
        <w:t xml:space="preserve"> pantava seurakunnan ilmoitustaululle ja</w:t>
      </w:r>
      <w:r w:rsidRPr="00931C62">
        <w:t xml:space="preserve"> julkaistava l</w:t>
      </w:r>
      <w:r w:rsidR="00DF1D33" w:rsidRPr="00931C62">
        <w:t>e</w:t>
      </w:r>
      <w:r w:rsidR="00D42796" w:rsidRPr="00931C62">
        <w:t xml:space="preserve">hdessä. Ks. aikataulun kohdat </w:t>
      </w:r>
      <w:r w:rsidR="00CF3901" w:rsidRPr="001276D3">
        <w:t>26</w:t>
      </w:r>
      <w:r w:rsidR="00DF1D33" w:rsidRPr="001276D3">
        <w:t xml:space="preserve"> ja </w:t>
      </w:r>
      <w:r w:rsidR="00CF3901" w:rsidRPr="001276D3">
        <w:t>27</w:t>
      </w:r>
      <w:r w:rsidRPr="00931C62">
        <w:t>.</w:t>
      </w:r>
    </w:p>
    <w:p w14:paraId="120EBDC5" w14:textId="77777777" w:rsidR="00EE7646" w:rsidRPr="00931C62" w:rsidRDefault="00EE7646" w:rsidP="00181587">
      <w:pPr>
        <w:autoSpaceDE w:val="0"/>
        <w:autoSpaceDN w:val="0"/>
        <w:adjustRightInd w:val="0"/>
        <w:spacing w:after="0" w:line="240" w:lineRule="auto"/>
        <w:jc w:val="both"/>
      </w:pPr>
    </w:p>
    <w:p w14:paraId="120EBDC6" w14:textId="77777777" w:rsidR="00EE7646" w:rsidRPr="00931C62" w:rsidRDefault="00EE7646" w:rsidP="00181587">
      <w:pPr>
        <w:autoSpaceDE w:val="0"/>
        <w:autoSpaceDN w:val="0"/>
        <w:adjustRightInd w:val="0"/>
        <w:spacing w:after="0" w:line="240" w:lineRule="auto"/>
        <w:jc w:val="both"/>
        <w:rPr>
          <w:b/>
        </w:rPr>
      </w:pPr>
      <w:r w:rsidRPr="00931C62">
        <w:rPr>
          <w:b/>
        </w:rPr>
        <w:t>I</w:t>
      </w:r>
      <w:r w:rsidR="00E336C2" w:rsidRPr="00931C62">
        <w:rPr>
          <w:b/>
        </w:rPr>
        <w:t>lmoitus vaalipöytäkirjan nähtävillä</w:t>
      </w:r>
      <w:r w:rsidRPr="00931C62">
        <w:rPr>
          <w:b/>
        </w:rPr>
        <w:t xml:space="preserve"> olosta </w:t>
      </w:r>
    </w:p>
    <w:p w14:paraId="120EBDC7" w14:textId="77777777" w:rsidR="00114D83" w:rsidRPr="00931C62" w:rsidRDefault="00E336C2" w:rsidP="00181587">
      <w:pPr>
        <w:autoSpaceDE w:val="0"/>
        <w:autoSpaceDN w:val="0"/>
        <w:adjustRightInd w:val="0"/>
        <w:spacing w:after="0" w:line="240" w:lineRule="auto"/>
        <w:jc w:val="both"/>
      </w:pPr>
      <w:r w:rsidRPr="00931C62">
        <w:t xml:space="preserve">Seurakunnan ilmoitustaululla on ilmoitettava siitä, että vaalipöytäkirja valitusosoituksineen on nähtävänä kirkkoherranvirastossa tai seurakuntatoimistossa sen aukioloaikoina. </w:t>
      </w:r>
      <w:r w:rsidR="00746297" w:rsidRPr="00931C62">
        <w:t>I</w:t>
      </w:r>
      <w:r w:rsidRPr="00931C62">
        <w:t>lmoitusta ei julkaista lehdessä, vaan laitetaan ainoastaan ilmoitustaululle. Ks. aikataulun kohta</w:t>
      </w:r>
      <w:r w:rsidR="00DA18C0" w:rsidRPr="00931C62">
        <w:t xml:space="preserve"> </w:t>
      </w:r>
      <w:r w:rsidR="00CF3901" w:rsidRPr="001276D3">
        <w:t>35</w:t>
      </w:r>
      <w:r w:rsidRPr="001276D3">
        <w:t xml:space="preserve">. </w:t>
      </w:r>
    </w:p>
    <w:p w14:paraId="120EBDC8" w14:textId="77777777" w:rsidR="00CC1C52" w:rsidRPr="00931C62" w:rsidRDefault="00CC1C52" w:rsidP="00181587">
      <w:pPr>
        <w:autoSpaceDE w:val="0"/>
        <w:autoSpaceDN w:val="0"/>
        <w:adjustRightInd w:val="0"/>
        <w:spacing w:after="0" w:line="240" w:lineRule="auto"/>
        <w:jc w:val="both"/>
        <w:rPr>
          <w:b/>
        </w:rPr>
      </w:pPr>
    </w:p>
    <w:p w14:paraId="120EBDC9" w14:textId="77777777" w:rsidR="00DC7D12" w:rsidRPr="00931C62" w:rsidRDefault="004807BF" w:rsidP="00181587">
      <w:pPr>
        <w:pStyle w:val="Otsikko2"/>
        <w:numPr>
          <w:ilvl w:val="1"/>
          <w:numId w:val="6"/>
        </w:numPr>
        <w:jc w:val="both"/>
        <w:rPr>
          <w:rFonts w:ascii="Times New Roman" w:hAnsi="Times New Roman" w:cs="Times New Roman"/>
        </w:rPr>
      </w:pPr>
      <w:bookmarkStart w:id="9" w:name="_Toc507610999"/>
      <w:r w:rsidRPr="00931C62">
        <w:rPr>
          <w:rFonts w:ascii="Times New Roman" w:hAnsi="Times New Roman" w:cs="Times New Roman"/>
        </w:rPr>
        <w:t>Vaalivirkailijoiden kouluttaminen</w:t>
      </w:r>
      <w:bookmarkEnd w:id="9"/>
    </w:p>
    <w:p w14:paraId="120EBDCA" w14:textId="77777777" w:rsidR="00CD7139" w:rsidRPr="00931C62" w:rsidRDefault="00CD7139" w:rsidP="00181587">
      <w:pPr>
        <w:autoSpaceDE w:val="0"/>
        <w:autoSpaceDN w:val="0"/>
        <w:adjustRightInd w:val="0"/>
        <w:spacing w:after="0" w:line="240" w:lineRule="auto"/>
        <w:jc w:val="both"/>
        <w:rPr>
          <w:b/>
        </w:rPr>
      </w:pPr>
    </w:p>
    <w:p w14:paraId="120EBDCB" w14:textId="77777777" w:rsidR="009D2A8D" w:rsidRPr="00931C62" w:rsidRDefault="00CB2269" w:rsidP="00181587">
      <w:pPr>
        <w:autoSpaceDE w:val="0"/>
        <w:autoSpaceDN w:val="0"/>
        <w:adjustRightInd w:val="0"/>
        <w:spacing w:after="0" w:line="240" w:lineRule="auto"/>
        <w:jc w:val="both"/>
      </w:pPr>
      <w:r w:rsidRPr="00931C62">
        <w:t xml:space="preserve">Seurakunnan on huolehdittava siitä, että vaalivirkailijat </w:t>
      </w:r>
      <w:r w:rsidR="00114D83" w:rsidRPr="00931C62">
        <w:t xml:space="preserve">(vaalitoimitsijat ja –avustajat sekä ääntenlaskijat) </w:t>
      </w:r>
      <w:r w:rsidRPr="00931C62">
        <w:t xml:space="preserve">ovat tietoisia tehtävistään ja vastuistaan. </w:t>
      </w:r>
      <w:r w:rsidR="00CD7139" w:rsidRPr="00931C62">
        <w:t xml:space="preserve"> </w:t>
      </w:r>
      <w:r w:rsidRPr="00931C62">
        <w:t>Seurakunnan tulee kouluttaa, opas</w:t>
      </w:r>
      <w:r w:rsidR="00BD5AFB" w:rsidRPr="00931C62">
        <w:t>taa ja neuvoa vaalivirkailijoita</w:t>
      </w:r>
      <w:r w:rsidRPr="00931C62">
        <w:t>, jotta nämä suoriutuvat heille kuuluvista tehtävistä</w:t>
      </w:r>
      <w:r w:rsidR="007D0B1B">
        <w:t>.</w:t>
      </w:r>
      <w:r w:rsidR="00113E53" w:rsidRPr="00931C62">
        <w:t xml:space="preserve"> </w:t>
      </w:r>
      <w:r w:rsidR="00BD5AFB" w:rsidRPr="00931C62">
        <w:t>(</w:t>
      </w:r>
      <w:r w:rsidR="0076717B" w:rsidRPr="00931C62">
        <w:t xml:space="preserve">Käytännön järjestelyistä ennakkoäänestyksessä on kerrottu </w:t>
      </w:r>
      <w:r w:rsidR="00064DD2" w:rsidRPr="00931C62">
        <w:t>vaali</w:t>
      </w:r>
      <w:r w:rsidR="0076717B" w:rsidRPr="00931C62">
        <w:t>ohjeessa 7 ja v</w:t>
      </w:r>
      <w:r w:rsidR="009F572B" w:rsidRPr="00931C62">
        <w:t>aalipäi</w:t>
      </w:r>
      <w:r w:rsidR="0076717B" w:rsidRPr="00931C62">
        <w:t>vän osalta</w:t>
      </w:r>
      <w:r w:rsidR="009F572B" w:rsidRPr="00931C62">
        <w:t xml:space="preserve"> </w:t>
      </w:r>
      <w:r w:rsidR="00064DD2" w:rsidRPr="00931C62">
        <w:t>vaali</w:t>
      </w:r>
      <w:r w:rsidR="009F572B" w:rsidRPr="00931C62">
        <w:t>ohjeessa</w:t>
      </w:r>
      <w:r w:rsidR="00BD5AFB" w:rsidRPr="00931C62">
        <w:t xml:space="preserve"> 10</w:t>
      </w:r>
      <w:r w:rsidR="007D0B1B">
        <w:t>.</w:t>
      </w:r>
      <w:r w:rsidR="00BD5AFB" w:rsidRPr="00931C62">
        <w:t>)</w:t>
      </w:r>
      <w:r w:rsidRPr="00931C62">
        <w:t xml:space="preserve"> </w:t>
      </w:r>
    </w:p>
    <w:p w14:paraId="120EBDCC" w14:textId="77777777" w:rsidR="00DC7D12" w:rsidRPr="00931C62" w:rsidRDefault="00DC7D12" w:rsidP="00181587">
      <w:pPr>
        <w:autoSpaceDE w:val="0"/>
        <w:autoSpaceDN w:val="0"/>
        <w:adjustRightInd w:val="0"/>
        <w:spacing w:after="0" w:line="240" w:lineRule="auto"/>
        <w:jc w:val="both"/>
        <w:rPr>
          <w:b/>
        </w:rPr>
      </w:pPr>
    </w:p>
    <w:p w14:paraId="120EBDCD" w14:textId="77777777" w:rsidR="006D0903" w:rsidRPr="00181587" w:rsidRDefault="00DC7D12" w:rsidP="00181587">
      <w:pPr>
        <w:autoSpaceDE w:val="0"/>
        <w:autoSpaceDN w:val="0"/>
        <w:adjustRightInd w:val="0"/>
        <w:spacing w:after="0" w:line="240" w:lineRule="auto"/>
        <w:jc w:val="both"/>
      </w:pPr>
      <w:r w:rsidRPr="00181587">
        <w:t>Kirkkohallitus</w:t>
      </w:r>
      <w:r w:rsidR="004E34EE" w:rsidRPr="00181587">
        <w:t xml:space="preserve"> </w:t>
      </w:r>
      <w:r w:rsidR="00676169" w:rsidRPr="00181587">
        <w:t>laatii vaaleja varten ohjeet ja muun koulutusmateriaalin</w:t>
      </w:r>
      <w:r w:rsidR="004E34EE" w:rsidRPr="00181587">
        <w:t xml:space="preserve"> </w:t>
      </w:r>
      <w:r w:rsidR="004E34EE" w:rsidRPr="00181587">
        <w:rPr>
          <w:i/>
        </w:rPr>
        <w:t>info.seurakuntavaalit.</w:t>
      </w:r>
      <w:r w:rsidR="001728C6" w:rsidRPr="00181587">
        <w:rPr>
          <w:i/>
        </w:rPr>
        <w:t>fi</w:t>
      </w:r>
      <w:r w:rsidR="00D16569">
        <w:rPr>
          <w:i/>
        </w:rPr>
        <w:t xml:space="preserve"> </w:t>
      </w:r>
      <w:r w:rsidR="001728C6" w:rsidRPr="00181587">
        <w:t>-sivuille. Kirkon viestintä toimittaa vaale</w:t>
      </w:r>
      <w:r w:rsidR="00676169" w:rsidRPr="00181587">
        <w:t>ja varten</w:t>
      </w:r>
      <w:r w:rsidR="001728C6" w:rsidRPr="00181587">
        <w:t xml:space="preserve"> </w:t>
      </w:r>
      <w:r w:rsidR="00676169" w:rsidRPr="00181587">
        <w:t xml:space="preserve">sähköistä </w:t>
      </w:r>
      <w:r w:rsidR="001276D3">
        <w:t xml:space="preserve">kaksikielistä </w:t>
      </w:r>
      <w:r w:rsidR="001728C6" w:rsidRPr="00181587">
        <w:t xml:space="preserve">uutiskirjettä, jota lähetetään </w:t>
      </w:r>
      <w:r w:rsidR="006247ED" w:rsidRPr="00181587">
        <w:t xml:space="preserve">mm. </w:t>
      </w:r>
      <w:r w:rsidR="001728C6" w:rsidRPr="00181587">
        <w:t xml:space="preserve">kirkkoherroille ja kaikille halukkaille kirjeen tilaajille. </w:t>
      </w:r>
    </w:p>
    <w:p w14:paraId="120EBDCE" w14:textId="77777777" w:rsidR="00C82655" w:rsidRPr="001D4B89" w:rsidRDefault="00C82655" w:rsidP="00181587">
      <w:pPr>
        <w:pStyle w:val="Luettelokappale"/>
        <w:autoSpaceDE w:val="0"/>
        <w:autoSpaceDN w:val="0"/>
        <w:adjustRightInd w:val="0"/>
        <w:spacing w:after="0" w:line="240" w:lineRule="auto"/>
        <w:ind w:left="360"/>
        <w:jc w:val="both"/>
        <w:rPr>
          <w:rFonts w:ascii="Times New Roman" w:hAnsi="Times New Roman" w:cs="Times New Roman"/>
        </w:rPr>
      </w:pPr>
    </w:p>
    <w:p w14:paraId="120EBDCF" w14:textId="77777777" w:rsidR="00300B42" w:rsidRPr="001D4B89" w:rsidRDefault="004807BF" w:rsidP="00181587">
      <w:pPr>
        <w:pStyle w:val="Otsikko2"/>
        <w:numPr>
          <w:ilvl w:val="1"/>
          <w:numId w:val="6"/>
        </w:numPr>
        <w:jc w:val="both"/>
        <w:rPr>
          <w:rFonts w:ascii="Times New Roman" w:hAnsi="Times New Roman" w:cs="Times New Roman"/>
        </w:rPr>
      </w:pPr>
      <w:bookmarkStart w:id="10" w:name="_Toc507611000"/>
      <w:r w:rsidRPr="001D4B89">
        <w:rPr>
          <w:rFonts w:ascii="Times New Roman" w:hAnsi="Times New Roman" w:cs="Times New Roman"/>
        </w:rPr>
        <w:t>Äänestysliput</w:t>
      </w:r>
      <w:bookmarkEnd w:id="10"/>
    </w:p>
    <w:p w14:paraId="120EBDD0" w14:textId="77777777" w:rsidR="00300B42" w:rsidRPr="001D4B89" w:rsidRDefault="00300B42" w:rsidP="00181587">
      <w:pPr>
        <w:pStyle w:val="Otsikko2"/>
        <w:jc w:val="both"/>
        <w:rPr>
          <w:rFonts w:ascii="Times New Roman" w:hAnsi="Times New Roman" w:cs="Times New Roman"/>
        </w:rPr>
      </w:pPr>
    </w:p>
    <w:p w14:paraId="120EBDD1" w14:textId="77777777" w:rsidR="00300B42" w:rsidRPr="001D4B89" w:rsidRDefault="00300B42" w:rsidP="00181587">
      <w:pPr>
        <w:autoSpaceDE w:val="0"/>
        <w:autoSpaceDN w:val="0"/>
        <w:adjustRightInd w:val="0"/>
        <w:spacing w:after="0" w:line="240" w:lineRule="auto"/>
        <w:jc w:val="both"/>
      </w:pPr>
      <w:r w:rsidRPr="001D4B89">
        <w:t>Kirkkohallitus huolehtii seurakuntavaaleissa</w:t>
      </w:r>
      <w:r w:rsidR="009F572B" w:rsidRPr="001D4B89">
        <w:t xml:space="preserve"> tarvittavien asiakirjojen</w:t>
      </w:r>
      <w:r w:rsidRPr="001D4B89">
        <w:t xml:space="preserve"> painattamis</w:t>
      </w:r>
      <w:r w:rsidR="00C82655" w:rsidRPr="001D4B89">
        <w:t>esta</w:t>
      </w:r>
      <w:r w:rsidRPr="001D4B89">
        <w:t>.</w:t>
      </w:r>
      <w:r w:rsidR="009F572B" w:rsidRPr="001D4B89">
        <w:t xml:space="preserve"> </w:t>
      </w:r>
    </w:p>
    <w:p w14:paraId="120EBDD2" w14:textId="77777777" w:rsidR="00F50625" w:rsidRPr="001D4B89" w:rsidRDefault="00F50625" w:rsidP="00181587">
      <w:pPr>
        <w:autoSpaceDE w:val="0"/>
        <w:autoSpaceDN w:val="0"/>
        <w:adjustRightInd w:val="0"/>
        <w:spacing w:after="0" w:line="240" w:lineRule="auto"/>
        <w:jc w:val="both"/>
      </w:pPr>
    </w:p>
    <w:p w14:paraId="120EBDD3" w14:textId="77777777" w:rsidR="00300B42" w:rsidRPr="001276D3" w:rsidRDefault="00617995" w:rsidP="00181587">
      <w:pPr>
        <w:autoSpaceDE w:val="0"/>
        <w:autoSpaceDN w:val="0"/>
        <w:adjustRightInd w:val="0"/>
        <w:spacing w:after="0" w:line="240" w:lineRule="auto"/>
        <w:jc w:val="both"/>
      </w:pPr>
      <w:r w:rsidRPr="001276D3">
        <w:t xml:space="preserve">Kirkkohallitus on yleiskirjeellä nro </w:t>
      </w:r>
      <w:r w:rsidR="001D4B89" w:rsidRPr="001276D3">
        <w:t>1</w:t>
      </w:r>
      <w:r w:rsidR="00300B42" w:rsidRPr="001276D3">
        <w:t>/201</w:t>
      </w:r>
      <w:r w:rsidR="005F000B" w:rsidRPr="001276D3">
        <w:t>8</w:t>
      </w:r>
      <w:r w:rsidR="00300B42" w:rsidRPr="001276D3">
        <w:t xml:space="preserve"> pyytän</w:t>
      </w:r>
      <w:r w:rsidR="00C82655" w:rsidRPr="001276D3">
        <w:t xml:space="preserve">yt seurakuntia </w:t>
      </w:r>
      <w:r w:rsidR="001D4B89" w:rsidRPr="001276D3">
        <w:t xml:space="preserve">tilaamaan </w:t>
      </w:r>
      <w:proofErr w:type="spellStart"/>
      <w:r w:rsidR="001D4B89" w:rsidRPr="001276D3">
        <w:t>Grano</w:t>
      </w:r>
      <w:proofErr w:type="spellEnd"/>
      <w:r w:rsidR="001D4B89" w:rsidRPr="001276D3">
        <w:t xml:space="preserve"> Oy:n verkkokaupasta 28.2</w:t>
      </w:r>
      <w:r w:rsidR="005F000B" w:rsidRPr="001276D3">
        <w:t>.2018</w:t>
      </w:r>
      <w:r w:rsidR="00300B42" w:rsidRPr="001276D3">
        <w:t xml:space="preserve"> mennessä tarvittav</w:t>
      </w:r>
      <w:r w:rsidR="001D4B89" w:rsidRPr="001276D3">
        <w:t>at</w:t>
      </w:r>
      <w:r w:rsidR="00300B42" w:rsidRPr="001276D3">
        <w:t xml:space="preserve"> äänestyslip</w:t>
      </w:r>
      <w:r w:rsidR="001D4B89" w:rsidRPr="001276D3">
        <w:t>ut</w:t>
      </w:r>
      <w:r w:rsidRPr="001276D3">
        <w:t xml:space="preserve"> sekä vaali- ja lähetekuor</w:t>
      </w:r>
      <w:r w:rsidR="001D4B89" w:rsidRPr="001276D3">
        <w:t>et</w:t>
      </w:r>
      <w:r w:rsidR="00300B42" w:rsidRPr="001276D3">
        <w:t>. Tilattu määrä äänestyslippuj</w:t>
      </w:r>
      <w:r w:rsidR="001D4B89" w:rsidRPr="001276D3">
        <w:t xml:space="preserve">a, kuoria ja muita vaaliasiakirjoja </w:t>
      </w:r>
      <w:r w:rsidR="00346717" w:rsidRPr="001276D3">
        <w:t>tullaan lähettämään seurakunna</w:t>
      </w:r>
      <w:r w:rsidR="00300B42" w:rsidRPr="001276D3">
        <w:t>lle</w:t>
      </w:r>
      <w:r w:rsidR="001D4B89" w:rsidRPr="001276D3">
        <w:t xml:space="preserve"> viimeistään 30.4</w:t>
      </w:r>
      <w:r w:rsidR="00300B42" w:rsidRPr="001276D3">
        <w:t>.</w:t>
      </w:r>
    </w:p>
    <w:p w14:paraId="120EBDD4" w14:textId="77777777" w:rsidR="00C82655" w:rsidRPr="001276D3" w:rsidRDefault="00C82655" w:rsidP="00181587">
      <w:pPr>
        <w:autoSpaceDE w:val="0"/>
        <w:autoSpaceDN w:val="0"/>
        <w:adjustRightInd w:val="0"/>
        <w:spacing w:after="0" w:line="240" w:lineRule="auto"/>
        <w:jc w:val="both"/>
      </w:pPr>
    </w:p>
    <w:p w14:paraId="120EBDD5" w14:textId="77777777" w:rsidR="00C82655" w:rsidRPr="001D4B89" w:rsidRDefault="003134EE" w:rsidP="00181587">
      <w:pPr>
        <w:autoSpaceDE w:val="0"/>
        <w:autoSpaceDN w:val="0"/>
        <w:adjustRightInd w:val="0"/>
        <w:spacing w:after="0" w:line="240" w:lineRule="auto"/>
        <w:jc w:val="both"/>
      </w:pPr>
      <w:r w:rsidRPr="001D4B89">
        <w:lastRenderedPageBreak/>
        <w:t>Kirkkovaltuuston ja yhteisen kirkkovaltuuston jäsenten vaalissa äänestysliput ovat väriltään valkoisia ja seurakuntaneuvoston jäsenten vaalissa väriltään oransseja (KVJ 2:23,2). Ehdokaslistojen yhdistelmä</w:t>
      </w:r>
      <w:r w:rsidR="00CC1C52" w:rsidRPr="001D4B89">
        <w:t>än</w:t>
      </w:r>
      <w:r w:rsidRPr="001D4B89">
        <w:t xml:space="preserve"> käytettävän paperin tulee olla samanväristä kuin vastaavissa äänestyslipuissa (KVJ 2:20,3).</w:t>
      </w:r>
    </w:p>
    <w:p w14:paraId="120EBDD6" w14:textId="77777777" w:rsidR="00DD2772" w:rsidRPr="001D4B89" w:rsidRDefault="00DD2772" w:rsidP="00181587">
      <w:pPr>
        <w:autoSpaceDE w:val="0"/>
        <w:autoSpaceDN w:val="0"/>
        <w:adjustRightInd w:val="0"/>
        <w:spacing w:after="0" w:line="240" w:lineRule="auto"/>
        <w:jc w:val="both"/>
      </w:pPr>
    </w:p>
    <w:p w14:paraId="120EBDD7" w14:textId="77777777" w:rsidR="00406A37" w:rsidRDefault="00DD2772" w:rsidP="00181587">
      <w:pPr>
        <w:autoSpaceDE w:val="0"/>
        <w:autoSpaceDN w:val="0"/>
        <w:adjustRightInd w:val="0"/>
        <w:spacing w:after="0" w:line="240" w:lineRule="auto"/>
        <w:jc w:val="both"/>
      </w:pPr>
      <w:r w:rsidRPr="001D4B89">
        <w:t>Oransseja äänestyslippuja tulee olla käytettävissä myös niissä seurakunnissa, jotka eivät kuulu seurakuntayhtymään. Tämä siitä syystä, että ennakkoäänestyksessä äänestämään voi tulla myös sellainen henkilö, joka on jonkin seurakuntayhtymään kuuluvan seurakunnan jäsen. Tällöin hänen on pystyttävä äänestämään oman seurakuntansa ehdokkaita sekä yhteiseen kirkkovaltuustoon että seurakuntaneuvostoon. Ennakkoäänestysmahdollisuus järjestetään kaikissa seurakunnissa, myös niissä seurakunnissa, joissa ns. sopuvaalin vuoksi ei toimiteta v</w:t>
      </w:r>
      <w:r w:rsidR="006013EF" w:rsidRPr="001D4B89">
        <w:t>arsinaista äänestystä varsinaisena vaalipäivä</w:t>
      </w:r>
      <w:r w:rsidRPr="001D4B89">
        <w:t>nä.</w:t>
      </w:r>
    </w:p>
    <w:p w14:paraId="120EBDD8" w14:textId="77777777" w:rsidR="00406A37" w:rsidRDefault="00406A37" w:rsidP="00181587">
      <w:pPr>
        <w:autoSpaceDE w:val="0"/>
        <w:autoSpaceDN w:val="0"/>
        <w:adjustRightInd w:val="0"/>
        <w:spacing w:after="0" w:line="240" w:lineRule="auto"/>
        <w:jc w:val="both"/>
      </w:pPr>
    </w:p>
    <w:p w14:paraId="120EBDD9" w14:textId="77777777" w:rsidR="00DD2772" w:rsidRPr="001276D3" w:rsidRDefault="00406A37" w:rsidP="00181587">
      <w:pPr>
        <w:autoSpaceDE w:val="0"/>
        <w:autoSpaceDN w:val="0"/>
        <w:adjustRightInd w:val="0"/>
        <w:spacing w:after="0" w:line="240" w:lineRule="auto"/>
        <w:jc w:val="both"/>
      </w:pPr>
      <w:r w:rsidRPr="001276D3">
        <w:t>Jos edellisistä vaaleista on jäänyt vaalikuoria tai lähetekuoria, niitä voi käyttää. Äänestysliput ja muut vaaliasiakirjat ovat sen sijaan vaalikohtaisia.</w:t>
      </w:r>
    </w:p>
    <w:p w14:paraId="120EBDDA" w14:textId="77777777" w:rsidR="00C82655" w:rsidRPr="001276D3" w:rsidRDefault="00C82655" w:rsidP="00181587">
      <w:pPr>
        <w:autoSpaceDE w:val="0"/>
        <w:autoSpaceDN w:val="0"/>
        <w:adjustRightInd w:val="0"/>
        <w:spacing w:after="0" w:line="240" w:lineRule="auto"/>
        <w:jc w:val="both"/>
      </w:pPr>
    </w:p>
    <w:p w14:paraId="120EBDDB" w14:textId="77777777" w:rsidR="00C82655" w:rsidRPr="001276D3" w:rsidRDefault="00C82655" w:rsidP="00181587">
      <w:pPr>
        <w:autoSpaceDE w:val="0"/>
        <w:autoSpaceDN w:val="0"/>
        <w:adjustRightInd w:val="0"/>
        <w:spacing w:after="0" w:line="240" w:lineRule="auto"/>
        <w:jc w:val="both"/>
      </w:pPr>
    </w:p>
    <w:sectPr w:rsidR="00C82655" w:rsidRPr="001276D3" w:rsidSect="00CF3DC9">
      <w:headerReference w:type="default" r:id="rId11"/>
      <w:pgSz w:w="11906" w:h="16838"/>
      <w:pgMar w:top="1417" w:right="1134" w:bottom="1417" w:left="1134" w:header="708" w:footer="708"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EBDDE" w14:textId="77777777" w:rsidR="00CF3DC9" w:rsidRDefault="00CF3DC9" w:rsidP="00CF3DC9">
      <w:pPr>
        <w:spacing w:after="0" w:line="240" w:lineRule="auto"/>
      </w:pPr>
      <w:r>
        <w:separator/>
      </w:r>
    </w:p>
  </w:endnote>
  <w:endnote w:type="continuationSeparator" w:id="0">
    <w:p w14:paraId="120EBDDF" w14:textId="77777777" w:rsidR="00CF3DC9" w:rsidRDefault="00CF3DC9" w:rsidP="00CF3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EBDDC" w14:textId="77777777" w:rsidR="00CF3DC9" w:rsidRDefault="00CF3DC9" w:rsidP="00CF3DC9">
      <w:pPr>
        <w:spacing w:after="0" w:line="240" w:lineRule="auto"/>
      </w:pPr>
      <w:r>
        <w:separator/>
      </w:r>
    </w:p>
  </w:footnote>
  <w:footnote w:type="continuationSeparator" w:id="0">
    <w:p w14:paraId="120EBDDD" w14:textId="77777777" w:rsidR="00CF3DC9" w:rsidRDefault="00CF3DC9" w:rsidP="00CF3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632979"/>
      <w:docPartObj>
        <w:docPartGallery w:val="Page Numbers (Top of Page)"/>
        <w:docPartUnique/>
      </w:docPartObj>
    </w:sdtPr>
    <w:sdtEndPr/>
    <w:sdtContent>
      <w:p w14:paraId="120EBDE0" w14:textId="77777777" w:rsidR="00CF3DC9" w:rsidRDefault="00CF3DC9">
        <w:pPr>
          <w:pStyle w:val="Yltunniste"/>
          <w:jc w:val="right"/>
        </w:pPr>
        <w:r>
          <w:fldChar w:fldCharType="begin"/>
        </w:r>
        <w:r>
          <w:instrText>PAGE   \* MERGEFORMAT</w:instrText>
        </w:r>
        <w:r>
          <w:fldChar w:fldCharType="separate"/>
        </w:r>
        <w:r w:rsidR="007B2D79">
          <w:rPr>
            <w:noProof/>
          </w:rPr>
          <w:t>15</w:t>
        </w:r>
        <w:r>
          <w:fldChar w:fldCharType="end"/>
        </w:r>
      </w:p>
    </w:sdtContent>
  </w:sdt>
  <w:p w14:paraId="120EBDE1" w14:textId="77777777" w:rsidR="00CF3DC9" w:rsidRDefault="00CF3DC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781A"/>
    <w:multiLevelType w:val="hybridMultilevel"/>
    <w:tmpl w:val="C4D250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9477C9A"/>
    <w:multiLevelType w:val="hybridMultilevel"/>
    <w:tmpl w:val="942CFEF0"/>
    <w:lvl w:ilvl="0" w:tplc="040B000F">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A15E94"/>
    <w:multiLevelType w:val="multilevel"/>
    <w:tmpl w:val="327E799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7A156D"/>
    <w:multiLevelType w:val="hybridMultilevel"/>
    <w:tmpl w:val="23DCFDE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 w15:restartNumberingAfterBreak="0">
    <w:nsid w:val="2AB93752"/>
    <w:multiLevelType w:val="multilevel"/>
    <w:tmpl w:val="09C41D30"/>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11959A9"/>
    <w:multiLevelType w:val="hybridMultilevel"/>
    <w:tmpl w:val="A16C4D1E"/>
    <w:lvl w:ilvl="0" w:tplc="532C56AE">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EAF75E3"/>
    <w:multiLevelType w:val="hybridMultilevel"/>
    <w:tmpl w:val="A156F452"/>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7" w15:restartNumberingAfterBreak="0">
    <w:nsid w:val="7F367C20"/>
    <w:multiLevelType w:val="hybridMultilevel"/>
    <w:tmpl w:val="2D7446C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5"/>
  </w:num>
  <w:num w:numId="2">
    <w:abstractNumId w:val="3"/>
  </w:num>
  <w:num w:numId="3">
    <w:abstractNumId w:val="7"/>
  </w:num>
  <w:num w:numId="4">
    <w:abstractNumId w:val="0"/>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B0"/>
    <w:rsid w:val="00011591"/>
    <w:rsid w:val="00041F32"/>
    <w:rsid w:val="00064DD2"/>
    <w:rsid w:val="0007680B"/>
    <w:rsid w:val="00084151"/>
    <w:rsid w:val="000A4614"/>
    <w:rsid w:val="000F67F0"/>
    <w:rsid w:val="00110EA1"/>
    <w:rsid w:val="00113E53"/>
    <w:rsid w:val="00114D83"/>
    <w:rsid w:val="001276D3"/>
    <w:rsid w:val="0013090F"/>
    <w:rsid w:val="00164A1E"/>
    <w:rsid w:val="001728C6"/>
    <w:rsid w:val="00181587"/>
    <w:rsid w:val="001C07DE"/>
    <w:rsid w:val="001D4B89"/>
    <w:rsid w:val="002012D1"/>
    <w:rsid w:val="00280A33"/>
    <w:rsid w:val="00287A9E"/>
    <w:rsid w:val="002960A1"/>
    <w:rsid w:val="002A16F8"/>
    <w:rsid w:val="002C3756"/>
    <w:rsid w:val="002E4033"/>
    <w:rsid w:val="00300B42"/>
    <w:rsid w:val="003134EE"/>
    <w:rsid w:val="00346717"/>
    <w:rsid w:val="00347874"/>
    <w:rsid w:val="003779C2"/>
    <w:rsid w:val="0038622A"/>
    <w:rsid w:val="004028BF"/>
    <w:rsid w:val="00406A37"/>
    <w:rsid w:val="00406A40"/>
    <w:rsid w:val="00430DCA"/>
    <w:rsid w:val="004364A3"/>
    <w:rsid w:val="004412C8"/>
    <w:rsid w:val="00445C8A"/>
    <w:rsid w:val="004649F2"/>
    <w:rsid w:val="0047105D"/>
    <w:rsid w:val="004807BF"/>
    <w:rsid w:val="00486B99"/>
    <w:rsid w:val="0049486C"/>
    <w:rsid w:val="004A31AF"/>
    <w:rsid w:val="004B701F"/>
    <w:rsid w:val="004C13C0"/>
    <w:rsid w:val="004E34EE"/>
    <w:rsid w:val="00504C21"/>
    <w:rsid w:val="00550749"/>
    <w:rsid w:val="005725F1"/>
    <w:rsid w:val="0058669A"/>
    <w:rsid w:val="005A12B9"/>
    <w:rsid w:val="005C3AFF"/>
    <w:rsid w:val="005E5AD3"/>
    <w:rsid w:val="005F000B"/>
    <w:rsid w:val="005F244A"/>
    <w:rsid w:val="005F4799"/>
    <w:rsid w:val="0060043C"/>
    <w:rsid w:val="006013EF"/>
    <w:rsid w:val="00617995"/>
    <w:rsid w:val="006247ED"/>
    <w:rsid w:val="0064526A"/>
    <w:rsid w:val="0065390D"/>
    <w:rsid w:val="00656A8D"/>
    <w:rsid w:val="00676169"/>
    <w:rsid w:val="00684D75"/>
    <w:rsid w:val="0069367C"/>
    <w:rsid w:val="0069500E"/>
    <w:rsid w:val="006B7E44"/>
    <w:rsid w:val="006D0903"/>
    <w:rsid w:val="006D4C54"/>
    <w:rsid w:val="006F6C90"/>
    <w:rsid w:val="0070518C"/>
    <w:rsid w:val="00712D94"/>
    <w:rsid w:val="00746297"/>
    <w:rsid w:val="0076717B"/>
    <w:rsid w:val="00780929"/>
    <w:rsid w:val="00781A23"/>
    <w:rsid w:val="0078266D"/>
    <w:rsid w:val="007B20D6"/>
    <w:rsid w:val="007B2D79"/>
    <w:rsid w:val="007C141A"/>
    <w:rsid w:val="007C5A41"/>
    <w:rsid w:val="007D0B1B"/>
    <w:rsid w:val="007D7289"/>
    <w:rsid w:val="007E792D"/>
    <w:rsid w:val="00824633"/>
    <w:rsid w:val="00853662"/>
    <w:rsid w:val="00887415"/>
    <w:rsid w:val="008A547A"/>
    <w:rsid w:val="008A6178"/>
    <w:rsid w:val="008C29DE"/>
    <w:rsid w:val="008E47A4"/>
    <w:rsid w:val="00931C62"/>
    <w:rsid w:val="009777FA"/>
    <w:rsid w:val="009B7193"/>
    <w:rsid w:val="009D2A8D"/>
    <w:rsid w:val="009F572B"/>
    <w:rsid w:val="00A1411A"/>
    <w:rsid w:val="00A3593F"/>
    <w:rsid w:val="00A402C8"/>
    <w:rsid w:val="00A54202"/>
    <w:rsid w:val="00AD0975"/>
    <w:rsid w:val="00AE7D45"/>
    <w:rsid w:val="00AE7DEA"/>
    <w:rsid w:val="00B11BB8"/>
    <w:rsid w:val="00B65EBA"/>
    <w:rsid w:val="00B903F4"/>
    <w:rsid w:val="00BA3F92"/>
    <w:rsid w:val="00BB0797"/>
    <w:rsid w:val="00BD20B0"/>
    <w:rsid w:val="00BD37C1"/>
    <w:rsid w:val="00BD5AFB"/>
    <w:rsid w:val="00BE4863"/>
    <w:rsid w:val="00C3178C"/>
    <w:rsid w:val="00C82655"/>
    <w:rsid w:val="00CA1666"/>
    <w:rsid w:val="00CA6C11"/>
    <w:rsid w:val="00CB2269"/>
    <w:rsid w:val="00CC1C52"/>
    <w:rsid w:val="00CC32E2"/>
    <w:rsid w:val="00CD2D9A"/>
    <w:rsid w:val="00CD7139"/>
    <w:rsid w:val="00CE2CAF"/>
    <w:rsid w:val="00CF3901"/>
    <w:rsid w:val="00CF3DC9"/>
    <w:rsid w:val="00D16569"/>
    <w:rsid w:val="00D16DF9"/>
    <w:rsid w:val="00D37C22"/>
    <w:rsid w:val="00D42796"/>
    <w:rsid w:val="00D52A9A"/>
    <w:rsid w:val="00DA18C0"/>
    <w:rsid w:val="00DB0F89"/>
    <w:rsid w:val="00DC7D12"/>
    <w:rsid w:val="00DD2772"/>
    <w:rsid w:val="00DE33B9"/>
    <w:rsid w:val="00DF1D33"/>
    <w:rsid w:val="00E077AE"/>
    <w:rsid w:val="00E14A9B"/>
    <w:rsid w:val="00E336C2"/>
    <w:rsid w:val="00E46E9B"/>
    <w:rsid w:val="00E51203"/>
    <w:rsid w:val="00EC1515"/>
    <w:rsid w:val="00ED16B6"/>
    <w:rsid w:val="00EE7646"/>
    <w:rsid w:val="00EF56A6"/>
    <w:rsid w:val="00F06815"/>
    <w:rsid w:val="00F13032"/>
    <w:rsid w:val="00F357B0"/>
    <w:rsid w:val="00F50625"/>
    <w:rsid w:val="00F67A9E"/>
    <w:rsid w:val="00F908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BD63"/>
  <w15:docId w15:val="{BC5C1EA3-D358-4770-BFD8-EB445129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fi-F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F3D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CF3D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E4033"/>
    <w:pPr>
      <w:ind w:left="720"/>
      <w:contextualSpacing/>
    </w:pPr>
    <w:rPr>
      <w:rFonts w:asciiTheme="minorHAnsi" w:hAnsiTheme="minorHAnsi" w:cstheme="minorBidi"/>
    </w:rPr>
  </w:style>
  <w:style w:type="character" w:styleId="Hyperlinkki">
    <w:name w:val="Hyperlink"/>
    <w:basedOn w:val="Kappaleenoletusfontti"/>
    <w:uiPriority w:val="99"/>
    <w:unhideWhenUsed/>
    <w:rsid w:val="0060043C"/>
    <w:rPr>
      <w:color w:val="0563C1"/>
      <w:u w:val="single"/>
    </w:rPr>
  </w:style>
  <w:style w:type="character" w:customStyle="1" w:styleId="Otsikko1Char">
    <w:name w:val="Otsikko 1 Char"/>
    <w:basedOn w:val="Kappaleenoletusfontti"/>
    <w:link w:val="Otsikko1"/>
    <w:uiPriority w:val="9"/>
    <w:rsid w:val="00CF3DC9"/>
    <w:rPr>
      <w:rFonts w:asciiTheme="majorHAnsi" w:eastAsiaTheme="majorEastAsia" w:hAnsiTheme="majorHAnsi" w:cstheme="majorBidi"/>
      <w:color w:val="365F91" w:themeColor="accent1" w:themeShade="BF"/>
      <w:sz w:val="32"/>
      <w:szCs w:val="32"/>
    </w:rPr>
  </w:style>
  <w:style w:type="character" w:customStyle="1" w:styleId="Otsikko2Char">
    <w:name w:val="Otsikko 2 Char"/>
    <w:basedOn w:val="Kappaleenoletusfontti"/>
    <w:link w:val="Otsikko2"/>
    <w:uiPriority w:val="9"/>
    <w:rsid w:val="00CF3DC9"/>
    <w:rPr>
      <w:rFonts w:asciiTheme="majorHAnsi" w:eastAsiaTheme="majorEastAsia" w:hAnsiTheme="majorHAnsi" w:cstheme="majorBidi"/>
      <w:color w:val="365F91" w:themeColor="accent1" w:themeShade="BF"/>
      <w:sz w:val="26"/>
      <w:szCs w:val="26"/>
    </w:rPr>
  </w:style>
  <w:style w:type="paragraph" w:styleId="Yltunniste">
    <w:name w:val="header"/>
    <w:basedOn w:val="Normaali"/>
    <w:link w:val="YltunnisteChar"/>
    <w:uiPriority w:val="99"/>
    <w:unhideWhenUsed/>
    <w:rsid w:val="00CF3DC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F3DC9"/>
  </w:style>
  <w:style w:type="paragraph" w:styleId="Alatunniste">
    <w:name w:val="footer"/>
    <w:basedOn w:val="Normaali"/>
    <w:link w:val="AlatunnisteChar"/>
    <w:uiPriority w:val="99"/>
    <w:unhideWhenUsed/>
    <w:rsid w:val="00CF3DC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F3DC9"/>
  </w:style>
  <w:style w:type="paragraph" w:styleId="Alaotsikko">
    <w:name w:val="Subtitle"/>
    <w:basedOn w:val="Normaali"/>
    <w:next w:val="Normaali"/>
    <w:link w:val="AlaotsikkoChar"/>
    <w:uiPriority w:val="11"/>
    <w:qFormat/>
    <w:rsid w:val="00114D8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rsid w:val="00114D83"/>
    <w:rPr>
      <w:rFonts w:asciiTheme="minorHAnsi" w:eastAsiaTheme="minorEastAsia" w:hAnsiTheme="minorHAnsi" w:cstheme="minorBidi"/>
      <w:color w:val="5A5A5A" w:themeColor="text1" w:themeTint="A5"/>
      <w:spacing w:val="15"/>
    </w:rPr>
  </w:style>
  <w:style w:type="paragraph" w:styleId="Sisllysluettelonotsikko">
    <w:name w:val="TOC Heading"/>
    <w:basedOn w:val="Otsikko1"/>
    <w:next w:val="Normaali"/>
    <w:uiPriority w:val="39"/>
    <w:unhideWhenUsed/>
    <w:qFormat/>
    <w:rsid w:val="00114D83"/>
    <w:pPr>
      <w:spacing w:line="259" w:lineRule="auto"/>
      <w:outlineLvl w:val="9"/>
    </w:pPr>
    <w:rPr>
      <w:lang w:eastAsia="fi-FI"/>
    </w:rPr>
  </w:style>
  <w:style w:type="paragraph" w:styleId="Sisluet1">
    <w:name w:val="toc 1"/>
    <w:basedOn w:val="Normaali"/>
    <w:next w:val="Normaali"/>
    <w:autoRedefine/>
    <w:uiPriority w:val="39"/>
    <w:unhideWhenUsed/>
    <w:rsid w:val="00114D83"/>
    <w:pPr>
      <w:spacing w:after="100"/>
    </w:pPr>
  </w:style>
  <w:style w:type="paragraph" w:styleId="Sisluet2">
    <w:name w:val="toc 2"/>
    <w:basedOn w:val="Normaali"/>
    <w:next w:val="Normaali"/>
    <w:autoRedefine/>
    <w:uiPriority w:val="39"/>
    <w:unhideWhenUsed/>
    <w:rsid w:val="00114D83"/>
    <w:pPr>
      <w:spacing w:after="100"/>
      <w:ind w:left="220"/>
    </w:pPr>
  </w:style>
  <w:style w:type="paragraph" w:styleId="Seliteteksti">
    <w:name w:val="Balloon Text"/>
    <w:basedOn w:val="Normaali"/>
    <w:link w:val="SelitetekstiChar"/>
    <w:uiPriority w:val="99"/>
    <w:semiHidden/>
    <w:unhideWhenUsed/>
    <w:rsid w:val="000A461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A46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86284">
      <w:bodyDiv w:val="1"/>
      <w:marLeft w:val="0"/>
      <w:marRight w:val="0"/>
      <w:marTop w:val="0"/>
      <w:marBottom w:val="0"/>
      <w:divBdr>
        <w:top w:val="none" w:sz="0" w:space="0" w:color="auto"/>
        <w:left w:val="none" w:sz="0" w:space="0" w:color="auto"/>
        <w:bottom w:val="none" w:sz="0" w:space="0" w:color="auto"/>
        <w:right w:val="none" w:sz="0" w:space="0" w:color="auto"/>
      </w:divBdr>
    </w:div>
    <w:div w:id="6928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3073C0232F97C849BA38FA3550865670" ma:contentTypeVersion="9" ma:contentTypeDescription="Luo uusi asiakirja." ma:contentTypeScope="" ma:versionID="8e8f95a5b07dd2a298b055626f2ed61b">
  <xsd:schema xmlns:xsd="http://www.w3.org/2001/XMLSchema" xmlns:xs="http://www.w3.org/2001/XMLSchema" xmlns:p="http://schemas.microsoft.com/office/2006/metadata/properties" xmlns:ns3="b8f04958-704d-4191-87ac-8efb86dc7869" xmlns:ns4="b72f308e-7ecf-4fd5-9c05-27f415ffd21d" targetNamespace="http://schemas.microsoft.com/office/2006/metadata/properties" ma:root="true" ma:fieldsID="6ab992c2ec61664bef3b97c24cf086e4" ns3:_="" ns4:_="">
    <xsd:import namespace="b8f04958-704d-4191-87ac-8efb86dc7869"/>
    <xsd:import namespace="b72f308e-7ecf-4fd5-9c05-27f415ffd2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04958-704d-4191-87ac-8efb86dc7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f308e-7ecf-4fd5-9c05-27f415ffd21d"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150F8-5E7F-4496-B087-28EFD65A1C02}">
  <ds:schemaRefs>
    <ds:schemaRef ds:uri="http://purl.org/dc/terms/"/>
    <ds:schemaRef ds:uri="http://schemas.openxmlformats.org/package/2006/metadata/core-properties"/>
    <ds:schemaRef ds:uri="b72f308e-7ecf-4fd5-9c05-27f415ffd21d"/>
    <ds:schemaRef ds:uri="http://schemas.microsoft.com/office/2006/documentManagement/types"/>
    <ds:schemaRef ds:uri="http://schemas.microsoft.com/office/infopath/2007/PartnerControls"/>
    <ds:schemaRef ds:uri="http://purl.org/dc/elements/1.1/"/>
    <ds:schemaRef ds:uri="http://schemas.microsoft.com/office/2006/metadata/properties"/>
    <ds:schemaRef ds:uri="b8f04958-704d-4191-87ac-8efb86dc7869"/>
    <ds:schemaRef ds:uri="http://www.w3.org/XML/1998/namespace"/>
    <ds:schemaRef ds:uri="http://purl.org/dc/dcmitype/"/>
  </ds:schemaRefs>
</ds:datastoreItem>
</file>

<file path=customXml/itemProps2.xml><?xml version="1.0" encoding="utf-8"?>
<ds:datastoreItem xmlns:ds="http://schemas.openxmlformats.org/officeDocument/2006/customXml" ds:itemID="{077D3DE1-971D-499E-8397-BE0859069823}">
  <ds:schemaRefs>
    <ds:schemaRef ds:uri="http://schemas.microsoft.com/sharepoint/v3/contenttype/forms"/>
  </ds:schemaRefs>
</ds:datastoreItem>
</file>

<file path=customXml/itemProps3.xml><?xml version="1.0" encoding="utf-8"?>
<ds:datastoreItem xmlns:ds="http://schemas.openxmlformats.org/officeDocument/2006/customXml" ds:itemID="{A2281C3F-879C-4BA5-A135-80611EFBC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04958-704d-4191-87ac-8efb86dc7869"/>
    <ds:schemaRef ds:uri="b72f308e-7ecf-4fd5-9c05-27f415ffd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EC83A-8313-4D0F-AE1D-DEC459D4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12660</Characters>
  <Application>Microsoft Office Word</Application>
  <DocSecurity>0</DocSecurity>
  <Lines>105</Lines>
  <Paragraphs>28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kkh</dc:creator>
  <cp:lastModifiedBy>Perkiömäki Outi</cp:lastModifiedBy>
  <cp:revision>2</cp:revision>
  <cp:lastPrinted>2018-03-01T09:04:00Z</cp:lastPrinted>
  <dcterms:created xsi:type="dcterms:W3CDTF">2019-10-18T07:19:00Z</dcterms:created>
  <dcterms:modified xsi:type="dcterms:W3CDTF">2019-10-18T07:19:00Z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0x0101003073C0232F97C849BA38FA3550865670</vt:lpwstr>
  </property>
  <property fmtid="{D5CDD505-2E9C-101B-9397-08002B2CF9AE}" pid="3" name="Order">
    <vt:r8>100</vt:r8>
  </property>
</Properties>
</file>