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527E5" w14:textId="77777777" w:rsidR="00C74D21" w:rsidRPr="00CD3FC7" w:rsidRDefault="00417D6F" w:rsidP="00BA2F5C">
      <w:pPr>
        <w:pStyle w:val="Otsikko1"/>
        <w:jc w:val="both"/>
      </w:pPr>
      <w:bookmarkStart w:id="0" w:name="_Toc382565017"/>
      <w:bookmarkStart w:id="1" w:name="_Toc507577723"/>
      <w:bookmarkStart w:id="2" w:name="_Toc507579471"/>
      <w:bookmarkStart w:id="3" w:name="_GoBack"/>
      <w:bookmarkEnd w:id="3"/>
      <w:r>
        <w:t>1</w:t>
      </w:r>
      <w:r w:rsidR="00C74D21" w:rsidRPr="004411B8">
        <w:t xml:space="preserve"> Vuoden </w:t>
      </w:r>
      <w:r w:rsidR="00C74D21" w:rsidRPr="00BA2F5C">
        <w:t>201</w:t>
      </w:r>
      <w:r w:rsidR="00FA348E" w:rsidRPr="00BA2F5C">
        <w:t>8</w:t>
      </w:r>
      <w:r w:rsidR="00C74D21" w:rsidRPr="00BA2F5C">
        <w:t xml:space="preserve"> seurakuntavaalit</w:t>
      </w:r>
      <w:bookmarkEnd w:id="0"/>
      <w:bookmarkEnd w:id="1"/>
      <w:bookmarkEnd w:id="2"/>
      <w:r w:rsidR="00FB51E4">
        <w:t xml:space="preserve"> </w:t>
      </w:r>
    </w:p>
    <w:sdt>
      <w:sdtPr>
        <w:rPr>
          <w:rFonts w:ascii="Times New Roman" w:eastAsiaTheme="minorHAnsi" w:hAnsi="Times New Roman" w:cs="Times New Roman"/>
          <w:color w:val="auto"/>
          <w:sz w:val="22"/>
          <w:szCs w:val="22"/>
          <w:lang w:eastAsia="en-US"/>
        </w:rPr>
        <w:id w:val="494929860"/>
        <w:docPartObj>
          <w:docPartGallery w:val="Table of Contents"/>
          <w:docPartUnique/>
        </w:docPartObj>
      </w:sdtPr>
      <w:sdtEndPr>
        <w:rPr>
          <w:b/>
          <w:bCs/>
        </w:rPr>
      </w:sdtEndPr>
      <w:sdtContent>
        <w:p w14:paraId="3A9527E6" w14:textId="77777777" w:rsidR="007B5601" w:rsidRDefault="007B5601" w:rsidP="00BA2F5C">
          <w:pPr>
            <w:pStyle w:val="Sisllysluettelonotsikko"/>
            <w:jc w:val="both"/>
          </w:pPr>
          <w:r>
            <w:t>Sisällys</w:t>
          </w:r>
        </w:p>
        <w:p w14:paraId="3A9527E7" w14:textId="77777777" w:rsidR="007F697C" w:rsidRPr="007F697C" w:rsidRDefault="007B5601">
          <w:pPr>
            <w:pStyle w:val="Sisluet1"/>
            <w:tabs>
              <w:tab w:val="right" w:leader="dot" w:pos="9628"/>
            </w:tabs>
            <w:rPr>
              <w:rFonts w:asciiTheme="minorHAnsi" w:eastAsiaTheme="minorEastAsia" w:hAnsiTheme="minorHAnsi" w:cstheme="minorBidi"/>
              <w:noProof/>
              <w:lang w:eastAsia="fi-FI"/>
            </w:rPr>
          </w:pPr>
          <w:r>
            <w:fldChar w:fldCharType="begin"/>
          </w:r>
          <w:r>
            <w:instrText xml:space="preserve"> TOC \o "1-3" \h \z \u </w:instrText>
          </w:r>
          <w:r>
            <w:fldChar w:fldCharType="separate"/>
          </w:r>
          <w:hyperlink w:anchor="_Toc507579471" w:history="1">
            <w:r w:rsidR="007F697C" w:rsidRPr="007F697C">
              <w:rPr>
                <w:rStyle w:val="Hyperlinkki"/>
                <w:noProof/>
                <w:color w:val="auto"/>
              </w:rPr>
              <w:t>1 Vuoden 2018 seurakuntavaalit</w:t>
            </w:r>
            <w:r w:rsidR="007F697C" w:rsidRPr="007F697C">
              <w:rPr>
                <w:noProof/>
                <w:webHidden/>
              </w:rPr>
              <w:tab/>
            </w:r>
            <w:r w:rsidR="007F697C" w:rsidRPr="007F697C">
              <w:rPr>
                <w:noProof/>
                <w:webHidden/>
              </w:rPr>
              <w:fldChar w:fldCharType="begin"/>
            </w:r>
            <w:r w:rsidR="007F697C" w:rsidRPr="007F697C">
              <w:rPr>
                <w:noProof/>
                <w:webHidden/>
              </w:rPr>
              <w:instrText xml:space="preserve"> PAGEREF _Toc507579471 \h </w:instrText>
            </w:r>
            <w:r w:rsidR="007F697C" w:rsidRPr="007F697C">
              <w:rPr>
                <w:noProof/>
                <w:webHidden/>
              </w:rPr>
            </w:r>
            <w:r w:rsidR="007F697C" w:rsidRPr="007F697C">
              <w:rPr>
                <w:noProof/>
                <w:webHidden/>
              </w:rPr>
              <w:fldChar w:fldCharType="separate"/>
            </w:r>
            <w:r w:rsidR="00A92256">
              <w:rPr>
                <w:noProof/>
                <w:webHidden/>
              </w:rPr>
              <w:t>1</w:t>
            </w:r>
            <w:r w:rsidR="007F697C" w:rsidRPr="007F697C">
              <w:rPr>
                <w:noProof/>
                <w:webHidden/>
              </w:rPr>
              <w:fldChar w:fldCharType="end"/>
            </w:r>
          </w:hyperlink>
        </w:p>
        <w:p w14:paraId="3A9527E8" w14:textId="77777777" w:rsidR="007F697C" w:rsidRPr="007F697C" w:rsidRDefault="00D04D4F">
          <w:pPr>
            <w:pStyle w:val="Sisluet2"/>
            <w:tabs>
              <w:tab w:val="left" w:pos="880"/>
              <w:tab w:val="right" w:leader="dot" w:pos="9628"/>
            </w:tabs>
            <w:rPr>
              <w:rFonts w:asciiTheme="minorHAnsi" w:eastAsiaTheme="minorEastAsia" w:hAnsiTheme="minorHAnsi" w:cstheme="minorBidi"/>
              <w:noProof/>
              <w:lang w:eastAsia="fi-FI"/>
            </w:rPr>
          </w:pPr>
          <w:hyperlink w:anchor="_Toc507579472" w:history="1">
            <w:r w:rsidR="007F697C" w:rsidRPr="007F697C">
              <w:rPr>
                <w:rStyle w:val="Hyperlinkki"/>
                <w:noProof/>
                <w:color w:val="auto"/>
              </w:rPr>
              <w:t>1.1</w:t>
            </w:r>
            <w:r w:rsidR="007F697C" w:rsidRPr="007F697C">
              <w:rPr>
                <w:rFonts w:asciiTheme="minorHAnsi" w:eastAsiaTheme="minorEastAsia" w:hAnsiTheme="minorHAnsi" w:cstheme="minorBidi"/>
                <w:noProof/>
                <w:lang w:eastAsia="fi-FI"/>
              </w:rPr>
              <w:tab/>
            </w:r>
            <w:r w:rsidR="007F697C" w:rsidRPr="007F697C">
              <w:rPr>
                <w:rStyle w:val="Hyperlinkki"/>
                <w:noProof/>
                <w:color w:val="auto"/>
              </w:rPr>
              <w:t>Seurakuntavaalit 2018</w:t>
            </w:r>
            <w:r w:rsidR="007F697C" w:rsidRPr="007F697C">
              <w:rPr>
                <w:noProof/>
                <w:webHidden/>
              </w:rPr>
              <w:tab/>
            </w:r>
            <w:r w:rsidR="007F697C" w:rsidRPr="007F697C">
              <w:rPr>
                <w:noProof/>
                <w:webHidden/>
              </w:rPr>
              <w:fldChar w:fldCharType="begin"/>
            </w:r>
            <w:r w:rsidR="007F697C" w:rsidRPr="007F697C">
              <w:rPr>
                <w:noProof/>
                <w:webHidden/>
              </w:rPr>
              <w:instrText xml:space="preserve"> PAGEREF _Toc507579472 \h </w:instrText>
            </w:r>
            <w:r w:rsidR="007F697C" w:rsidRPr="007F697C">
              <w:rPr>
                <w:noProof/>
                <w:webHidden/>
              </w:rPr>
            </w:r>
            <w:r w:rsidR="007F697C" w:rsidRPr="007F697C">
              <w:rPr>
                <w:noProof/>
                <w:webHidden/>
              </w:rPr>
              <w:fldChar w:fldCharType="separate"/>
            </w:r>
            <w:r w:rsidR="00A92256">
              <w:rPr>
                <w:noProof/>
                <w:webHidden/>
              </w:rPr>
              <w:t>1</w:t>
            </w:r>
            <w:r w:rsidR="007F697C" w:rsidRPr="007F697C">
              <w:rPr>
                <w:noProof/>
                <w:webHidden/>
              </w:rPr>
              <w:fldChar w:fldCharType="end"/>
            </w:r>
          </w:hyperlink>
        </w:p>
        <w:p w14:paraId="3A9527E9" w14:textId="77777777" w:rsidR="007F697C" w:rsidRPr="007F697C" w:rsidRDefault="00D04D4F">
          <w:pPr>
            <w:pStyle w:val="Sisluet2"/>
            <w:tabs>
              <w:tab w:val="left" w:pos="880"/>
              <w:tab w:val="right" w:leader="dot" w:pos="9628"/>
            </w:tabs>
            <w:rPr>
              <w:rFonts w:asciiTheme="minorHAnsi" w:eastAsiaTheme="minorEastAsia" w:hAnsiTheme="minorHAnsi" w:cstheme="minorBidi"/>
              <w:noProof/>
              <w:lang w:eastAsia="fi-FI"/>
            </w:rPr>
          </w:pPr>
          <w:hyperlink w:anchor="_Toc507579473" w:history="1">
            <w:r w:rsidR="007F697C" w:rsidRPr="007F697C">
              <w:rPr>
                <w:rStyle w:val="Hyperlinkki"/>
                <w:noProof/>
                <w:color w:val="auto"/>
              </w:rPr>
              <w:t>1.2</w:t>
            </w:r>
            <w:r w:rsidR="007F697C" w:rsidRPr="007F697C">
              <w:rPr>
                <w:rFonts w:asciiTheme="minorHAnsi" w:eastAsiaTheme="minorEastAsia" w:hAnsiTheme="minorHAnsi" w:cstheme="minorBidi"/>
                <w:noProof/>
                <w:lang w:eastAsia="fi-FI"/>
              </w:rPr>
              <w:tab/>
            </w:r>
            <w:r w:rsidR="007F697C" w:rsidRPr="007F697C">
              <w:rPr>
                <w:rStyle w:val="Hyperlinkki"/>
                <w:noProof/>
                <w:color w:val="auto"/>
              </w:rPr>
              <w:t>Vaalilainsäädäntö ja siinä tapahtuneet muutokset</w:t>
            </w:r>
            <w:r w:rsidR="007F697C" w:rsidRPr="007F697C">
              <w:rPr>
                <w:noProof/>
                <w:webHidden/>
              </w:rPr>
              <w:tab/>
            </w:r>
            <w:r w:rsidR="007F697C" w:rsidRPr="007F697C">
              <w:rPr>
                <w:noProof/>
                <w:webHidden/>
              </w:rPr>
              <w:fldChar w:fldCharType="begin"/>
            </w:r>
            <w:r w:rsidR="007F697C" w:rsidRPr="007F697C">
              <w:rPr>
                <w:noProof/>
                <w:webHidden/>
              </w:rPr>
              <w:instrText xml:space="preserve"> PAGEREF _Toc507579473 \h </w:instrText>
            </w:r>
            <w:r w:rsidR="007F697C" w:rsidRPr="007F697C">
              <w:rPr>
                <w:noProof/>
                <w:webHidden/>
              </w:rPr>
            </w:r>
            <w:r w:rsidR="007F697C" w:rsidRPr="007F697C">
              <w:rPr>
                <w:noProof/>
                <w:webHidden/>
              </w:rPr>
              <w:fldChar w:fldCharType="separate"/>
            </w:r>
            <w:r w:rsidR="00A92256">
              <w:rPr>
                <w:noProof/>
                <w:webHidden/>
              </w:rPr>
              <w:t>1</w:t>
            </w:r>
            <w:r w:rsidR="007F697C" w:rsidRPr="007F697C">
              <w:rPr>
                <w:noProof/>
                <w:webHidden/>
              </w:rPr>
              <w:fldChar w:fldCharType="end"/>
            </w:r>
          </w:hyperlink>
        </w:p>
        <w:p w14:paraId="3A9527EA" w14:textId="77777777" w:rsidR="007F697C" w:rsidRPr="007F697C" w:rsidRDefault="00D04D4F">
          <w:pPr>
            <w:pStyle w:val="Sisluet2"/>
            <w:tabs>
              <w:tab w:val="left" w:pos="880"/>
              <w:tab w:val="right" w:leader="dot" w:pos="9628"/>
            </w:tabs>
            <w:rPr>
              <w:rFonts w:asciiTheme="minorHAnsi" w:eastAsiaTheme="minorEastAsia" w:hAnsiTheme="minorHAnsi" w:cstheme="minorBidi"/>
              <w:noProof/>
              <w:lang w:eastAsia="fi-FI"/>
            </w:rPr>
          </w:pPr>
          <w:hyperlink w:anchor="_Toc507579474" w:history="1">
            <w:r w:rsidR="007F697C" w:rsidRPr="007F697C">
              <w:rPr>
                <w:rStyle w:val="Hyperlinkki"/>
                <w:noProof/>
                <w:color w:val="auto"/>
              </w:rPr>
              <w:t>1.3</w:t>
            </w:r>
            <w:r w:rsidR="007F697C" w:rsidRPr="007F697C">
              <w:rPr>
                <w:rFonts w:asciiTheme="minorHAnsi" w:eastAsiaTheme="minorEastAsia" w:hAnsiTheme="minorHAnsi" w:cstheme="minorBidi"/>
                <w:noProof/>
                <w:lang w:eastAsia="fi-FI"/>
              </w:rPr>
              <w:tab/>
            </w:r>
            <w:r w:rsidR="007F697C" w:rsidRPr="007F697C">
              <w:rPr>
                <w:rStyle w:val="Hyperlinkki"/>
                <w:noProof/>
                <w:color w:val="auto"/>
              </w:rPr>
              <w:t>Seurakuntavaaliohjeet</w:t>
            </w:r>
            <w:r w:rsidR="007F697C" w:rsidRPr="007F697C">
              <w:rPr>
                <w:noProof/>
                <w:webHidden/>
              </w:rPr>
              <w:tab/>
            </w:r>
            <w:r w:rsidR="007F697C" w:rsidRPr="007F697C">
              <w:rPr>
                <w:noProof/>
                <w:webHidden/>
              </w:rPr>
              <w:fldChar w:fldCharType="begin"/>
            </w:r>
            <w:r w:rsidR="007F697C" w:rsidRPr="007F697C">
              <w:rPr>
                <w:noProof/>
                <w:webHidden/>
              </w:rPr>
              <w:instrText xml:space="preserve"> PAGEREF _Toc507579474 \h </w:instrText>
            </w:r>
            <w:r w:rsidR="007F697C" w:rsidRPr="007F697C">
              <w:rPr>
                <w:noProof/>
                <w:webHidden/>
              </w:rPr>
            </w:r>
            <w:r w:rsidR="007F697C" w:rsidRPr="007F697C">
              <w:rPr>
                <w:noProof/>
                <w:webHidden/>
              </w:rPr>
              <w:fldChar w:fldCharType="separate"/>
            </w:r>
            <w:r w:rsidR="00A92256">
              <w:rPr>
                <w:noProof/>
                <w:webHidden/>
              </w:rPr>
              <w:t>2</w:t>
            </w:r>
            <w:r w:rsidR="007F697C" w:rsidRPr="007F697C">
              <w:rPr>
                <w:noProof/>
                <w:webHidden/>
              </w:rPr>
              <w:fldChar w:fldCharType="end"/>
            </w:r>
          </w:hyperlink>
        </w:p>
        <w:p w14:paraId="3A9527EB" w14:textId="77777777" w:rsidR="007F697C" w:rsidRPr="007F697C" w:rsidRDefault="00D04D4F">
          <w:pPr>
            <w:pStyle w:val="Sisluet2"/>
            <w:tabs>
              <w:tab w:val="left" w:pos="880"/>
              <w:tab w:val="right" w:leader="dot" w:pos="9628"/>
            </w:tabs>
            <w:rPr>
              <w:rFonts w:asciiTheme="minorHAnsi" w:eastAsiaTheme="minorEastAsia" w:hAnsiTheme="minorHAnsi" w:cstheme="minorBidi"/>
              <w:noProof/>
              <w:lang w:eastAsia="fi-FI"/>
            </w:rPr>
          </w:pPr>
          <w:hyperlink w:anchor="_Toc507579475" w:history="1">
            <w:r w:rsidR="007F697C" w:rsidRPr="007F697C">
              <w:rPr>
                <w:rStyle w:val="Hyperlinkki"/>
                <w:noProof/>
                <w:color w:val="auto"/>
              </w:rPr>
              <w:t>1.4</w:t>
            </w:r>
            <w:r w:rsidR="007F697C" w:rsidRPr="007F697C">
              <w:rPr>
                <w:rFonts w:asciiTheme="minorHAnsi" w:eastAsiaTheme="minorEastAsia" w:hAnsiTheme="minorHAnsi" w:cstheme="minorBidi"/>
                <w:noProof/>
                <w:lang w:eastAsia="fi-FI"/>
              </w:rPr>
              <w:tab/>
            </w:r>
            <w:r w:rsidR="007F697C" w:rsidRPr="007F697C">
              <w:rPr>
                <w:rStyle w:val="Hyperlinkki"/>
                <w:noProof/>
                <w:color w:val="auto"/>
              </w:rPr>
              <w:t>Äänioikeus</w:t>
            </w:r>
            <w:r w:rsidR="007F697C" w:rsidRPr="007F697C">
              <w:rPr>
                <w:noProof/>
                <w:webHidden/>
              </w:rPr>
              <w:tab/>
            </w:r>
            <w:r w:rsidR="007F697C" w:rsidRPr="007F697C">
              <w:rPr>
                <w:noProof/>
                <w:webHidden/>
              </w:rPr>
              <w:fldChar w:fldCharType="begin"/>
            </w:r>
            <w:r w:rsidR="007F697C" w:rsidRPr="007F697C">
              <w:rPr>
                <w:noProof/>
                <w:webHidden/>
              </w:rPr>
              <w:instrText xml:space="preserve"> PAGEREF _Toc507579475 \h </w:instrText>
            </w:r>
            <w:r w:rsidR="007F697C" w:rsidRPr="007F697C">
              <w:rPr>
                <w:noProof/>
                <w:webHidden/>
              </w:rPr>
            </w:r>
            <w:r w:rsidR="007F697C" w:rsidRPr="007F697C">
              <w:rPr>
                <w:noProof/>
                <w:webHidden/>
              </w:rPr>
              <w:fldChar w:fldCharType="separate"/>
            </w:r>
            <w:r w:rsidR="00A92256">
              <w:rPr>
                <w:noProof/>
                <w:webHidden/>
              </w:rPr>
              <w:t>2</w:t>
            </w:r>
            <w:r w:rsidR="007F697C" w:rsidRPr="007F697C">
              <w:rPr>
                <w:noProof/>
                <w:webHidden/>
              </w:rPr>
              <w:fldChar w:fldCharType="end"/>
            </w:r>
          </w:hyperlink>
        </w:p>
        <w:p w14:paraId="3A9527EC" w14:textId="77777777" w:rsidR="007F697C" w:rsidRPr="007F697C" w:rsidRDefault="00D04D4F">
          <w:pPr>
            <w:pStyle w:val="Sisluet2"/>
            <w:tabs>
              <w:tab w:val="left" w:pos="880"/>
              <w:tab w:val="right" w:leader="dot" w:pos="9628"/>
            </w:tabs>
            <w:rPr>
              <w:rFonts w:asciiTheme="minorHAnsi" w:eastAsiaTheme="minorEastAsia" w:hAnsiTheme="minorHAnsi" w:cstheme="minorBidi"/>
              <w:noProof/>
              <w:lang w:eastAsia="fi-FI"/>
            </w:rPr>
          </w:pPr>
          <w:hyperlink w:anchor="_Toc507579476" w:history="1">
            <w:r w:rsidR="007F697C" w:rsidRPr="007F697C">
              <w:rPr>
                <w:rStyle w:val="Hyperlinkki"/>
                <w:noProof/>
                <w:color w:val="auto"/>
              </w:rPr>
              <w:t>1.5</w:t>
            </w:r>
            <w:r w:rsidR="007F697C" w:rsidRPr="007F697C">
              <w:rPr>
                <w:rFonts w:asciiTheme="minorHAnsi" w:eastAsiaTheme="minorEastAsia" w:hAnsiTheme="minorHAnsi" w:cstheme="minorBidi"/>
                <w:noProof/>
                <w:lang w:eastAsia="fi-FI"/>
              </w:rPr>
              <w:tab/>
            </w:r>
            <w:r w:rsidR="007F697C" w:rsidRPr="007F697C">
              <w:rPr>
                <w:rStyle w:val="Hyperlinkki"/>
                <w:noProof/>
                <w:color w:val="auto"/>
              </w:rPr>
              <w:t>Vaalikelpoisuus</w:t>
            </w:r>
            <w:r w:rsidR="007F697C" w:rsidRPr="007F697C">
              <w:rPr>
                <w:noProof/>
                <w:webHidden/>
              </w:rPr>
              <w:tab/>
            </w:r>
            <w:r w:rsidR="007F697C" w:rsidRPr="007F697C">
              <w:rPr>
                <w:noProof/>
                <w:webHidden/>
              </w:rPr>
              <w:fldChar w:fldCharType="begin"/>
            </w:r>
            <w:r w:rsidR="007F697C" w:rsidRPr="007F697C">
              <w:rPr>
                <w:noProof/>
                <w:webHidden/>
              </w:rPr>
              <w:instrText xml:space="preserve"> PAGEREF _Toc507579476 \h </w:instrText>
            </w:r>
            <w:r w:rsidR="007F697C" w:rsidRPr="007F697C">
              <w:rPr>
                <w:noProof/>
                <w:webHidden/>
              </w:rPr>
            </w:r>
            <w:r w:rsidR="007F697C" w:rsidRPr="007F697C">
              <w:rPr>
                <w:noProof/>
                <w:webHidden/>
              </w:rPr>
              <w:fldChar w:fldCharType="separate"/>
            </w:r>
            <w:r w:rsidR="00A92256">
              <w:rPr>
                <w:noProof/>
                <w:webHidden/>
              </w:rPr>
              <w:t>3</w:t>
            </w:r>
            <w:r w:rsidR="007F697C" w:rsidRPr="007F697C">
              <w:rPr>
                <w:noProof/>
                <w:webHidden/>
              </w:rPr>
              <w:fldChar w:fldCharType="end"/>
            </w:r>
          </w:hyperlink>
        </w:p>
        <w:p w14:paraId="3A9527ED" w14:textId="77777777" w:rsidR="007F697C" w:rsidRPr="007F697C" w:rsidRDefault="00D04D4F">
          <w:pPr>
            <w:pStyle w:val="Sisluet2"/>
            <w:tabs>
              <w:tab w:val="left" w:pos="880"/>
              <w:tab w:val="right" w:leader="dot" w:pos="9628"/>
            </w:tabs>
            <w:rPr>
              <w:rFonts w:asciiTheme="minorHAnsi" w:eastAsiaTheme="minorEastAsia" w:hAnsiTheme="minorHAnsi" w:cstheme="minorBidi"/>
              <w:noProof/>
              <w:lang w:eastAsia="fi-FI"/>
            </w:rPr>
          </w:pPr>
          <w:hyperlink w:anchor="_Toc507579477" w:history="1">
            <w:r w:rsidR="007F697C" w:rsidRPr="007F697C">
              <w:rPr>
                <w:rStyle w:val="Hyperlinkki"/>
                <w:noProof/>
                <w:color w:val="auto"/>
              </w:rPr>
              <w:t>1.6</w:t>
            </w:r>
            <w:r w:rsidR="007F697C" w:rsidRPr="007F697C">
              <w:rPr>
                <w:rFonts w:asciiTheme="minorHAnsi" w:eastAsiaTheme="minorEastAsia" w:hAnsiTheme="minorHAnsi" w:cstheme="minorBidi"/>
                <w:noProof/>
                <w:lang w:eastAsia="fi-FI"/>
              </w:rPr>
              <w:tab/>
            </w:r>
            <w:r w:rsidR="007F697C" w:rsidRPr="007F697C">
              <w:rPr>
                <w:rStyle w:val="Hyperlinkki"/>
                <w:noProof/>
                <w:color w:val="auto"/>
              </w:rPr>
              <w:t>Valittavien valtuutettujen määrä</w:t>
            </w:r>
            <w:r w:rsidR="007F697C" w:rsidRPr="007F697C">
              <w:rPr>
                <w:noProof/>
                <w:webHidden/>
              </w:rPr>
              <w:tab/>
            </w:r>
            <w:r w:rsidR="007F697C" w:rsidRPr="007F697C">
              <w:rPr>
                <w:noProof/>
                <w:webHidden/>
              </w:rPr>
              <w:fldChar w:fldCharType="begin"/>
            </w:r>
            <w:r w:rsidR="007F697C" w:rsidRPr="007F697C">
              <w:rPr>
                <w:noProof/>
                <w:webHidden/>
              </w:rPr>
              <w:instrText xml:space="preserve"> PAGEREF _Toc507579477 \h </w:instrText>
            </w:r>
            <w:r w:rsidR="007F697C" w:rsidRPr="007F697C">
              <w:rPr>
                <w:noProof/>
                <w:webHidden/>
              </w:rPr>
            </w:r>
            <w:r w:rsidR="007F697C" w:rsidRPr="007F697C">
              <w:rPr>
                <w:noProof/>
                <w:webHidden/>
              </w:rPr>
              <w:fldChar w:fldCharType="separate"/>
            </w:r>
            <w:r w:rsidR="00A92256">
              <w:rPr>
                <w:noProof/>
                <w:webHidden/>
              </w:rPr>
              <w:t>3</w:t>
            </w:r>
            <w:r w:rsidR="007F697C" w:rsidRPr="007F697C">
              <w:rPr>
                <w:noProof/>
                <w:webHidden/>
              </w:rPr>
              <w:fldChar w:fldCharType="end"/>
            </w:r>
          </w:hyperlink>
        </w:p>
        <w:p w14:paraId="3A9527EE" w14:textId="77777777" w:rsidR="007F697C" w:rsidRPr="007F697C" w:rsidRDefault="00D04D4F">
          <w:pPr>
            <w:pStyle w:val="Sisluet2"/>
            <w:tabs>
              <w:tab w:val="left" w:pos="880"/>
              <w:tab w:val="right" w:leader="dot" w:pos="9628"/>
            </w:tabs>
            <w:rPr>
              <w:rFonts w:asciiTheme="minorHAnsi" w:eastAsiaTheme="minorEastAsia" w:hAnsiTheme="minorHAnsi" w:cstheme="minorBidi"/>
              <w:noProof/>
              <w:lang w:eastAsia="fi-FI"/>
            </w:rPr>
          </w:pPr>
          <w:hyperlink w:anchor="_Toc507579478" w:history="1">
            <w:r w:rsidR="007F697C" w:rsidRPr="007F697C">
              <w:rPr>
                <w:rStyle w:val="Hyperlinkki"/>
                <w:noProof/>
                <w:color w:val="auto"/>
              </w:rPr>
              <w:t>1.7</w:t>
            </w:r>
            <w:r w:rsidR="007F697C" w:rsidRPr="007F697C">
              <w:rPr>
                <w:rFonts w:asciiTheme="minorHAnsi" w:eastAsiaTheme="minorEastAsia" w:hAnsiTheme="minorHAnsi" w:cstheme="minorBidi"/>
                <w:noProof/>
                <w:lang w:eastAsia="fi-FI"/>
              </w:rPr>
              <w:tab/>
            </w:r>
            <w:r w:rsidR="007F697C" w:rsidRPr="007F697C">
              <w:rPr>
                <w:rStyle w:val="Hyperlinkki"/>
                <w:noProof/>
                <w:color w:val="auto"/>
              </w:rPr>
              <w:t>Äänestäminen</w:t>
            </w:r>
            <w:r w:rsidR="007F697C" w:rsidRPr="007F697C">
              <w:rPr>
                <w:noProof/>
                <w:webHidden/>
              </w:rPr>
              <w:tab/>
            </w:r>
            <w:r w:rsidR="007F697C" w:rsidRPr="007F697C">
              <w:rPr>
                <w:noProof/>
                <w:webHidden/>
              </w:rPr>
              <w:fldChar w:fldCharType="begin"/>
            </w:r>
            <w:r w:rsidR="007F697C" w:rsidRPr="007F697C">
              <w:rPr>
                <w:noProof/>
                <w:webHidden/>
              </w:rPr>
              <w:instrText xml:space="preserve"> PAGEREF _Toc507579478 \h </w:instrText>
            </w:r>
            <w:r w:rsidR="007F697C" w:rsidRPr="007F697C">
              <w:rPr>
                <w:noProof/>
                <w:webHidden/>
              </w:rPr>
            </w:r>
            <w:r w:rsidR="007F697C" w:rsidRPr="007F697C">
              <w:rPr>
                <w:noProof/>
                <w:webHidden/>
              </w:rPr>
              <w:fldChar w:fldCharType="separate"/>
            </w:r>
            <w:r w:rsidR="00A92256">
              <w:rPr>
                <w:noProof/>
                <w:webHidden/>
              </w:rPr>
              <w:t>4</w:t>
            </w:r>
            <w:r w:rsidR="007F697C" w:rsidRPr="007F697C">
              <w:rPr>
                <w:noProof/>
                <w:webHidden/>
              </w:rPr>
              <w:fldChar w:fldCharType="end"/>
            </w:r>
          </w:hyperlink>
        </w:p>
        <w:p w14:paraId="3A9527EF" w14:textId="77777777" w:rsidR="007F697C" w:rsidRDefault="00D04D4F">
          <w:pPr>
            <w:pStyle w:val="Sisluet2"/>
            <w:tabs>
              <w:tab w:val="left" w:pos="880"/>
              <w:tab w:val="right" w:leader="dot" w:pos="9628"/>
            </w:tabs>
            <w:rPr>
              <w:rFonts w:asciiTheme="minorHAnsi" w:eastAsiaTheme="minorEastAsia" w:hAnsiTheme="minorHAnsi" w:cstheme="minorBidi"/>
              <w:noProof/>
              <w:lang w:eastAsia="fi-FI"/>
            </w:rPr>
          </w:pPr>
          <w:hyperlink w:anchor="_Toc507579479" w:history="1">
            <w:r w:rsidR="007F697C" w:rsidRPr="007F697C">
              <w:rPr>
                <w:rStyle w:val="Hyperlinkki"/>
                <w:noProof/>
                <w:color w:val="auto"/>
              </w:rPr>
              <w:t>1.8</w:t>
            </w:r>
            <w:r w:rsidR="007F697C" w:rsidRPr="007F697C">
              <w:rPr>
                <w:rFonts w:asciiTheme="minorHAnsi" w:eastAsiaTheme="minorEastAsia" w:hAnsiTheme="minorHAnsi" w:cstheme="minorBidi"/>
                <w:noProof/>
                <w:lang w:eastAsia="fi-FI"/>
              </w:rPr>
              <w:tab/>
            </w:r>
            <w:r w:rsidR="007F697C" w:rsidRPr="007F697C">
              <w:rPr>
                <w:rStyle w:val="Hyperlinkki"/>
                <w:noProof/>
                <w:color w:val="auto"/>
              </w:rPr>
              <w:t>Seurakuntien yhdistyminen 1.1.2019</w:t>
            </w:r>
            <w:r w:rsidR="007F697C" w:rsidRPr="007F697C">
              <w:rPr>
                <w:noProof/>
                <w:webHidden/>
              </w:rPr>
              <w:tab/>
            </w:r>
            <w:r w:rsidR="007F697C" w:rsidRPr="007F697C">
              <w:rPr>
                <w:noProof/>
                <w:webHidden/>
              </w:rPr>
              <w:fldChar w:fldCharType="begin"/>
            </w:r>
            <w:r w:rsidR="007F697C" w:rsidRPr="007F697C">
              <w:rPr>
                <w:noProof/>
                <w:webHidden/>
              </w:rPr>
              <w:instrText xml:space="preserve"> PAGEREF _Toc507579479 \h </w:instrText>
            </w:r>
            <w:r w:rsidR="007F697C" w:rsidRPr="007F697C">
              <w:rPr>
                <w:noProof/>
                <w:webHidden/>
              </w:rPr>
            </w:r>
            <w:r w:rsidR="007F697C" w:rsidRPr="007F697C">
              <w:rPr>
                <w:noProof/>
                <w:webHidden/>
              </w:rPr>
              <w:fldChar w:fldCharType="separate"/>
            </w:r>
            <w:r w:rsidR="00A92256">
              <w:rPr>
                <w:noProof/>
                <w:webHidden/>
              </w:rPr>
              <w:t>5</w:t>
            </w:r>
            <w:r w:rsidR="007F697C" w:rsidRPr="007F697C">
              <w:rPr>
                <w:noProof/>
                <w:webHidden/>
              </w:rPr>
              <w:fldChar w:fldCharType="end"/>
            </w:r>
          </w:hyperlink>
        </w:p>
        <w:p w14:paraId="3A9527F0" w14:textId="77777777" w:rsidR="007B5601" w:rsidRDefault="007B5601" w:rsidP="00BA2F5C">
          <w:pPr>
            <w:jc w:val="both"/>
          </w:pPr>
          <w:r>
            <w:rPr>
              <w:b/>
              <w:bCs/>
            </w:rPr>
            <w:fldChar w:fldCharType="end"/>
          </w:r>
        </w:p>
      </w:sdtContent>
    </w:sdt>
    <w:p w14:paraId="3A9527F1" w14:textId="77777777" w:rsidR="00EF6437" w:rsidRPr="00CC09ED" w:rsidRDefault="00ED4125" w:rsidP="00BA2F5C">
      <w:pPr>
        <w:pStyle w:val="Otsikko2"/>
        <w:numPr>
          <w:ilvl w:val="1"/>
          <w:numId w:val="10"/>
        </w:numPr>
        <w:jc w:val="both"/>
        <w:rPr>
          <w:rFonts w:ascii="Times New Roman" w:hAnsi="Times New Roman" w:cs="Times New Roman"/>
        </w:rPr>
      </w:pPr>
      <w:bookmarkStart w:id="4" w:name="_Toc507579472"/>
      <w:r w:rsidRPr="00BA2F5C">
        <w:rPr>
          <w:rFonts w:ascii="Times New Roman" w:hAnsi="Times New Roman" w:cs="Times New Roman"/>
        </w:rPr>
        <w:t>Seurakuntavaalit</w:t>
      </w:r>
      <w:r w:rsidR="00A05404" w:rsidRPr="00CC09ED">
        <w:rPr>
          <w:rFonts w:ascii="Times New Roman" w:hAnsi="Times New Roman" w:cs="Times New Roman"/>
        </w:rPr>
        <w:t xml:space="preserve"> </w:t>
      </w:r>
      <w:r w:rsidR="00A05404" w:rsidRPr="00BA2F5C">
        <w:rPr>
          <w:rFonts w:ascii="Times New Roman" w:hAnsi="Times New Roman" w:cs="Times New Roman"/>
        </w:rPr>
        <w:t>201</w:t>
      </w:r>
      <w:r w:rsidR="00C72E34" w:rsidRPr="00BA2F5C">
        <w:rPr>
          <w:rFonts w:ascii="Times New Roman" w:hAnsi="Times New Roman" w:cs="Times New Roman"/>
        </w:rPr>
        <w:t>8</w:t>
      </w:r>
      <w:bookmarkEnd w:id="4"/>
      <w:r w:rsidR="00A05404" w:rsidRPr="00CC09ED">
        <w:rPr>
          <w:rFonts w:ascii="Times New Roman" w:hAnsi="Times New Roman" w:cs="Times New Roman"/>
        </w:rPr>
        <w:t xml:space="preserve"> </w:t>
      </w:r>
    </w:p>
    <w:p w14:paraId="3A9527F2" w14:textId="77777777" w:rsidR="00133176" w:rsidRDefault="00133176" w:rsidP="00BA2F5C">
      <w:pPr>
        <w:jc w:val="both"/>
      </w:pPr>
    </w:p>
    <w:p w14:paraId="3A9527F3" w14:textId="77777777" w:rsidR="00ED4125" w:rsidRPr="00CC09ED" w:rsidRDefault="00ED4125" w:rsidP="00BA2F5C">
      <w:pPr>
        <w:jc w:val="both"/>
      </w:pPr>
      <w:r w:rsidRPr="00CC09ED">
        <w:t xml:space="preserve">Seurakuntavaaleissa valitaan seurakunnan kirkkovaltuuston jäsenet. Seurakuntayhtymään kuuluvissa seurakunnissa valitaan yhtymän yhteisen kirkkovaltuuston jäsenet ja yhtymään kuuluvien seurakuntien seurakuntaneuvoston jäsenet. </w:t>
      </w:r>
      <w:r w:rsidR="001E6F11" w:rsidRPr="00CC09ED">
        <w:t>Vaalit toimitetaan joka neljäs vuosi samanaikaisesti kaikissa seurakunnissa.</w:t>
      </w:r>
    </w:p>
    <w:p w14:paraId="3A9527F4" w14:textId="77777777" w:rsidR="00ED4125" w:rsidRPr="00CC09ED" w:rsidRDefault="001E6F11" w:rsidP="00BA2F5C">
      <w:pPr>
        <w:jc w:val="both"/>
      </w:pPr>
      <w:r w:rsidRPr="00CC09ED">
        <w:t>Seurakuntavaalit ovat välittömät, salaiset ja suhteelliset. Kaikilla äänioikeutetuilla on yhtäläinen äänioikeus.</w:t>
      </w:r>
    </w:p>
    <w:p w14:paraId="3A9527F5" w14:textId="77777777" w:rsidR="008023FE" w:rsidRPr="00BA2F5C" w:rsidRDefault="008023FE" w:rsidP="00BA2F5C">
      <w:pPr>
        <w:jc w:val="both"/>
      </w:pPr>
      <w:r w:rsidRPr="00BA2F5C">
        <w:t>Vuoden 201</w:t>
      </w:r>
      <w:r w:rsidR="00C72E34" w:rsidRPr="00BA2F5C">
        <w:t>8</w:t>
      </w:r>
      <w:r w:rsidRPr="00BA2F5C">
        <w:t xml:space="preserve"> vaalit toimitetaan </w:t>
      </w:r>
      <w:r w:rsidRPr="00BA2F5C">
        <w:rPr>
          <w:b/>
        </w:rPr>
        <w:t xml:space="preserve">sunnuntaina </w:t>
      </w:r>
      <w:r w:rsidR="00C72E34" w:rsidRPr="00BA2F5C">
        <w:rPr>
          <w:b/>
        </w:rPr>
        <w:t>18</w:t>
      </w:r>
      <w:r w:rsidR="00902737" w:rsidRPr="00BA2F5C">
        <w:rPr>
          <w:b/>
        </w:rPr>
        <w:t>.11</w:t>
      </w:r>
      <w:r w:rsidR="00CF3998" w:rsidRPr="00BA2F5C">
        <w:rPr>
          <w:b/>
        </w:rPr>
        <w:t>.</w:t>
      </w:r>
      <w:r w:rsidR="00C72E34" w:rsidRPr="00BA2F5C">
        <w:rPr>
          <w:b/>
        </w:rPr>
        <w:t>2018</w:t>
      </w:r>
      <w:r w:rsidR="00592032" w:rsidRPr="00BA2F5C">
        <w:rPr>
          <w:b/>
        </w:rPr>
        <w:t>.</w:t>
      </w:r>
      <w:r w:rsidR="00CF3998" w:rsidRPr="00BA2F5C">
        <w:t xml:space="preserve"> Ennakkoäänestysaika</w:t>
      </w:r>
      <w:r w:rsidR="008A3CA4" w:rsidRPr="00BA2F5C">
        <w:t xml:space="preserve"> on </w:t>
      </w:r>
      <w:r w:rsidR="00554525" w:rsidRPr="00BA2F5C">
        <w:t xml:space="preserve">tiistaista lauantaihin </w:t>
      </w:r>
      <w:r w:rsidR="00C72E34" w:rsidRPr="00BA2F5C">
        <w:t>6.-10.11.2018</w:t>
      </w:r>
      <w:r w:rsidR="00BB1864" w:rsidRPr="00BA2F5C">
        <w:t xml:space="preserve">. </w:t>
      </w:r>
    </w:p>
    <w:p w14:paraId="3A9527F6" w14:textId="77777777" w:rsidR="00582511" w:rsidRPr="00CC09ED" w:rsidRDefault="00582511" w:rsidP="00BA2F5C">
      <w:pPr>
        <w:jc w:val="both"/>
      </w:pPr>
    </w:p>
    <w:p w14:paraId="3A9527F7" w14:textId="77777777" w:rsidR="009E3A52" w:rsidRPr="00CC09ED" w:rsidRDefault="00A05404" w:rsidP="00BA2F5C">
      <w:pPr>
        <w:pStyle w:val="Otsikko2"/>
        <w:numPr>
          <w:ilvl w:val="1"/>
          <w:numId w:val="10"/>
        </w:numPr>
        <w:jc w:val="both"/>
        <w:rPr>
          <w:rFonts w:ascii="Times New Roman" w:hAnsi="Times New Roman" w:cs="Times New Roman"/>
        </w:rPr>
      </w:pPr>
      <w:bookmarkStart w:id="5" w:name="_Toc507579473"/>
      <w:r w:rsidRPr="00CC09ED">
        <w:rPr>
          <w:rFonts w:ascii="Times New Roman" w:hAnsi="Times New Roman" w:cs="Times New Roman"/>
        </w:rPr>
        <w:t>Vaalilainsäädäntö</w:t>
      </w:r>
      <w:r w:rsidR="00B46BF2" w:rsidRPr="00CC09ED">
        <w:rPr>
          <w:rFonts w:ascii="Times New Roman" w:hAnsi="Times New Roman" w:cs="Times New Roman"/>
        </w:rPr>
        <w:t xml:space="preserve"> ja siinä tapahtuneet muutokset</w:t>
      </w:r>
      <w:bookmarkEnd w:id="5"/>
    </w:p>
    <w:p w14:paraId="3A9527F8" w14:textId="77777777" w:rsidR="00582511" w:rsidRDefault="00582511" w:rsidP="00BA2F5C">
      <w:pPr>
        <w:jc w:val="both"/>
      </w:pPr>
    </w:p>
    <w:p w14:paraId="3A9527F9" w14:textId="77777777" w:rsidR="00540CA1" w:rsidRPr="00CC09ED" w:rsidRDefault="00472B86" w:rsidP="00BA2F5C">
      <w:pPr>
        <w:jc w:val="both"/>
      </w:pPr>
      <w:r w:rsidRPr="00CC09ED">
        <w:t>Seurakuntavaalien keskeisistä periaatteista</w:t>
      </w:r>
      <w:r w:rsidR="002A0484" w:rsidRPr="00CC09ED">
        <w:t>, kuten äänioikeudesta ja vaalikelpoisuudesta</w:t>
      </w:r>
      <w:r w:rsidRPr="00CC09ED">
        <w:t xml:space="preserve"> säädetään kirkkolaissa (1054/1993)</w:t>
      </w:r>
      <w:r w:rsidR="00F57F88" w:rsidRPr="00CC09ED">
        <w:t xml:space="preserve">. </w:t>
      </w:r>
      <w:r w:rsidR="002A0484" w:rsidRPr="00CC09ED">
        <w:t xml:space="preserve">Kirkon </w:t>
      </w:r>
      <w:r w:rsidR="00A305D1" w:rsidRPr="00CC09ED">
        <w:t xml:space="preserve">vaalijärjestyksessä </w:t>
      </w:r>
      <w:r w:rsidR="00C72E34" w:rsidRPr="00AA3D8F">
        <w:t xml:space="preserve">(416/2013) </w:t>
      </w:r>
      <w:r w:rsidR="002A0484" w:rsidRPr="00CC09ED">
        <w:t xml:space="preserve">säädetään kirkkolakia täydentävästi valitsijayhdistyksistä, ehdokasasettelusta, äänioikeutettujen luetteloista, vaalien toimittamisesta ja vaalin tuloksen laskemisesta. </w:t>
      </w:r>
      <w:r w:rsidR="00703AC5" w:rsidRPr="00CC09ED">
        <w:t xml:space="preserve">Valittavien valtuutettujen määrästä säädetään </w:t>
      </w:r>
      <w:r w:rsidR="001C22CF" w:rsidRPr="00CC09ED">
        <w:t>kirkkojärjestyksessä (1055/1993).</w:t>
      </w:r>
    </w:p>
    <w:p w14:paraId="3A9527FA" w14:textId="77777777" w:rsidR="00C81B58" w:rsidRPr="00AA3D8F" w:rsidRDefault="006405AD" w:rsidP="00BA2F5C">
      <w:pPr>
        <w:jc w:val="both"/>
        <w:rPr>
          <w:strike/>
        </w:rPr>
      </w:pPr>
      <w:r w:rsidRPr="00AA3D8F">
        <w:t>Vaalisä</w:t>
      </w:r>
      <w:r w:rsidR="00913D9A" w:rsidRPr="00AA3D8F">
        <w:t>ännöks</w:t>
      </w:r>
      <w:r w:rsidR="004D2D49" w:rsidRPr="00AA3D8F">
        <w:t>iin on tulossa voimaan kevään 2018 aikana seuraav</w:t>
      </w:r>
      <w:r w:rsidR="005D0975" w:rsidRPr="00AA3D8F">
        <w:t xml:space="preserve">ia </w:t>
      </w:r>
      <w:r w:rsidR="004D2D49" w:rsidRPr="00AA3D8F">
        <w:t>muutoksia</w:t>
      </w:r>
      <w:r w:rsidR="00913D9A" w:rsidRPr="00AA3D8F">
        <w:t>:</w:t>
      </w:r>
      <w:r w:rsidR="00F57F88" w:rsidRPr="00AA3D8F">
        <w:rPr>
          <w:strike/>
        </w:rPr>
        <w:t xml:space="preserve"> </w:t>
      </w:r>
    </w:p>
    <w:p w14:paraId="3A9527FB" w14:textId="77777777" w:rsidR="00C81B58" w:rsidRPr="00AA3D8F" w:rsidRDefault="004D2D49" w:rsidP="00BA2F5C">
      <w:pPr>
        <w:pStyle w:val="Alaotsikko"/>
        <w:jc w:val="both"/>
        <w:rPr>
          <w:rFonts w:ascii="Times New Roman" w:hAnsi="Times New Roman" w:cs="Times New Roman"/>
          <w:color w:val="auto"/>
        </w:rPr>
      </w:pPr>
      <w:r w:rsidRPr="00AA3D8F">
        <w:rPr>
          <w:rFonts w:ascii="Times New Roman" w:hAnsi="Times New Roman" w:cs="Times New Roman"/>
          <w:color w:val="auto"/>
        </w:rPr>
        <w:t>Seurakuntavaalien ajankohta ja ennakkoäänestyspaikat</w:t>
      </w:r>
    </w:p>
    <w:p w14:paraId="3A9527FC" w14:textId="77777777" w:rsidR="00A305D1" w:rsidRPr="00913D9A" w:rsidRDefault="004D2D49" w:rsidP="00BA2F5C">
      <w:pPr>
        <w:jc w:val="both"/>
        <w:rPr>
          <w:rFonts w:eastAsiaTheme="minorEastAsia"/>
          <w:color w:val="5A5A5A" w:themeColor="text1" w:themeTint="A5"/>
          <w:spacing w:val="15"/>
          <w:highlight w:val="yellow"/>
        </w:rPr>
      </w:pPr>
      <w:r w:rsidRPr="00AA3D8F">
        <w:t>Seurakuntavaalien vaalipäivä siirtyy viikkoa myöhemmäksi marraskuun kolmanteen sunnuntaihin 18.11.2018. Ennakkoäänestyksen aloittaminen siirtyy vastaavasti viikkoa myöhemmäksi ja ennakkoäänestyspäivät muuttuvat. Ennakkoäänestys alkaa tiistaina 6.11.2018 ja jatkuu lauantaihin 10.11.2018. Kirkkoherranvirasto ei ole enää pakollinen ennakkoäänestyspaikka. Vaalilautakunta määrää ennakkoäänestyspaikat, joista yhden tulee olla auki joka päivä klo 9-18.</w:t>
      </w:r>
      <w:r w:rsidR="005D0975" w:rsidRPr="00AA3D8F">
        <w:t xml:space="preserve"> </w:t>
      </w:r>
      <w:r w:rsidR="00A305D1" w:rsidRPr="00913D9A">
        <w:rPr>
          <w:highlight w:val="yellow"/>
        </w:rPr>
        <w:br w:type="page"/>
      </w:r>
    </w:p>
    <w:p w14:paraId="3A9527FD" w14:textId="77777777" w:rsidR="0044295E" w:rsidRPr="00AA3D8F" w:rsidRDefault="0044295E" w:rsidP="00BA2F5C">
      <w:pPr>
        <w:pStyle w:val="Alaotsikko"/>
        <w:jc w:val="both"/>
        <w:rPr>
          <w:rFonts w:ascii="Times New Roman" w:hAnsi="Times New Roman" w:cs="Times New Roman"/>
          <w:color w:val="auto"/>
        </w:rPr>
      </w:pPr>
      <w:r w:rsidRPr="00AA3D8F">
        <w:rPr>
          <w:rFonts w:ascii="Times New Roman" w:hAnsi="Times New Roman" w:cs="Times New Roman"/>
          <w:color w:val="auto"/>
        </w:rPr>
        <w:lastRenderedPageBreak/>
        <w:t>Vaalilautakunnan jäsenen, vaalitoimitsijan ja –avustajan kelpoisuus</w:t>
      </w:r>
    </w:p>
    <w:p w14:paraId="3A9527FE" w14:textId="77777777" w:rsidR="0044295E" w:rsidRPr="00AA3D8F" w:rsidRDefault="0044295E" w:rsidP="00BA2F5C">
      <w:pPr>
        <w:jc w:val="both"/>
        <w:rPr>
          <w:highlight w:val="yellow"/>
        </w:rPr>
      </w:pPr>
      <w:r w:rsidRPr="00AA3D8F">
        <w:t>Seurakuntavaalien ehdokas tai hänen puolisonsa, lapsensa, sisaruksensa tai vanhempansa ei voi toimia enää samassa seurakunnassa vaalilautakunnan jäsenenä, vaalilautakunnan varajäsenenä, vaalitoimitsijana eikä vaaliavustajana. Puolisolla tarkoitetaan aviopuolisoa sekä ehdokkaan kanssa avioliitonomaisissa olosuhteissa tai rekisteröidyssä parisuhteessa elävää henkilöä.</w:t>
      </w:r>
      <w:r w:rsidR="00BF6BDB" w:rsidRPr="00AA3D8F">
        <w:t xml:space="preserve"> Kirkkoherraa koskevat samat esteellisyyssäännökset ja tämän vuoksi hän ei enää välttämättä ole vaalilautakunnan jäsen, vaikka se on suositeltavaa. </w:t>
      </w:r>
    </w:p>
    <w:p w14:paraId="3A9527FF" w14:textId="77777777" w:rsidR="00C81B58" w:rsidRPr="00AA3D8F" w:rsidRDefault="00C81B58" w:rsidP="00BA2F5C">
      <w:pPr>
        <w:pStyle w:val="Alaotsikko"/>
        <w:jc w:val="both"/>
        <w:rPr>
          <w:rFonts w:ascii="Times New Roman" w:hAnsi="Times New Roman" w:cs="Times New Roman"/>
          <w:color w:val="auto"/>
        </w:rPr>
      </w:pPr>
      <w:r w:rsidRPr="00AA3D8F">
        <w:rPr>
          <w:rFonts w:ascii="Times New Roman" w:hAnsi="Times New Roman" w:cs="Times New Roman"/>
          <w:color w:val="auto"/>
        </w:rPr>
        <w:t>Äänioikeu</w:t>
      </w:r>
      <w:r w:rsidR="004D2D49" w:rsidRPr="00AA3D8F">
        <w:rPr>
          <w:rFonts w:ascii="Times New Roman" w:hAnsi="Times New Roman" w:cs="Times New Roman"/>
          <w:color w:val="auto"/>
        </w:rPr>
        <w:t xml:space="preserve">tettujen luettelo </w:t>
      </w:r>
    </w:p>
    <w:p w14:paraId="3A952800" w14:textId="77777777" w:rsidR="0044295E" w:rsidRPr="00AA3D8F" w:rsidRDefault="0044295E" w:rsidP="00BA2F5C">
      <w:pPr>
        <w:jc w:val="both"/>
      </w:pPr>
      <w:r w:rsidRPr="00AA3D8F">
        <w:t>Äänioikeutettujen luetteloon ei enää tulostu äänioikeutettujen osoitteita</w:t>
      </w:r>
      <w:r w:rsidR="005D0975" w:rsidRPr="00AA3D8F">
        <w:t>. Turvakiellosta tulostetaan luetteloon merkintä. Äänioike</w:t>
      </w:r>
      <w:r w:rsidR="00554525" w:rsidRPr="00AA3D8F">
        <w:t>utettujen luettelon julkisuutta on</w:t>
      </w:r>
      <w:r w:rsidR="005D0975" w:rsidRPr="00AA3D8F">
        <w:t xml:space="preserve"> tarkastamiselle varattuna ajankohtana tiukennettu. Tietojaan voivat luettelosta tarkastaa vain saman seurakunnan jäsenet.</w:t>
      </w:r>
    </w:p>
    <w:p w14:paraId="3A952801" w14:textId="77777777" w:rsidR="0044295E" w:rsidRPr="00AA3D8F" w:rsidRDefault="0044295E" w:rsidP="00BA2F5C">
      <w:pPr>
        <w:pStyle w:val="Alaotsikko"/>
        <w:jc w:val="both"/>
        <w:rPr>
          <w:rFonts w:ascii="Times New Roman" w:hAnsi="Times New Roman" w:cs="Times New Roman"/>
          <w:color w:val="auto"/>
        </w:rPr>
      </w:pPr>
      <w:r w:rsidRPr="00AA3D8F">
        <w:rPr>
          <w:rFonts w:ascii="Times New Roman" w:hAnsi="Times New Roman" w:cs="Times New Roman"/>
          <w:color w:val="auto"/>
        </w:rPr>
        <w:t xml:space="preserve">Muita muutoksia </w:t>
      </w:r>
    </w:p>
    <w:p w14:paraId="3A952802" w14:textId="77777777" w:rsidR="0044295E" w:rsidRPr="00AA3D8F" w:rsidRDefault="005D0975" w:rsidP="00BA2F5C">
      <w:pPr>
        <w:jc w:val="both"/>
      </w:pPr>
      <w:r w:rsidRPr="00AA3D8F">
        <w:t xml:space="preserve">Ilmoituskortti tulee äänestysalueisiin jakautuneissa seurakunnissa lähettää viimeistään 30. päivänä ennen vaalipäivää niille äänioikeutetuille, joiden osoite on tiedossa. Viimeinen lähetyspäivä on siten </w:t>
      </w:r>
      <w:r w:rsidR="00554525" w:rsidRPr="00AA3D8F">
        <w:t xml:space="preserve">perjantai </w:t>
      </w:r>
      <w:r w:rsidRPr="00AA3D8F">
        <w:t xml:space="preserve">19.10.2018. </w:t>
      </w:r>
    </w:p>
    <w:p w14:paraId="3A952803" w14:textId="77777777" w:rsidR="00582511" w:rsidRPr="00AA3D8F" w:rsidRDefault="00582511" w:rsidP="00BA2F5C">
      <w:pPr>
        <w:jc w:val="both"/>
      </w:pPr>
    </w:p>
    <w:p w14:paraId="3A952804" w14:textId="77777777" w:rsidR="00EF6437" w:rsidRPr="00CC09ED" w:rsidRDefault="00D03ED7" w:rsidP="00BA2F5C">
      <w:pPr>
        <w:pStyle w:val="Otsikko2"/>
        <w:numPr>
          <w:ilvl w:val="1"/>
          <w:numId w:val="10"/>
        </w:numPr>
        <w:jc w:val="both"/>
        <w:rPr>
          <w:rFonts w:ascii="Times New Roman" w:hAnsi="Times New Roman" w:cs="Times New Roman"/>
        </w:rPr>
      </w:pPr>
      <w:bookmarkStart w:id="6" w:name="_Toc507579474"/>
      <w:r w:rsidRPr="00CC09ED">
        <w:rPr>
          <w:rFonts w:ascii="Times New Roman" w:hAnsi="Times New Roman" w:cs="Times New Roman"/>
        </w:rPr>
        <w:t>Seurakuntavaaliohje</w:t>
      </w:r>
      <w:r w:rsidR="004411B8" w:rsidRPr="00CC09ED">
        <w:rPr>
          <w:rFonts w:ascii="Times New Roman" w:hAnsi="Times New Roman" w:cs="Times New Roman"/>
        </w:rPr>
        <w:t>et</w:t>
      </w:r>
      <w:bookmarkEnd w:id="6"/>
    </w:p>
    <w:p w14:paraId="3A952805" w14:textId="77777777" w:rsidR="00582511" w:rsidRDefault="00582511" w:rsidP="00BA2F5C">
      <w:pPr>
        <w:jc w:val="both"/>
      </w:pPr>
    </w:p>
    <w:p w14:paraId="3A952806" w14:textId="77777777" w:rsidR="00E80E2C" w:rsidRDefault="00EF6437" w:rsidP="00BA2F5C">
      <w:pPr>
        <w:jc w:val="both"/>
      </w:pPr>
      <w:r w:rsidRPr="00CC09ED">
        <w:t>Tämä</w:t>
      </w:r>
      <w:r w:rsidR="00C74D21" w:rsidRPr="00CC09ED">
        <w:t xml:space="preserve"> kirkkohallituksen</w:t>
      </w:r>
      <w:r w:rsidRPr="00CC09ED">
        <w:t xml:space="preserve"> </w:t>
      </w:r>
      <w:r w:rsidR="00C74D21" w:rsidRPr="00CC09ED">
        <w:t>vaali</w:t>
      </w:r>
      <w:r w:rsidRPr="00CC09ED">
        <w:t>ohje on laadittu seurakuntien avuksi seurakuntavaalien toimittamiseksi.</w:t>
      </w:r>
      <w:r w:rsidR="00C74D21" w:rsidRPr="00CC09ED">
        <w:t xml:space="preserve"> Lisäksi kirkkohallitus on laatinut seurakuntavaaleissa tarvittavat lomakepohjat</w:t>
      </w:r>
      <w:r w:rsidR="00AA3D8F">
        <w:t xml:space="preserve"> ja </w:t>
      </w:r>
      <w:r w:rsidR="00C74D21" w:rsidRPr="00CC09ED">
        <w:t>mallit kuulutuksille sekä pohjat vaalilautakuntien kokouspöytäkir</w:t>
      </w:r>
      <w:r w:rsidR="00C57A99" w:rsidRPr="00CC09ED">
        <w:t>j</w:t>
      </w:r>
      <w:r w:rsidR="00C74D21" w:rsidRPr="00CC09ED">
        <w:t xml:space="preserve">oille. </w:t>
      </w:r>
    </w:p>
    <w:p w14:paraId="3A952807" w14:textId="77777777" w:rsidR="00AA3D8F" w:rsidRDefault="00EF6437" w:rsidP="00BA2F5C">
      <w:pPr>
        <w:jc w:val="both"/>
      </w:pPr>
      <w:r w:rsidRPr="00CC09ED">
        <w:t>Tässä ohjeessa</w:t>
      </w:r>
      <w:r w:rsidR="008F73DD" w:rsidRPr="00CC09ED">
        <w:t xml:space="preserve"> käytetään</w:t>
      </w:r>
      <w:r w:rsidR="00D03ED7" w:rsidRPr="00CC09ED">
        <w:t xml:space="preserve"> sovellettavasta</w:t>
      </w:r>
      <w:r w:rsidR="008F73DD" w:rsidRPr="00CC09ED">
        <w:t xml:space="preserve"> vaalilainsäädännöstä lyhenteitä</w:t>
      </w:r>
      <w:r w:rsidR="00AA3D8F">
        <w:t>:</w:t>
      </w:r>
    </w:p>
    <w:p w14:paraId="3A952808" w14:textId="77777777" w:rsidR="00AA3D8F" w:rsidRDefault="008F73DD" w:rsidP="00AA3D8F">
      <w:r w:rsidRPr="00CC09ED">
        <w:t>KL=</w:t>
      </w:r>
      <w:r w:rsidR="00AA3D8F">
        <w:t xml:space="preserve"> </w:t>
      </w:r>
      <w:r w:rsidRPr="00CC09ED">
        <w:t>kirkkolaki</w:t>
      </w:r>
      <w:r w:rsidR="00D03ED7" w:rsidRPr="00CC09ED">
        <w:t xml:space="preserve"> </w:t>
      </w:r>
      <w:r w:rsidR="00AA3D8F">
        <w:br/>
      </w:r>
      <w:r w:rsidRPr="00CC09ED">
        <w:t>KVJ= kirko</w:t>
      </w:r>
      <w:r w:rsidR="00F57F88" w:rsidRPr="00CC09ED">
        <w:t>n vaalijärjestys</w:t>
      </w:r>
      <w:r w:rsidR="00AA3D8F">
        <w:br/>
      </w:r>
      <w:r w:rsidR="00CB2424" w:rsidRPr="00CC09ED">
        <w:t>KJ=</w:t>
      </w:r>
      <w:r w:rsidR="00422898" w:rsidRPr="00CC09ED">
        <w:t xml:space="preserve"> kirkkojärjestys</w:t>
      </w:r>
    </w:p>
    <w:p w14:paraId="3A952809" w14:textId="77777777" w:rsidR="00256E36" w:rsidRPr="00CC09ED" w:rsidRDefault="00AE34F8" w:rsidP="00BA2F5C">
      <w:pPr>
        <w:jc w:val="both"/>
      </w:pPr>
      <w:r w:rsidRPr="00CC09ED">
        <w:t>Viittauksessa on lyhenteen perässä ensi</w:t>
      </w:r>
      <w:r w:rsidR="00CB2424" w:rsidRPr="00CC09ED">
        <w:t>n</w:t>
      </w:r>
      <w:r w:rsidRPr="00CC09ED">
        <w:t xml:space="preserve"> luvun numero, tämän jälkeen pykälänumero ja pilkun jälkeen momentin numero. Esimerkiksi KVJ 2:3,1 tarkoittaa kirkon vaalijärjestyksen 2 luvun 3 pykälän 1 momenttia.</w:t>
      </w:r>
    </w:p>
    <w:p w14:paraId="3A95280A" w14:textId="77777777" w:rsidR="00133176" w:rsidRDefault="00256E36" w:rsidP="00133176">
      <w:pPr>
        <w:jc w:val="both"/>
      </w:pPr>
      <w:r w:rsidRPr="00CC09ED">
        <w:t xml:space="preserve">Tämän ohjeen liitteenä on myös vaalien hallinnollinen aikataulu. </w:t>
      </w:r>
      <w:r w:rsidR="00EF6437" w:rsidRPr="00CC09ED">
        <w:t xml:space="preserve">Vaalien aikataulu ja </w:t>
      </w:r>
      <w:r w:rsidR="00724BF8">
        <w:t>lähes kaikki</w:t>
      </w:r>
      <w:r w:rsidR="0059748E" w:rsidRPr="00CC09ED">
        <w:t xml:space="preserve"> vaaliasiakirjat ja lomakkeet</w:t>
      </w:r>
      <w:r w:rsidR="00EF6437" w:rsidRPr="00CC09ED">
        <w:t xml:space="preserve"> </w:t>
      </w:r>
      <w:r w:rsidR="002C4D0A">
        <w:t>on tallennettu</w:t>
      </w:r>
      <w:r w:rsidR="00EF6437" w:rsidRPr="00CC09ED">
        <w:t xml:space="preserve"> </w:t>
      </w:r>
      <w:r w:rsidR="00913D9A" w:rsidRPr="009D66D2">
        <w:rPr>
          <w:i/>
        </w:rPr>
        <w:t>info.</w:t>
      </w:r>
      <w:r w:rsidR="00EF6437" w:rsidRPr="009D66D2">
        <w:rPr>
          <w:i/>
        </w:rPr>
        <w:t>seurakuntavaalit</w:t>
      </w:r>
      <w:r w:rsidR="00EF6437" w:rsidRPr="009D66D2">
        <w:t>.fi -sivu</w:t>
      </w:r>
      <w:r w:rsidR="009D66D2">
        <w:t>i</w:t>
      </w:r>
      <w:r w:rsidR="00EF6437" w:rsidRPr="009D66D2">
        <w:t>lle</w:t>
      </w:r>
      <w:r w:rsidR="00EF6437" w:rsidRPr="00CC09ED">
        <w:t>, josta niitä voi tulostaa.</w:t>
      </w:r>
    </w:p>
    <w:p w14:paraId="3A95280B" w14:textId="77777777" w:rsidR="00133176" w:rsidRDefault="00133176" w:rsidP="00133176">
      <w:pPr>
        <w:jc w:val="both"/>
      </w:pPr>
    </w:p>
    <w:p w14:paraId="3A95280C" w14:textId="77777777" w:rsidR="00133176" w:rsidRPr="00133176" w:rsidRDefault="00133176" w:rsidP="00DE37C3">
      <w:pPr>
        <w:pStyle w:val="Otsikko2"/>
        <w:numPr>
          <w:ilvl w:val="1"/>
          <w:numId w:val="10"/>
        </w:numPr>
        <w:jc w:val="both"/>
        <w:rPr>
          <w:rFonts w:ascii="Times New Roman" w:hAnsi="Times New Roman" w:cs="Times New Roman"/>
        </w:rPr>
      </w:pPr>
      <w:bookmarkStart w:id="7" w:name="_Toc507579475"/>
      <w:r w:rsidRPr="00133176">
        <w:rPr>
          <w:rFonts w:ascii="Times New Roman" w:hAnsi="Times New Roman" w:cs="Times New Roman"/>
        </w:rPr>
        <w:t>Äänioikeus</w:t>
      </w:r>
      <w:bookmarkEnd w:id="7"/>
    </w:p>
    <w:p w14:paraId="3A95280D" w14:textId="77777777" w:rsidR="00133176" w:rsidRPr="00CC09ED" w:rsidRDefault="00133176" w:rsidP="00133176">
      <w:pPr>
        <w:autoSpaceDE w:val="0"/>
        <w:autoSpaceDN w:val="0"/>
        <w:adjustRightInd w:val="0"/>
        <w:spacing w:after="0"/>
        <w:jc w:val="both"/>
      </w:pPr>
    </w:p>
    <w:p w14:paraId="3A95280E" w14:textId="77777777" w:rsidR="00A20559" w:rsidRPr="00AA3D8F" w:rsidRDefault="00A20559" w:rsidP="00BA2F5C">
      <w:pPr>
        <w:jc w:val="both"/>
      </w:pPr>
      <w:r w:rsidRPr="00CC09ED">
        <w:t>Äänioikeus seurakuntavaal</w:t>
      </w:r>
      <w:r w:rsidR="007E524A" w:rsidRPr="00CC09ED">
        <w:t xml:space="preserve">eissa on kaikilla </w:t>
      </w:r>
      <w:r w:rsidR="007E524A" w:rsidRPr="00AA3D8F">
        <w:t xml:space="preserve">viimeistään </w:t>
      </w:r>
      <w:r w:rsidR="00913D9A" w:rsidRPr="00AA3D8F">
        <w:t>18</w:t>
      </w:r>
      <w:r w:rsidRPr="00AA3D8F">
        <w:t>.11.20</w:t>
      </w:r>
      <w:r w:rsidR="007E524A" w:rsidRPr="00AA3D8F">
        <w:t>1</w:t>
      </w:r>
      <w:r w:rsidR="00913D9A" w:rsidRPr="00AA3D8F">
        <w:t>8</w:t>
      </w:r>
      <w:r w:rsidR="007E524A" w:rsidRPr="00AA3D8F">
        <w:t xml:space="preserve"> eli </w:t>
      </w:r>
      <w:r w:rsidR="006E0766" w:rsidRPr="00AA3D8F">
        <w:t xml:space="preserve">vaalipäivänä 16 vuotta </w:t>
      </w:r>
      <w:r w:rsidRPr="00AA3D8F">
        <w:t>täyttävillä</w:t>
      </w:r>
      <w:r w:rsidR="00CB2424" w:rsidRPr="00AA3D8F">
        <w:t xml:space="preserve"> </w:t>
      </w:r>
      <w:r w:rsidR="007A6F94" w:rsidRPr="00AA3D8F">
        <w:t xml:space="preserve">(synt. </w:t>
      </w:r>
      <w:r w:rsidR="00913D9A" w:rsidRPr="00AA3D8F">
        <w:t>18</w:t>
      </w:r>
      <w:r w:rsidR="007A6F94" w:rsidRPr="00AA3D8F">
        <w:t>.11.</w:t>
      </w:r>
      <w:r w:rsidR="00913D9A" w:rsidRPr="00AA3D8F">
        <w:t>2002</w:t>
      </w:r>
      <w:r w:rsidR="007A6F94" w:rsidRPr="00AA3D8F">
        <w:t xml:space="preserve"> tai aiemmin</w:t>
      </w:r>
      <w:r w:rsidR="00CB2424" w:rsidRPr="00AA3D8F">
        <w:t>)</w:t>
      </w:r>
      <w:r w:rsidRPr="00AA3D8F">
        <w:t xml:space="preserve"> kirkon jäsenillä</w:t>
      </w:r>
      <w:r w:rsidR="003C1751" w:rsidRPr="00AA3D8F">
        <w:t>, joilla on kotikuntalaissa tarkoitettu kotikunta Suomessa</w:t>
      </w:r>
      <w:r w:rsidRPr="00AA3D8F">
        <w:t>. Äänioikeutta käytetään siinä seurakunnassa, j</w:t>
      </w:r>
      <w:r w:rsidR="003C1751" w:rsidRPr="00AA3D8F">
        <w:t xml:space="preserve">ossa äänioikeutettu on merkitty </w:t>
      </w:r>
      <w:r w:rsidRPr="00AA3D8F">
        <w:t>seurakunnan lä</w:t>
      </w:r>
      <w:r w:rsidR="007E524A" w:rsidRPr="00AA3D8F">
        <w:t>snä olevaksi jäseneksi 15.8.201</w:t>
      </w:r>
      <w:r w:rsidR="009677CE" w:rsidRPr="00AA3D8F">
        <w:t>8</w:t>
      </w:r>
      <w:r w:rsidR="007E524A" w:rsidRPr="00AA3D8F">
        <w:t>. (KL 23:12</w:t>
      </w:r>
      <w:r w:rsidRPr="00AA3D8F">
        <w:t>)</w:t>
      </w:r>
    </w:p>
    <w:p w14:paraId="3A95280F" w14:textId="77777777" w:rsidR="00A20559" w:rsidRPr="00CC09ED" w:rsidRDefault="00A20559" w:rsidP="00BA2F5C">
      <w:pPr>
        <w:autoSpaceDE w:val="0"/>
        <w:autoSpaceDN w:val="0"/>
        <w:adjustRightInd w:val="0"/>
        <w:spacing w:after="0" w:line="240" w:lineRule="auto"/>
        <w:jc w:val="both"/>
      </w:pPr>
    </w:p>
    <w:p w14:paraId="3A952810" w14:textId="77777777" w:rsidR="00DE634E" w:rsidRDefault="003C1751" w:rsidP="00BA2F5C">
      <w:pPr>
        <w:autoSpaceDE w:val="0"/>
        <w:autoSpaceDN w:val="0"/>
        <w:adjustRightInd w:val="0"/>
        <w:spacing w:after="0"/>
        <w:jc w:val="both"/>
      </w:pPr>
      <w:r w:rsidRPr="00CC09ED">
        <w:lastRenderedPageBreak/>
        <w:t xml:space="preserve">Seurakunnan </w:t>
      </w:r>
      <w:r w:rsidR="00A20559" w:rsidRPr="00CC09ED">
        <w:t>poissaolevalla jäsenellä ei ole äänioikeutta seurakuntavaaleissa. Poissa</w:t>
      </w:r>
      <w:r w:rsidRPr="00CC09ED">
        <w:t xml:space="preserve">olevalla jäsenellä tarkoitetaan </w:t>
      </w:r>
      <w:r w:rsidR="00A20559" w:rsidRPr="00CC09ED">
        <w:t>seurakunnan jäsentä, joka asuu pysyvästi ulkomailla ja jolla tästä syystä ei o</w:t>
      </w:r>
      <w:r w:rsidRPr="00CC09ED">
        <w:t xml:space="preserve">le kotikuntalaissa tarkoitettua </w:t>
      </w:r>
      <w:r w:rsidR="00A20559" w:rsidRPr="00CC09ED">
        <w:t>kotikuntaa Suomessa.</w:t>
      </w:r>
    </w:p>
    <w:p w14:paraId="3A952811" w14:textId="77777777" w:rsidR="00AA3D8F" w:rsidRDefault="00AA3D8F" w:rsidP="00BA2F5C">
      <w:pPr>
        <w:autoSpaceDE w:val="0"/>
        <w:autoSpaceDN w:val="0"/>
        <w:adjustRightInd w:val="0"/>
        <w:spacing w:after="0"/>
        <w:jc w:val="both"/>
      </w:pPr>
    </w:p>
    <w:p w14:paraId="3A952812" w14:textId="77777777" w:rsidR="00DE634E" w:rsidRPr="00CC09ED" w:rsidRDefault="00DE634E" w:rsidP="00BA2F5C">
      <w:pPr>
        <w:pStyle w:val="Otsikko2"/>
        <w:numPr>
          <w:ilvl w:val="1"/>
          <w:numId w:val="10"/>
        </w:numPr>
        <w:jc w:val="both"/>
        <w:rPr>
          <w:rFonts w:ascii="Times New Roman" w:hAnsi="Times New Roman" w:cs="Times New Roman"/>
        </w:rPr>
      </w:pPr>
      <w:bookmarkStart w:id="8" w:name="_Toc507579476"/>
      <w:r w:rsidRPr="00CC09ED">
        <w:rPr>
          <w:rFonts w:ascii="Times New Roman" w:hAnsi="Times New Roman" w:cs="Times New Roman"/>
        </w:rPr>
        <w:t>Vaalikelpoisuus</w:t>
      </w:r>
      <w:bookmarkEnd w:id="8"/>
    </w:p>
    <w:p w14:paraId="3A952813" w14:textId="77777777" w:rsidR="007B5601" w:rsidRPr="00CC09ED" w:rsidRDefault="007B5601" w:rsidP="00BA2F5C">
      <w:pPr>
        <w:autoSpaceDE w:val="0"/>
        <w:autoSpaceDN w:val="0"/>
        <w:adjustRightInd w:val="0"/>
        <w:spacing w:after="0"/>
        <w:jc w:val="both"/>
      </w:pPr>
    </w:p>
    <w:p w14:paraId="3A952814" w14:textId="77777777" w:rsidR="00CA6C7D" w:rsidRPr="00CC09ED" w:rsidRDefault="00CA6C7D" w:rsidP="00BA2F5C">
      <w:pPr>
        <w:autoSpaceDE w:val="0"/>
        <w:autoSpaceDN w:val="0"/>
        <w:adjustRightInd w:val="0"/>
        <w:spacing w:after="0"/>
        <w:jc w:val="both"/>
      </w:pPr>
      <w:r w:rsidRPr="00CC09ED">
        <w:t>Vaalikelpoisuus tarkoittaa kelpoisuutta olla ehdokkaana seurakunnan kirkkovaltuustoon tai seurakuntayhtymässä yhtymän yhteiseen kirkkovaltuustoon ja seurakunnan seurakuntaneuvostoon.</w:t>
      </w:r>
    </w:p>
    <w:p w14:paraId="3A952815" w14:textId="77777777" w:rsidR="0012028D" w:rsidRPr="00CC09ED" w:rsidRDefault="0012028D" w:rsidP="00BA2F5C">
      <w:pPr>
        <w:autoSpaceDE w:val="0"/>
        <w:autoSpaceDN w:val="0"/>
        <w:adjustRightInd w:val="0"/>
        <w:spacing w:after="0"/>
        <w:jc w:val="both"/>
      </w:pPr>
    </w:p>
    <w:p w14:paraId="3A952816" w14:textId="77777777" w:rsidR="0012028D" w:rsidRPr="00CC09ED" w:rsidRDefault="0012028D" w:rsidP="00BA2F5C">
      <w:pPr>
        <w:autoSpaceDE w:val="0"/>
        <w:autoSpaceDN w:val="0"/>
        <w:adjustRightInd w:val="0"/>
        <w:spacing w:after="0"/>
        <w:jc w:val="both"/>
      </w:pPr>
      <w:r w:rsidRPr="00CC09ED">
        <w:t>Vaalikelpoinen seurakunnan</w:t>
      </w:r>
      <w:r w:rsidR="00111AAC" w:rsidRPr="00CC09ED">
        <w:t xml:space="preserve"> ja seurakuntayhtymän </w:t>
      </w:r>
      <w:r w:rsidRPr="00CC09ED">
        <w:t>luottamustoimeen on kristillisestä vakaumukses</w:t>
      </w:r>
      <w:r w:rsidR="00111AAC" w:rsidRPr="00CC09ED">
        <w:t xml:space="preserve">ta tunnettu 18 vuotta täyttänyt </w:t>
      </w:r>
      <w:r w:rsidRPr="00CC09ED">
        <w:t>seurakunnan konfirmoitu jäsen, joka ei ole vajaavaltainen. Vaalikelpoisuusiän on</w:t>
      </w:r>
      <w:r w:rsidR="00111AAC" w:rsidRPr="00CC09ED">
        <w:t xml:space="preserve"> seurakuntavaaleissa täytyttävä </w:t>
      </w:r>
      <w:r w:rsidRPr="00CC09ED">
        <w:t xml:space="preserve">viimeistään </w:t>
      </w:r>
      <w:r w:rsidR="00111AAC" w:rsidRPr="00CC09ED">
        <w:t xml:space="preserve">vaalipäivänä eli </w:t>
      </w:r>
      <w:r w:rsidR="009677CE" w:rsidRPr="00AA3D8F">
        <w:t>18</w:t>
      </w:r>
      <w:r w:rsidR="00111AAC" w:rsidRPr="00AA3D8F">
        <w:t>.11.201</w:t>
      </w:r>
      <w:r w:rsidR="009677CE" w:rsidRPr="00AA3D8F">
        <w:t>8</w:t>
      </w:r>
      <w:r w:rsidR="00111AAC" w:rsidRPr="00CC09ED">
        <w:t>. (KL 23:2</w:t>
      </w:r>
      <w:r w:rsidRPr="00CC09ED">
        <w:t>)</w:t>
      </w:r>
    </w:p>
    <w:p w14:paraId="3A952817" w14:textId="77777777" w:rsidR="00122BDF" w:rsidRPr="00CC09ED" w:rsidRDefault="00122BDF" w:rsidP="00BA2F5C">
      <w:pPr>
        <w:autoSpaceDE w:val="0"/>
        <w:autoSpaceDN w:val="0"/>
        <w:adjustRightInd w:val="0"/>
        <w:spacing w:after="0"/>
        <w:jc w:val="both"/>
      </w:pPr>
    </w:p>
    <w:p w14:paraId="3A952818" w14:textId="77777777" w:rsidR="00122BDF" w:rsidRPr="00CC09ED" w:rsidRDefault="00122BDF" w:rsidP="00BA2F5C">
      <w:pPr>
        <w:autoSpaceDE w:val="0"/>
        <w:autoSpaceDN w:val="0"/>
        <w:adjustRightInd w:val="0"/>
        <w:spacing w:after="0"/>
        <w:jc w:val="both"/>
      </w:pPr>
      <w:r w:rsidRPr="00CC09ED">
        <w:t>Seurakunnan ja seurakuntayhtymän viranhaltijoita ja työntekijöitä koskee erityinen vaalikelpoisuuden rajoitus. Kirkkovaltuustoon vaalikelpoinen ei ole kyseisen seurakunnan viranhaltija tai työntekijä. Jos seurakunta kuuluu seurakuntayhtymään, ei tämän yhtymän eikä siihen kuuluvan seurakunnan viranhaltija ja työntekijä myöskään ole vaalikelpoinen yhteiseen kirkkovaltuustoon tai yhtymään kuuluvien seurakuntien seurakuntaneuvostoihin. Viranhaltija tai työntekijä ei ole vaalikelpoinen, olipa hän päätoiminen tai sivutoiminen. (KL 23:3,2)</w:t>
      </w:r>
    </w:p>
    <w:p w14:paraId="3A952819" w14:textId="77777777" w:rsidR="008710EA" w:rsidRPr="00CC09ED" w:rsidRDefault="008710EA" w:rsidP="00BA2F5C">
      <w:pPr>
        <w:autoSpaceDE w:val="0"/>
        <w:autoSpaceDN w:val="0"/>
        <w:adjustRightInd w:val="0"/>
        <w:spacing w:after="0"/>
        <w:jc w:val="both"/>
      </w:pPr>
    </w:p>
    <w:p w14:paraId="3A95281A" w14:textId="77777777" w:rsidR="008710EA" w:rsidRPr="00CC09ED" w:rsidRDefault="008710EA" w:rsidP="00BA2F5C">
      <w:pPr>
        <w:autoSpaceDE w:val="0"/>
        <w:autoSpaceDN w:val="0"/>
        <w:adjustRightInd w:val="0"/>
        <w:spacing w:after="0"/>
        <w:jc w:val="both"/>
      </w:pPr>
      <w:r w:rsidRPr="00CC09ED">
        <w:t>Seurakuntavaaleissa voidaan asettaa ehdokkaaksi vain sellainen vaalikelpoinen seurakunnan jäsen, joka on</w:t>
      </w:r>
    </w:p>
    <w:p w14:paraId="3A95281B" w14:textId="77777777" w:rsidR="008710EA" w:rsidRPr="00CC09ED" w:rsidRDefault="008710EA" w:rsidP="00BA2F5C">
      <w:pPr>
        <w:autoSpaceDE w:val="0"/>
        <w:autoSpaceDN w:val="0"/>
        <w:adjustRightInd w:val="0"/>
        <w:spacing w:after="0"/>
        <w:jc w:val="both"/>
      </w:pPr>
      <w:r w:rsidRPr="00CC09ED">
        <w:t>antanut siihen suostumuksensa. (KL 23:3,1)</w:t>
      </w:r>
    </w:p>
    <w:p w14:paraId="3A95281C" w14:textId="77777777" w:rsidR="006E5F65" w:rsidRPr="00CC09ED" w:rsidRDefault="006E5F65" w:rsidP="00BA2F5C">
      <w:pPr>
        <w:autoSpaceDE w:val="0"/>
        <w:autoSpaceDN w:val="0"/>
        <w:adjustRightInd w:val="0"/>
        <w:spacing w:after="0" w:line="240" w:lineRule="auto"/>
        <w:jc w:val="both"/>
      </w:pPr>
    </w:p>
    <w:p w14:paraId="3A95281D" w14:textId="77777777" w:rsidR="00DE634E" w:rsidRPr="00CC09ED" w:rsidRDefault="001F65DD" w:rsidP="00BA2F5C">
      <w:pPr>
        <w:pStyle w:val="Otsikko2"/>
        <w:numPr>
          <w:ilvl w:val="1"/>
          <w:numId w:val="10"/>
        </w:numPr>
        <w:jc w:val="both"/>
        <w:rPr>
          <w:rFonts w:ascii="Times New Roman" w:hAnsi="Times New Roman" w:cs="Times New Roman"/>
        </w:rPr>
      </w:pPr>
      <w:bookmarkStart w:id="9" w:name="_Toc507579477"/>
      <w:r w:rsidRPr="00CC09ED">
        <w:rPr>
          <w:rFonts w:ascii="Times New Roman" w:hAnsi="Times New Roman" w:cs="Times New Roman"/>
        </w:rPr>
        <w:t>Vali</w:t>
      </w:r>
      <w:r w:rsidR="0021374D" w:rsidRPr="00CC09ED">
        <w:rPr>
          <w:rFonts w:ascii="Times New Roman" w:hAnsi="Times New Roman" w:cs="Times New Roman"/>
        </w:rPr>
        <w:t xml:space="preserve">ttavien </w:t>
      </w:r>
      <w:r w:rsidR="00DE634E" w:rsidRPr="00CC09ED">
        <w:rPr>
          <w:rFonts w:ascii="Times New Roman" w:hAnsi="Times New Roman" w:cs="Times New Roman"/>
        </w:rPr>
        <w:t>valtuutettujen määrä</w:t>
      </w:r>
      <w:bookmarkEnd w:id="9"/>
    </w:p>
    <w:p w14:paraId="3A95281E" w14:textId="77777777" w:rsidR="004C5512" w:rsidRPr="00CC09ED" w:rsidRDefault="004C5512" w:rsidP="00BA2F5C">
      <w:pPr>
        <w:pStyle w:val="Luettelokappale"/>
        <w:spacing w:line="240" w:lineRule="auto"/>
        <w:jc w:val="both"/>
      </w:pPr>
    </w:p>
    <w:p w14:paraId="3A95281F" w14:textId="77777777" w:rsidR="00634AAA" w:rsidRPr="00CC09ED" w:rsidRDefault="00634AAA" w:rsidP="00BA2F5C">
      <w:pPr>
        <w:autoSpaceDE w:val="0"/>
        <w:autoSpaceDN w:val="0"/>
        <w:adjustRightInd w:val="0"/>
        <w:spacing w:after="0"/>
        <w:jc w:val="both"/>
      </w:pPr>
      <w:r w:rsidRPr="00CC09ED">
        <w:t>Valittavien valtuutettujen lukumäärä määräytyy seuraku</w:t>
      </w:r>
      <w:r w:rsidR="00CB2424" w:rsidRPr="00CC09ED">
        <w:t>nnan ja seurakuntayhtymän väki</w:t>
      </w:r>
      <w:r w:rsidRPr="00CC09ED">
        <w:t>luvun perusteella.</w:t>
      </w:r>
    </w:p>
    <w:p w14:paraId="3A952820" w14:textId="77777777" w:rsidR="00634AAA" w:rsidRPr="00CC09ED" w:rsidRDefault="00634AAA" w:rsidP="00BA2F5C">
      <w:pPr>
        <w:autoSpaceDE w:val="0"/>
        <w:autoSpaceDN w:val="0"/>
        <w:adjustRightInd w:val="0"/>
        <w:spacing w:after="0" w:line="240" w:lineRule="auto"/>
        <w:jc w:val="both"/>
      </w:pPr>
    </w:p>
    <w:p w14:paraId="3A952821" w14:textId="77777777" w:rsidR="00703AC5" w:rsidRPr="00CC09ED" w:rsidRDefault="00703AC5" w:rsidP="00BA2F5C">
      <w:pPr>
        <w:autoSpaceDE w:val="0"/>
        <w:autoSpaceDN w:val="0"/>
        <w:adjustRightInd w:val="0"/>
        <w:spacing w:after="0" w:line="240" w:lineRule="auto"/>
        <w:jc w:val="both"/>
        <w:rPr>
          <w:b/>
          <w:bCs/>
        </w:rPr>
      </w:pPr>
      <w:r w:rsidRPr="00CC09ED">
        <w:rPr>
          <w:b/>
          <w:bCs/>
        </w:rPr>
        <w:t>KIRKKOVALTUUSTON JÄSENTEN LUKUMÄÄRÄ</w:t>
      </w:r>
    </w:p>
    <w:p w14:paraId="3A952822" w14:textId="77777777" w:rsidR="004C5512" w:rsidRPr="00CC09ED" w:rsidRDefault="004C5512" w:rsidP="00BA2F5C">
      <w:pPr>
        <w:autoSpaceDE w:val="0"/>
        <w:autoSpaceDN w:val="0"/>
        <w:adjustRightInd w:val="0"/>
        <w:spacing w:after="0"/>
        <w:jc w:val="both"/>
        <w:rPr>
          <w:b/>
          <w:bCs/>
        </w:rPr>
      </w:pPr>
    </w:p>
    <w:p w14:paraId="3A952823" w14:textId="77777777" w:rsidR="00703AC5" w:rsidRPr="00CC09ED" w:rsidRDefault="00703AC5" w:rsidP="00BA2F5C">
      <w:pPr>
        <w:autoSpaceDE w:val="0"/>
        <w:autoSpaceDN w:val="0"/>
        <w:adjustRightInd w:val="0"/>
        <w:spacing w:after="0"/>
        <w:jc w:val="both"/>
      </w:pPr>
      <w:r w:rsidRPr="00CC09ED">
        <w:t>Kirkkovaltuustoon valitaan jäseniä seurakunnan väkiluvun eli vaalivuoden alussa läsnä olevien jäsenten</w:t>
      </w:r>
    </w:p>
    <w:p w14:paraId="3A952824" w14:textId="77777777" w:rsidR="00703AC5" w:rsidRPr="00CC09ED" w:rsidRDefault="00703AC5" w:rsidP="00BA2F5C">
      <w:pPr>
        <w:autoSpaceDE w:val="0"/>
        <w:autoSpaceDN w:val="0"/>
        <w:adjustRightInd w:val="0"/>
        <w:spacing w:after="0"/>
        <w:jc w:val="both"/>
      </w:pPr>
      <w:r w:rsidRPr="00CC09ED">
        <w:t>määrän mukaisesti seuraavasti (KJ 8:1):</w:t>
      </w:r>
    </w:p>
    <w:p w14:paraId="3A952825" w14:textId="77777777" w:rsidR="00703AC5" w:rsidRPr="00CC09ED" w:rsidRDefault="00703AC5" w:rsidP="00BA2F5C">
      <w:pPr>
        <w:autoSpaceDE w:val="0"/>
        <w:autoSpaceDN w:val="0"/>
        <w:adjustRightInd w:val="0"/>
        <w:spacing w:after="0" w:line="240" w:lineRule="auto"/>
        <w:jc w:val="both"/>
      </w:pPr>
    </w:p>
    <w:p w14:paraId="3A952826" w14:textId="77777777" w:rsidR="00703AC5" w:rsidRPr="00CC09ED" w:rsidRDefault="00703AC5" w:rsidP="00BA2F5C">
      <w:pPr>
        <w:autoSpaceDE w:val="0"/>
        <w:autoSpaceDN w:val="0"/>
        <w:adjustRightInd w:val="0"/>
        <w:spacing w:after="0" w:line="240" w:lineRule="auto"/>
        <w:jc w:val="both"/>
      </w:pPr>
      <w:r w:rsidRPr="00CC09ED">
        <w:t xml:space="preserve">1 000 tai vähemmän </w:t>
      </w:r>
      <w:r w:rsidRPr="00CC09ED">
        <w:tab/>
        <w:t>11</w:t>
      </w:r>
    </w:p>
    <w:p w14:paraId="3A952827" w14:textId="77777777" w:rsidR="00703AC5" w:rsidRPr="00CC09ED" w:rsidRDefault="00703AC5" w:rsidP="00BA2F5C">
      <w:pPr>
        <w:autoSpaceDE w:val="0"/>
        <w:autoSpaceDN w:val="0"/>
        <w:adjustRightInd w:val="0"/>
        <w:spacing w:after="0" w:line="240" w:lineRule="auto"/>
        <w:jc w:val="both"/>
      </w:pPr>
      <w:r w:rsidRPr="00CC09ED">
        <w:t xml:space="preserve">1 001 – 4 000 </w:t>
      </w:r>
      <w:r w:rsidRPr="00CC09ED">
        <w:tab/>
      </w:r>
      <w:r w:rsidRPr="00CC09ED">
        <w:tab/>
        <w:t>15</w:t>
      </w:r>
    </w:p>
    <w:p w14:paraId="3A952828" w14:textId="77777777" w:rsidR="00703AC5" w:rsidRPr="00CC09ED" w:rsidRDefault="00703AC5" w:rsidP="00BA2F5C">
      <w:pPr>
        <w:autoSpaceDE w:val="0"/>
        <w:autoSpaceDN w:val="0"/>
        <w:adjustRightInd w:val="0"/>
        <w:spacing w:after="0" w:line="240" w:lineRule="auto"/>
        <w:jc w:val="both"/>
      </w:pPr>
      <w:r w:rsidRPr="00CC09ED">
        <w:t xml:space="preserve">4 001 – 7 000 </w:t>
      </w:r>
      <w:r w:rsidRPr="00CC09ED">
        <w:tab/>
      </w:r>
      <w:r w:rsidRPr="00CC09ED">
        <w:tab/>
        <w:t>19</w:t>
      </w:r>
    </w:p>
    <w:p w14:paraId="3A952829" w14:textId="77777777" w:rsidR="00703AC5" w:rsidRPr="00CC09ED" w:rsidRDefault="00703AC5" w:rsidP="00BA2F5C">
      <w:pPr>
        <w:autoSpaceDE w:val="0"/>
        <w:autoSpaceDN w:val="0"/>
        <w:adjustRightInd w:val="0"/>
        <w:spacing w:after="0" w:line="240" w:lineRule="auto"/>
        <w:jc w:val="both"/>
      </w:pPr>
      <w:r w:rsidRPr="00CC09ED">
        <w:t xml:space="preserve">7 001 – 10 000 </w:t>
      </w:r>
      <w:r w:rsidRPr="00CC09ED">
        <w:tab/>
        <w:t>23</w:t>
      </w:r>
    </w:p>
    <w:p w14:paraId="3A95282A" w14:textId="77777777" w:rsidR="00703AC5" w:rsidRPr="00CC09ED" w:rsidRDefault="00703AC5" w:rsidP="00BA2F5C">
      <w:pPr>
        <w:autoSpaceDE w:val="0"/>
        <w:autoSpaceDN w:val="0"/>
        <w:adjustRightInd w:val="0"/>
        <w:spacing w:after="0" w:line="240" w:lineRule="auto"/>
        <w:jc w:val="both"/>
      </w:pPr>
      <w:r w:rsidRPr="00CC09ED">
        <w:t xml:space="preserve">10 001 – 20 000 </w:t>
      </w:r>
      <w:r w:rsidRPr="00CC09ED">
        <w:tab/>
        <w:t>27</w:t>
      </w:r>
    </w:p>
    <w:p w14:paraId="3A95282B" w14:textId="77777777" w:rsidR="00703AC5" w:rsidRPr="00CC09ED" w:rsidRDefault="00703AC5" w:rsidP="00BA2F5C">
      <w:pPr>
        <w:autoSpaceDE w:val="0"/>
        <w:autoSpaceDN w:val="0"/>
        <w:adjustRightInd w:val="0"/>
        <w:spacing w:after="0" w:line="240" w:lineRule="auto"/>
        <w:jc w:val="both"/>
      </w:pPr>
      <w:r w:rsidRPr="00CC09ED">
        <w:t xml:space="preserve">20 001 – 50 000 </w:t>
      </w:r>
      <w:r w:rsidRPr="00CC09ED">
        <w:tab/>
        <w:t>33</w:t>
      </w:r>
    </w:p>
    <w:p w14:paraId="3A95282C" w14:textId="77777777" w:rsidR="00703AC5" w:rsidRPr="00CC09ED" w:rsidRDefault="00703AC5" w:rsidP="00BA2F5C">
      <w:pPr>
        <w:autoSpaceDE w:val="0"/>
        <w:autoSpaceDN w:val="0"/>
        <w:adjustRightInd w:val="0"/>
        <w:spacing w:after="0" w:line="240" w:lineRule="auto"/>
        <w:jc w:val="both"/>
      </w:pPr>
      <w:r w:rsidRPr="00CC09ED">
        <w:t xml:space="preserve">yli 50 000 </w:t>
      </w:r>
      <w:r w:rsidRPr="00CC09ED">
        <w:tab/>
      </w:r>
      <w:r w:rsidRPr="00CC09ED">
        <w:tab/>
        <w:t>39</w:t>
      </w:r>
    </w:p>
    <w:p w14:paraId="3A95282D" w14:textId="77777777" w:rsidR="004C5512" w:rsidRPr="00CC09ED" w:rsidRDefault="004C5512" w:rsidP="00BA2F5C">
      <w:pPr>
        <w:autoSpaceDE w:val="0"/>
        <w:autoSpaceDN w:val="0"/>
        <w:adjustRightInd w:val="0"/>
        <w:spacing w:after="0" w:line="240" w:lineRule="auto"/>
        <w:jc w:val="both"/>
      </w:pPr>
    </w:p>
    <w:p w14:paraId="3A95282E" w14:textId="77777777" w:rsidR="00703AC5" w:rsidRPr="00CC09ED" w:rsidRDefault="00703AC5" w:rsidP="00BA2F5C">
      <w:pPr>
        <w:autoSpaceDE w:val="0"/>
        <w:autoSpaceDN w:val="0"/>
        <w:adjustRightInd w:val="0"/>
        <w:spacing w:after="0" w:line="240" w:lineRule="auto"/>
        <w:jc w:val="both"/>
      </w:pPr>
      <w:r w:rsidRPr="00CC09ED">
        <w:t xml:space="preserve">Toimielimen jäsenten määrä määräytyy siten suoraan säännöksen perusteella. </w:t>
      </w:r>
      <w:r w:rsidR="004C5512" w:rsidRPr="00CC09ED">
        <w:t>Ki</w:t>
      </w:r>
      <w:r w:rsidR="004C04E9" w:rsidRPr="00CC09ED">
        <w:t xml:space="preserve">rkon vaalijärjestyksen 2:12 </w:t>
      </w:r>
      <w:r w:rsidRPr="00CC09ED">
        <w:t>mukaan vaalilautakunnan tulee laatia kuulutus, jossa on ilmoitettava kirkkovaltuustoon valittavien jäsenten</w:t>
      </w:r>
      <w:r w:rsidR="004C5512" w:rsidRPr="00CC09ED">
        <w:t xml:space="preserve"> määrä. Tämän perusteella vaalilautakunnan tehtävänä on todeta seurakunnan väkiluvun perusteella, montako jäsentä kirkkovaltuustoon tulee valita.</w:t>
      </w:r>
    </w:p>
    <w:p w14:paraId="3A95282F" w14:textId="77777777" w:rsidR="00703AC5" w:rsidRDefault="00703AC5" w:rsidP="00BA2F5C">
      <w:pPr>
        <w:jc w:val="both"/>
      </w:pPr>
    </w:p>
    <w:p w14:paraId="3A952830" w14:textId="77777777" w:rsidR="00133176" w:rsidRDefault="00133176" w:rsidP="00BA2F5C">
      <w:pPr>
        <w:jc w:val="both"/>
      </w:pPr>
    </w:p>
    <w:p w14:paraId="3A952831" w14:textId="77777777" w:rsidR="00133176" w:rsidRDefault="00133176" w:rsidP="00BA2F5C">
      <w:pPr>
        <w:jc w:val="both"/>
      </w:pPr>
    </w:p>
    <w:p w14:paraId="3A952832" w14:textId="77777777" w:rsidR="00133176" w:rsidRPr="00CC09ED" w:rsidRDefault="00133176" w:rsidP="00BA2F5C">
      <w:pPr>
        <w:jc w:val="both"/>
      </w:pPr>
    </w:p>
    <w:p w14:paraId="3A952833" w14:textId="77777777" w:rsidR="00385602" w:rsidRPr="00CC09ED" w:rsidRDefault="00385602" w:rsidP="00BA2F5C">
      <w:pPr>
        <w:autoSpaceDE w:val="0"/>
        <w:autoSpaceDN w:val="0"/>
        <w:adjustRightInd w:val="0"/>
        <w:spacing w:after="0" w:line="240" w:lineRule="auto"/>
        <w:jc w:val="both"/>
        <w:rPr>
          <w:b/>
          <w:bCs/>
        </w:rPr>
      </w:pPr>
      <w:r w:rsidRPr="00CC09ED">
        <w:rPr>
          <w:b/>
          <w:bCs/>
        </w:rPr>
        <w:lastRenderedPageBreak/>
        <w:t>SEURAKUNTANEUVOSTON JÄSENTEN LUKUMÄÄRÄ</w:t>
      </w:r>
    </w:p>
    <w:p w14:paraId="3A952834" w14:textId="77777777" w:rsidR="00385602" w:rsidRPr="00CC09ED" w:rsidRDefault="00385602" w:rsidP="00BA2F5C">
      <w:pPr>
        <w:autoSpaceDE w:val="0"/>
        <w:autoSpaceDN w:val="0"/>
        <w:adjustRightInd w:val="0"/>
        <w:spacing w:after="0" w:line="240" w:lineRule="auto"/>
        <w:jc w:val="both"/>
        <w:rPr>
          <w:b/>
          <w:bCs/>
        </w:rPr>
      </w:pPr>
    </w:p>
    <w:p w14:paraId="3A952835" w14:textId="77777777" w:rsidR="00385602" w:rsidRPr="00CC09ED" w:rsidRDefault="00385602" w:rsidP="00BA2F5C">
      <w:pPr>
        <w:autoSpaceDE w:val="0"/>
        <w:autoSpaceDN w:val="0"/>
        <w:adjustRightInd w:val="0"/>
        <w:spacing w:after="0"/>
        <w:jc w:val="both"/>
      </w:pPr>
      <w:r w:rsidRPr="00CC09ED">
        <w:t>Seurakuntayhtymään kuuluvan seurakunnan seurakuntaneuvostossa on kirkkoherran lisäksi vähintään 8 ja</w:t>
      </w:r>
    </w:p>
    <w:p w14:paraId="3A952836" w14:textId="77777777" w:rsidR="00385602" w:rsidRPr="00CC09ED" w:rsidRDefault="00385602" w:rsidP="00BA2F5C">
      <w:pPr>
        <w:autoSpaceDE w:val="0"/>
        <w:autoSpaceDN w:val="0"/>
        <w:adjustRightInd w:val="0"/>
        <w:spacing w:after="0"/>
        <w:jc w:val="both"/>
      </w:pPr>
      <w:r w:rsidRPr="00CC09ED">
        <w:t>enintään 16 muuta seurakuntavaaleilla valittavaa jäsentä. Vaaleilla valittavi</w:t>
      </w:r>
      <w:r w:rsidR="00AC32AC" w:rsidRPr="00CC09ED">
        <w:t xml:space="preserve">en jäsenten lukumäärä määräytyy </w:t>
      </w:r>
      <w:r w:rsidRPr="00CC09ED">
        <w:t>seurakunnan väkiluvun perusteella seuraavasti (KJ 10:12):</w:t>
      </w:r>
    </w:p>
    <w:p w14:paraId="3A952837" w14:textId="77777777" w:rsidR="00385602" w:rsidRPr="00CC09ED" w:rsidRDefault="00385602" w:rsidP="00BA2F5C">
      <w:pPr>
        <w:autoSpaceDE w:val="0"/>
        <w:autoSpaceDN w:val="0"/>
        <w:adjustRightInd w:val="0"/>
        <w:spacing w:after="0" w:line="240" w:lineRule="auto"/>
        <w:jc w:val="both"/>
      </w:pPr>
    </w:p>
    <w:p w14:paraId="3A952838" w14:textId="77777777" w:rsidR="00385602" w:rsidRPr="00CC09ED" w:rsidRDefault="00385602" w:rsidP="00BA2F5C">
      <w:pPr>
        <w:autoSpaceDE w:val="0"/>
        <w:autoSpaceDN w:val="0"/>
        <w:adjustRightInd w:val="0"/>
        <w:spacing w:after="0" w:line="240" w:lineRule="auto"/>
        <w:jc w:val="both"/>
      </w:pPr>
      <w:r w:rsidRPr="00CC09ED">
        <w:t xml:space="preserve">2 000 tai vähemmän </w:t>
      </w:r>
      <w:r w:rsidRPr="00CC09ED">
        <w:tab/>
        <w:t>8</w:t>
      </w:r>
    </w:p>
    <w:p w14:paraId="3A952839" w14:textId="77777777" w:rsidR="00385602" w:rsidRPr="00CC09ED" w:rsidRDefault="00385602" w:rsidP="00BA2F5C">
      <w:pPr>
        <w:autoSpaceDE w:val="0"/>
        <w:autoSpaceDN w:val="0"/>
        <w:adjustRightInd w:val="0"/>
        <w:spacing w:after="0" w:line="240" w:lineRule="auto"/>
        <w:jc w:val="both"/>
      </w:pPr>
      <w:r w:rsidRPr="00CC09ED">
        <w:t xml:space="preserve">2 001 – 4 000 </w:t>
      </w:r>
      <w:r w:rsidRPr="00CC09ED">
        <w:tab/>
      </w:r>
      <w:r w:rsidRPr="00CC09ED">
        <w:tab/>
        <w:t>10</w:t>
      </w:r>
    </w:p>
    <w:p w14:paraId="3A95283A" w14:textId="77777777" w:rsidR="00385602" w:rsidRPr="00CC09ED" w:rsidRDefault="00385602" w:rsidP="00BA2F5C">
      <w:pPr>
        <w:autoSpaceDE w:val="0"/>
        <w:autoSpaceDN w:val="0"/>
        <w:adjustRightInd w:val="0"/>
        <w:spacing w:after="0" w:line="240" w:lineRule="auto"/>
        <w:jc w:val="both"/>
      </w:pPr>
      <w:r w:rsidRPr="00CC09ED">
        <w:t xml:space="preserve">4 001 – 10 000 </w:t>
      </w:r>
      <w:r w:rsidRPr="00CC09ED">
        <w:tab/>
        <w:t>12</w:t>
      </w:r>
    </w:p>
    <w:p w14:paraId="3A95283B" w14:textId="77777777" w:rsidR="00385602" w:rsidRPr="00CC09ED" w:rsidRDefault="00385602" w:rsidP="00BA2F5C">
      <w:pPr>
        <w:autoSpaceDE w:val="0"/>
        <w:autoSpaceDN w:val="0"/>
        <w:adjustRightInd w:val="0"/>
        <w:spacing w:after="0" w:line="240" w:lineRule="auto"/>
        <w:jc w:val="both"/>
      </w:pPr>
      <w:r w:rsidRPr="00CC09ED">
        <w:t xml:space="preserve">10 001 – 20 000 </w:t>
      </w:r>
      <w:r w:rsidRPr="00CC09ED">
        <w:tab/>
        <w:t>14</w:t>
      </w:r>
    </w:p>
    <w:p w14:paraId="3A95283C" w14:textId="77777777" w:rsidR="00385602" w:rsidRPr="00CC09ED" w:rsidRDefault="00385602" w:rsidP="00BA2F5C">
      <w:pPr>
        <w:autoSpaceDE w:val="0"/>
        <w:autoSpaceDN w:val="0"/>
        <w:adjustRightInd w:val="0"/>
        <w:spacing w:after="0" w:line="240" w:lineRule="auto"/>
        <w:jc w:val="both"/>
      </w:pPr>
      <w:r w:rsidRPr="00CC09ED">
        <w:t xml:space="preserve">yli 20 000 </w:t>
      </w:r>
      <w:r w:rsidRPr="00CC09ED">
        <w:tab/>
      </w:r>
      <w:r w:rsidRPr="00CC09ED">
        <w:tab/>
        <w:t>16</w:t>
      </w:r>
    </w:p>
    <w:p w14:paraId="3A95283D" w14:textId="77777777" w:rsidR="00385602" w:rsidRPr="00CC09ED" w:rsidRDefault="00385602" w:rsidP="00BA2F5C">
      <w:pPr>
        <w:autoSpaceDE w:val="0"/>
        <w:autoSpaceDN w:val="0"/>
        <w:adjustRightInd w:val="0"/>
        <w:spacing w:after="0" w:line="240" w:lineRule="auto"/>
        <w:jc w:val="both"/>
      </w:pPr>
    </w:p>
    <w:p w14:paraId="3A95283E" w14:textId="77777777" w:rsidR="00385602" w:rsidRPr="00CC09ED" w:rsidRDefault="00385602" w:rsidP="00BA2F5C">
      <w:pPr>
        <w:autoSpaceDE w:val="0"/>
        <w:autoSpaceDN w:val="0"/>
        <w:adjustRightInd w:val="0"/>
        <w:spacing w:after="0"/>
        <w:jc w:val="both"/>
      </w:pPr>
      <w:r w:rsidRPr="00CC09ED">
        <w:t>Toimielimen jäsenten määrä määräytyy siten suoraan säännöksen peruste</w:t>
      </w:r>
      <w:r w:rsidR="004C04E9" w:rsidRPr="00CC09ED">
        <w:t xml:space="preserve">ella. </w:t>
      </w:r>
      <w:r w:rsidR="006B6FB5">
        <w:t>Kirkon v</w:t>
      </w:r>
      <w:r w:rsidR="004C04E9" w:rsidRPr="00CC09ED">
        <w:t>aalijärjestyksen 2:12</w:t>
      </w:r>
    </w:p>
    <w:p w14:paraId="3A95283F" w14:textId="77777777" w:rsidR="001E3EFC" w:rsidRPr="00CC09ED" w:rsidRDefault="00385602" w:rsidP="00BA2F5C">
      <w:pPr>
        <w:autoSpaceDE w:val="0"/>
        <w:autoSpaceDN w:val="0"/>
        <w:adjustRightInd w:val="0"/>
        <w:spacing w:after="0"/>
        <w:jc w:val="both"/>
      </w:pPr>
      <w:r w:rsidRPr="00CC09ED">
        <w:t>mukaan vaalilautakunnan tulee laatia kuulutus, jossa on ilmoitettava yhteiseen kirkkovaltuustoon ja seurakuntaneuvostoon valittavien jäsenten määrä. Tämän perusteella vaalilautakunnan tehtävänä on todeta seurakunnan väkiluvun perusteella, montako jäsentä seurakuntaneuvostoon tulee va</w:t>
      </w:r>
      <w:r w:rsidR="00AC32AC" w:rsidRPr="00CC09ED">
        <w:t xml:space="preserve">lita. </w:t>
      </w:r>
    </w:p>
    <w:p w14:paraId="3A952840" w14:textId="77777777" w:rsidR="00AC32AC" w:rsidRPr="00CC09ED" w:rsidRDefault="00AC32AC" w:rsidP="00BA2F5C">
      <w:pPr>
        <w:autoSpaceDE w:val="0"/>
        <w:autoSpaceDN w:val="0"/>
        <w:adjustRightInd w:val="0"/>
        <w:spacing w:after="0"/>
        <w:jc w:val="both"/>
      </w:pPr>
    </w:p>
    <w:p w14:paraId="3A952841" w14:textId="77777777" w:rsidR="00DB428D" w:rsidRPr="00CC09ED" w:rsidRDefault="00DB428D" w:rsidP="00BA2F5C">
      <w:pPr>
        <w:autoSpaceDE w:val="0"/>
        <w:autoSpaceDN w:val="0"/>
        <w:adjustRightInd w:val="0"/>
        <w:spacing w:after="0"/>
        <w:jc w:val="both"/>
        <w:rPr>
          <w:b/>
        </w:rPr>
      </w:pPr>
      <w:r w:rsidRPr="00CC09ED">
        <w:rPr>
          <w:b/>
        </w:rPr>
        <w:t>YHTEISEN KIRKKOVALTUUSTON PAIKKAJAKO SEURAKUNTIEN KESKEN</w:t>
      </w:r>
    </w:p>
    <w:p w14:paraId="3A952842" w14:textId="77777777" w:rsidR="00DB428D" w:rsidRPr="00CC09ED" w:rsidRDefault="00DB428D" w:rsidP="00BA2F5C">
      <w:pPr>
        <w:autoSpaceDE w:val="0"/>
        <w:autoSpaceDN w:val="0"/>
        <w:adjustRightInd w:val="0"/>
        <w:spacing w:after="0"/>
        <w:jc w:val="both"/>
      </w:pPr>
    </w:p>
    <w:p w14:paraId="3A952843" w14:textId="77777777" w:rsidR="00DB428D" w:rsidRPr="00CC09ED" w:rsidRDefault="00DB428D" w:rsidP="00BA2F5C">
      <w:pPr>
        <w:autoSpaceDE w:val="0"/>
        <w:autoSpaceDN w:val="0"/>
        <w:adjustRightInd w:val="0"/>
        <w:spacing w:after="0"/>
        <w:jc w:val="both"/>
      </w:pPr>
      <w:r w:rsidRPr="00CC09ED">
        <w:t xml:space="preserve">Seurakuntayhtymän yhteisen kirkkovaltuuston tulee vahvistaa viimeistään kesäkuussa </w:t>
      </w:r>
      <w:r w:rsidRPr="00133176">
        <w:t>201</w:t>
      </w:r>
      <w:r w:rsidR="006B6FB5" w:rsidRPr="00133176">
        <w:t>8</w:t>
      </w:r>
      <w:r w:rsidRPr="00CC09ED">
        <w:t xml:space="preserve"> yhteisen kirkkovaltuuston jäsenten paikkojen jako yhtymään kuuluvien seurakuntien lukumäärän sekä seurakuntien edellisen vuodenvaihteen väkilukujen perusteella. (KJ 10:9)</w:t>
      </w:r>
    </w:p>
    <w:p w14:paraId="3A952844" w14:textId="77777777" w:rsidR="000F2A2F" w:rsidRPr="00CC09ED" w:rsidRDefault="000F2A2F" w:rsidP="00BA2F5C">
      <w:pPr>
        <w:autoSpaceDE w:val="0"/>
        <w:autoSpaceDN w:val="0"/>
        <w:adjustRightInd w:val="0"/>
        <w:spacing w:after="0" w:line="240" w:lineRule="auto"/>
        <w:jc w:val="both"/>
      </w:pPr>
    </w:p>
    <w:p w14:paraId="3A952845" w14:textId="77777777" w:rsidR="00DB428D" w:rsidRPr="00CC09ED" w:rsidRDefault="00DB428D" w:rsidP="00BA2F5C">
      <w:pPr>
        <w:autoSpaceDE w:val="0"/>
        <w:autoSpaceDN w:val="0"/>
        <w:adjustRightInd w:val="0"/>
        <w:spacing w:after="0" w:line="240" w:lineRule="auto"/>
        <w:jc w:val="both"/>
      </w:pPr>
      <w:r w:rsidRPr="00CC09ED">
        <w:t>Yhteiseen kirkkovaltuustoon valitaan jäseniä seurakuntien yhteenlasketun v</w:t>
      </w:r>
      <w:r w:rsidR="00F7540D" w:rsidRPr="00CC09ED">
        <w:t xml:space="preserve">äkiluvun mukaan seuraavasti (KJ </w:t>
      </w:r>
      <w:r w:rsidRPr="00CC09ED">
        <w:t>10:9):</w:t>
      </w:r>
    </w:p>
    <w:p w14:paraId="3A952846" w14:textId="77777777" w:rsidR="00522689" w:rsidRPr="00CC09ED" w:rsidRDefault="00522689" w:rsidP="00BA2F5C">
      <w:pPr>
        <w:autoSpaceDE w:val="0"/>
        <w:autoSpaceDN w:val="0"/>
        <w:adjustRightInd w:val="0"/>
        <w:spacing w:after="0" w:line="240" w:lineRule="auto"/>
        <w:jc w:val="both"/>
      </w:pPr>
    </w:p>
    <w:p w14:paraId="3A952847" w14:textId="77777777" w:rsidR="00DB428D" w:rsidRPr="00CC09ED" w:rsidRDefault="00DB428D" w:rsidP="00BA2F5C">
      <w:pPr>
        <w:autoSpaceDE w:val="0"/>
        <w:autoSpaceDN w:val="0"/>
        <w:adjustRightInd w:val="0"/>
        <w:spacing w:after="0" w:line="240" w:lineRule="auto"/>
        <w:jc w:val="both"/>
      </w:pPr>
      <w:r w:rsidRPr="00CC09ED">
        <w:t xml:space="preserve">10 000 tai vähemmän </w:t>
      </w:r>
      <w:r w:rsidR="000F2A2F" w:rsidRPr="00CC09ED">
        <w:tab/>
      </w:r>
      <w:r w:rsidRPr="00CC09ED">
        <w:t>21</w:t>
      </w:r>
    </w:p>
    <w:p w14:paraId="3A952848" w14:textId="77777777" w:rsidR="00DB428D" w:rsidRPr="00CC09ED" w:rsidRDefault="00DB428D" w:rsidP="00BA2F5C">
      <w:pPr>
        <w:autoSpaceDE w:val="0"/>
        <w:autoSpaceDN w:val="0"/>
        <w:adjustRightInd w:val="0"/>
        <w:spacing w:after="0" w:line="240" w:lineRule="auto"/>
        <w:jc w:val="both"/>
      </w:pPr>
      <w:r w:rsidRPr="00CC09ED">
        <w:t>10 001 – 20</w:t>
      </w:r>
      <w:r w:rsidR="000F2A2F" w:rsidRPr="00CC09ED">
        <w:t> </w:t>
      </w:r>
      <w:r w:rsidRPr="00CC09ED">
        <w:t xml:space="preserve">000 </w:t>
      </w:r>
      <w:r w:rsidR="000F2A2F" w:rsidRPr="00CC09ED">
        <w:tab/>
      </w:r>
      <w:r w:rsidRPr="00CC09ED">
        <w:t>31</w:t>
      </w:r>
    </w:p>
    <w:p w14:paraId="3A952849" w14:textId="77777777" w:rsidR="00DB428D" w:rsidRPr="00CC09ED" w:rsidRDefault="00DB428D" w:rsidP="00BA2F5C">
      <w:pPr>
        <w:autoSpaceDE w:val="0"/>
        <w:autoSpaceDN w:val="0"/>
        <w:adjustRightInd w:val="0"/>
        <w:spacing w:after="0" w:line="240" w:lineRule="auto"/>
        <w:jc w:val="both"/>
      </w:pPr>
      <w:r w:rsidRPr="00CC09ED">
        <w:t>20 001 – 40</w:t>
      </w:r>
      <w:r w:rsidR="000F2A2F" w:rsidRPr="00CC09ED">
        <w:t> </w:t>
      </w:r>
      <w:r w:rsidRPr="00CC09ED">
        <w:t xml:space="preserve">000 </w:t>
      </w:r>
      <w:r w:rsidR="000F2A2F" w:rsidRPr="00CC09ED">
        <w:tab/>
      </w:r>
      <w:r w:rsidRPr="00CC09ED">
        <w:t>41</w:t>
      </w:r>
    </w:p>
    <w:p w14:paraId="3A95284A" w14:textId="77777777" w:rsidR="00DB428D" w:rsidRPr="00CC09ED" w:rsidRDefault="00DB428D" w:rsidP="00BA2F5C">
      <w:pPr>
        <w:autoSpaceDE w:val="0"/>
        <w:autoSpaceDN w:val="0"/>
        <w:adjustRightInd w:val="0"/>
        <w:spacing w:after="0" w:line="240" w:lineRule="auto"/>
        <w:jc w:val="both"/>
      </w:pPr>
      <w:r w:rsidRPr="00CC09ED">
        <w:t>40 001 – 150</w:t>
      </w:r>
      <w:r w:rsidR="000F2A2F" w:rsidRPr="00CC09ED">
        <w:t> </w:t>
      </w:r>
      <w:r w:rsidRPr="00CC09ED">
        <w:t xml:space="preserve">000 </w:t>
      </w:r>
      <w:r w:rsidR="000F2A2F" w:rsidRPr="00CC09ED">
        <w:tab/>
      </w:r>
      <w:r w:rsidRPr="00CC09ED">
        <w:t>51</w:t>
      </w:r>
    </w:p>
    <w:p w14:paraId="3A95284B" w14:textId="77777777" w:rsidR="00DB428D" w:rsidRPr="00CC09ED" w:rsidRDefault="00DB428D" w:rsidP="00BA2F5C">
      <w:pPr>
        <w:autoSpaceDE w:val="0"/>
        <w:autoSpaceDN w:val="0"/>
        <w:adjustRightInd w:val="0"/>
        <w:spacing w:after="0" w:line="240" w:lineRule="auto"/>
        <w:jc w:val="both"/>
      </w:pPr>
      <w:r w:rsidRPr="00CC09ED">
        <w:t>150 001 – 300</w:t>
      </w:r>
      <w:r w:rsidR="000F2A2F" w:rsidRPr="00CC09ED">
        <w:t> </w:t>
      </w:r>
      <w:r w:rsidRPr="00CC09ED">
        <w:t xml:space="preserve">000 </w:t>
      </w:r>
      <w:r w:rsidR="000F2A2F" w:rsidRPr="00CC09ED">
        <w:tab/>
      </w:r>
      <w:r w:rsidRPr="00CC09ED">
        <w:t>61</w:t>
      </w:r>
    </w:p>
    <w:p w14:paraId="3A95284C" w14:textId="77777777" w:rsidR="00DB428D" w:rsidRPr="00CC09ED" w:rsidRDefault="00DB428D" w:rsidP="00BA2F5C">
      <w:pPr>
        <w:autoSpaceDE w:val="0"/>
        <w:autoSpaceDN w:val="0"/>
        <w:adjustRightInd w:val="0"/>
        <w:spacing w:after="0" w:line="240" w:lineRule="auto"/>
        <w:jc w:val="both"/>
      </w:pPr>
      <w:r w:rsidRPr="00CC09ED">
        <w:t>yli 300</w:t>
      </w:r>
      <w:r w:rsidR="000F2A2F" w:rsidRPr="00CC09ED">
        <w:t> </w:t>
      </w:r>
      <w:r w:rsidRPr="00CC09ED">
        <w:t xml:space="preserve">000 </w:t>
      </w:r>
      <w:r w:rsidR="000F2A2F" w:rsidRPr="00CC09ED">
        <w:tab/>
      </w:r>
      <w:r w:rsidR="000F2A2F" w:rsidRPr="00CC09ED">
        <w:tab/>
      </w:r>
      <w:r w:rsidRPr="00CC09ED">
        <w:t>91</w:t>
      </w:r>
    </w:p>
    <w:p w14:paraId="3A95284D" w14:textId="77777777" w:rsidR="000F2A2F" w:rsidRPr="00CC09ED" w:rsidRDefault="000F2A2F" w:rsidP="00BA2F5C">
      <w:pPr>
        <w:autoSpaceDE w:val="0"/>
        <w:autoSpaceDN w:val="0"/>
        <w:adjustRightInd w:val="0"/>
        <w:spacing w:after="0" w:line="240" w:lineRule="auto"/>
        <w:jc w:val="both"/>
      </w:pPr>
    </w:p>
    <w:p w14:paraId="3A95284E" w14:textId="77777777" w:rsidR="00DB428D" w:rsidRPr="00CC09ED" w:rsidRDefault="00DB428D" w:rsidP="00BA2F5C">
      <w:pPr>
        <w:autoSpaceDE w:val="0"/>
        <w:autoSpaceDN w:val="0"/>
        <w:adjustRightInd w:val="0"/>
        <w:spacing w:after="0"/>
        <w:jc w:val="both"/>
      </w:pPr>
      <w:r w:rsidRPr="00CC09ED">
        <w:t>Yhteinen kirkkovaltuusto voi erityisestä syystä päättää vaalikaudeksi kerrallaan,</w:t>
      </w:r>
      <w:r w:rsidR="000F2A2F" w:rsidRPr="00CC09ED">
        <w:t xml:space="preserve"> että yhteisen kirkkovaltuuston </w:t>
      </w:r>
      <w:r w:rsidRPr="00CC09ED">
        <w:t>jäsenmäärä on säädettyä pienempi pariton luku, kuitenkin vähintään 11 jäsentä. (KL 11:7)</w:t>
      </w:r>
    </w:p>
    <w:p w14:paraId="3A95284F" w14:textId="77777777" w:rsidR="000F2A2F" w:rsidRPr="00CC09ED" w:rsidRDefault="000F2A2F" w:rsidP="00BA2F5C">
      <w:pPr>
        <w:autoSpaceDE w:val="0"/>
        <w:autoSpaceDN w:val="0"/>
        <w:adjustRightInd w:val="0"/>
        <w:spacing w:after="0" w:line="240" w:lineRule="auto"/>
        <w:jc w:val="both"/>
      </w:pPr>
    </w:p>
    <w:p w14:paraId="3A952850" w14:textId="77777777" w:rsidR="00DB428D" w:rsidRPr="00CC09ED" w:rsidRDefault="00DB428D" w:rsidP="00BA2F5C">
      <w:pPr>
        <w:autoSpaceDE w:val="0"/>
        <w:autoSpaceDN w:val="0"/>
        <w:adjustRightInd w:val="0"/>
        <w:spacing w:after="0"/>
        <w:jc w:val="both"/>
      </w:pPr>
      <w:r w:rsidRPr="00CC09ED">
        <w:t>Jäsenten paikoista annetaan kullekin seurakunnalle ensin kaksi paikkaa. Muut paikat jaetaan seurakuntien</w:t>
      </w:r>
    </w:p>
    <w:p w14:paraId="3A952851" w14:textId="77777777" w:rsidR="0021374D" w:rsidRPr="00CC09ED" w:rsidRDefault="00DB428D" w:rsidP="00BA2F5C">
      <w:pPr>
        <w:autoSpaceDE w:val="0"/>
        <w:autoSpaceDN w:val="0"/>
        <w:adjustRightInd w:val="0"/>
        <w:spacing w:after="0"/>
        <w:jc w:val="both"/>
      </w:pPr>
      <w:r w:rsidRPr="00CC09ED">
        <w:t>väkilukujen suhteessa. Jos kuitenkin seurakuntayhtymään kuuluvia seurakuntia on enemmän kuin kaksi</w:t>
      </w:r>
      <w:r w:rsidR="000F2A2F" w:rsidRPr="00CC09ED">
        <w:t xml:space="preserve">kymmentä, </w:t>
      </w:r>
      <w:r w:rsidRPr="00CC09ED">
        <w:t>tällöin annetaankin kullekin seurakunnalle ensin yksi paikka, jo</w:t>
      </w:r>
      <w:r w:rsidR="000F2A2F" w:rsidRPr="00CC09ED">
        <w:t xml:space="preserve">nka jälkeen muut paikat jaetaan </w:t>
      </w:r>
      <w:r w:rsidRPr="00CC09ED">
        <w:t>seurakuntien väkilukujen suhteessa. (KL 11:7)</w:t>
      </w:r>
    </w:p>
    <w:p w14:paraId="3A952852" w14:textId="77777777" w:rsidR="0021374D" w:rsidRPr="00CC09ED" w:rsidRDefault="0021374D" w:rsidP="00BA2F5C">
      <w:pPr>
        <w:pStyle w:val="Luettelokappale"/>
        <w:jc w:val="both"/>
      </w:pPr>
    </w:p>
    <w:p w14:paraId="3A952853" w14:textId="77777777" w:rsidR="001F65DD" w:rsidRPr="00CC09ED" w:rsidRDefault="001F65DD" w:rsidP="00BA2F5C">
      <w:pPr>
        <w:pStyle w:val="Otsikko2"/>
        <w:numPr>
          <w:ilvl w:val="1"/>
          <w:numId w:val="10"/>
        </w:numPr>
        <w:jc w:val="both"/>
        <w:rPr>
          <w:rFonts w:ascii="Times New Roman" w:hAnsi="Times New Roman" w:cs="Times New Roman"/>
        </w:rPr>
      </w:pPr>
      <w:bookmarkStart w:id="10" w:name="_Toc507579478"/>
      <w:r w:rsidRPr="00CC09ED">
        <w:rPr>
          <w:rFonts w:ascii="Times New Roman" w:hAnsi="Times New Roman" w:cs="Times New Roman"/>
        </w:rPr>
        <w:t>Äänestäminen</w:t>
      </w:r>
      <w:bookmarkEnd w:id="10"/>
    </w:p>
    <w:p w14:paraId="3A952854" w14:textId="77777777" w:rsidR="00634AAA" w:rsidRPr="00CC09ED" w:rsidRDefault="007B5601" w:rsidP="00BA2F5C">
      <w:pPr>
        <w:jc w:val="both"/>
      </w:pPr>
      <w:r w:rsidRPr="00CC09ED">
        <w:br/>
      </w:r>
      <w:r w:rsidR="00634AAA" w:rsidRPr="00CC09ED">
        <w:t xml:space="preserve">Äänioikeutettu voi äänestää valintansa mukaan joko ennakkoon tai vaalipäivänä. Ennakkoon voi äänestää missä tahansa yleisessä ennakkoäänestyspaikassa koko maan alueella, </w:t>
      </w:r>
      <w:r w:rsidR="006B6FB5">
        <w:t xml:space="preserve">mutta varsinaisena vaalipäivänä </w:t>
      </w:r>
      <w:r w:rsidR="006B6FB5" w:rsidRPr="009D66D2">
        <w:t>18</w:t>
      </w:r>
      <w:r w:rsidR="00634AAA" w:rsidRPr="009D66D2">
        <w:t>.1</w:t>
      </w:r>
      <w:r w:rsidR="00814E5D" w:rsidRPr="009D66D2">
        <w:t>1</w:t>
      </w:r>
      <w:r w:rsidR="00E633D8" w:rsidRPr="009D66D2">
        <w:t>.201</w:t>
      </w:r>
      <w:r w:rsidR="006B6FB5" w:rsidRPr="009D66D2">
        <w:t>8</w:t>
      </w:r>
      <w:r w:rsidR="00E633D8" w:rsidRPr="009D66D2">
        <w:t xml:space="preserve"> äänioikeutettu </w:t>
      </w:r>
      <w:r w:rsidR="00E633D8" w:rsidRPr="00CC09ED">
        <w:t>voi äänestää vain oman seurakuntansa tai äänestysalueensa äänestyspaikassa. Jos seurakunta on jaettu ääne</w:t>
      </w:r>
      <w:r w:rsidR="00B458AF" w:rsidRPr="00CC09ED">
        <w:t>stysalueisiin, äänioikeutetuille</w:t>
      </w:r>
      <w:r w:rsidR="00E633D8" w:rsidRPr="00CC09ED">
        <w:t xml:space="preserve"> tulee lähettää ilmoituskortti</w:t>
      </w:r>
      <w:r w:rsidR="00B458AF" w:rsidRPr="00CC09ED">
        <w:t>, jossa on tiedot vaalipäivän äänestyspaikasta.</w:t>
      </w:r>
      <w:r w:rsidR="00430544">
        <w:t xml:space="preserve"> </w:t>
      </w:r>
    </w:p>
    <w:p w14:paraId="3A952855" w14:textId="77777777" w:rsidR="00634AAA" w:rsidRPr="00CC09ED" w:rsidRDefault="00E147E7" w:rsidP="00BA2F5C">
      <w:pPr>
        <w:jc w:val="both"/>
      </w:pPr>
      <w:r w:rsidRPr="00CC09ED">
        <w:t xml:space="preserve">Äänioikeutta ei voi käyttää asiamiehen välityksellä. </w:t>
      </w:r>
    </w:p>
    <w:p w14:paraId="3A952856" w14:textId="77777777" w:rsidR="000C43F7" w:rsidRPr="00CC09ED" w:rsidRDefault="00E147E7" w:rsidP="00BA2F5C">
      <w:pPr>
        <w:jc w:val="both"/>
      </w:pPr>
      <w:r w:rsidRPr="00CC09ED">
        <w:lastRenderedPageBreak/>
        <w:t xml:space="preserve">Ennakkoäänestyspaikkoja ovat vaalilautakunnan ennalta määräämät </w:t>
      </w:r>
      <w:r w:rsidR="00814E5D" w:rsidRPr="00CC09ED">
        <w:t>äänestys</w:t>
      </w:r>
      <w:r w:rsidRPr="00CC09ED">
        <w:t>paikat. Tietoa ennakkoäänestyspaikoista löytyy</w:t>
      </w:r>
      <w:r w:rsidR="00B87CB3" w:rsidRPr="00CC09ED">
        <w:t xml:space="preserve"> kootusti</w:t>
      </w:r>
      <w:r w:rsidRPr="00CC09ED">
        <w:t xml:space="preserve"> </w:t>
      </w:r>
      <w:r w:rsidR="000C43F7" w:rsidRPr="00CC09ED">
        <w:t xml:space="preserve">muun muassa </w:t>
      </w:r>
      <w:r w:rsidR="000C43F7" w:rsidRPr="00CC09ED">
        <w:rPr>
          <w:i/>
        </w:rPr>
        <w:t>seurakuntavaalit.fi</w:t>
      </w:r>
      <w:r w:rsidR="000C43F7" w:rsidRPr="00CC09ED">
        <w:t xml:space="preserve"> –sivuilta. Äänest</w:t>
      </w:r>
      <w:r w:rsidR="00814E5D" w:rsidRPr="00CC09ED">
        <w:t>yspaikoista tulisi tiedottaa</w:t>
      </w:r>
      <w:r w:rsidR="000C43F7" w:rsidRPr="00CC09ED">
        <w:t xml:space="preserve"> myös seuraku</w:t>
      </w:r>
      <w:r w:rsidR="004C04E9" w:rsidRPr="00CC09ED">
        <w:t>nnan ja/tai seurakuntayhtymän omilla sivuill</w:t>
      </w:r>
      <w:r w:rsidR="000C43F7" w:rsidRPr="00CC09ED">
        <w:t xml:space="preserve">a. </w:t>
      </w:r>
    </w:p>
    <w:p w14:paraId="3A952857" w14:textId="77777777" w:rsidR="000C43F7" w:rsidRPr="00CC09ED" w:rsidRDefault="000C43F7" w:rsidP="00BA2F5C">
      <w:pPr>
        <w:jc w:val="both"/>
      </w:pPr>
      <w:r w:rsidRPr="00CC09ED">
        <w:t>Ennakkoäänestyspaikkoja tulisi sijoittaa mahdollisuu</w:t>
      </w:r>
      <w:r w:rsidR="00B87CB3" w:rsidRPr="00CC09ED">
        <w:t>ksien mukaan myös sairaaloihin</w:t>
      </w:r>
      <w:r w:rsidR="004C04E9" w:rsidRPr="00CC09ED">
        <w:t>, laitoksiin</w:t>
      </w:r>
      <w:r w:rsidR="00B87CB3" w:rsidRPr="00CC09ED">
        <w:t xml:space="preserve"> ja muihin ympärivuorokaut</w:t>
      </w:r>
      <w:r w:rsidR="009D611E">
        <w:t xml:space="preserve">ista hoitoa antaviin yksiköihin sekä kouluihin. </w:t>
      </w:r>
    </w:p>
    <w:p w14:paraId="3A952858" w14:textId="77777777" w:rsidR="001911D0" w:rsidRDefault="00B87CB3" w:rsidP="00BA2F5C">
      <w:pPr>
        <w:jc w:val="both"/>
      </w:pPr>
      <w:r w:rsidRPr="00CC09ED">
        <w:t>Lisäksi vaalilautakunnalla on pyynnöstä velvollisuus</w:t>
      </w:r>
      <w:r w:rsidR="004C04E9" w:rsidRPr="00CC09ED">
        <w:t xml:space="preserve"> järjestää kotiäänestys henkilölle, jonka</w:t>
      </w:r>
      <w:r w:rsidRPr="00CC09ED">
        <w:t xml:space="preserve"> kyky liikkua ja toimia on </w:t>
      </w:r>
      <w:r w:rsidR="002C22B4" w:rsidRPr="00CC09ED">
        <w:t xml:space="preserve">siinä määrin rajoittunut, ettei hän pääse äänestyspaikalle </w:t>
      </w:r>
      <w:r w:rsidR="00367EBE" w:rsidRPr="00CC09ED">
        <w:t xml:space="preserve">ilman kohtuuttomia vaikeuksia. Kotiäänestyksen yhteydessä </w:t>
      </w:r>
      <w:r w:rsidR="004465A4" w:rsidRPr="00CC09ED">
        <w:t>voi äänestää myös kotiäänestykseen oikeutetun kanssa samassa taloudessa asuva omaishoitaja. (ks. tarkemmin KVJ 2:32)</w:t>
      </w:r>
    </w:p>
    <w:p w14:paraId="3A952859" w14:textId="77777777" w:rsidR="005C52F6" w:rsidRDefault="005C52F6" w:rsidP="00BA2F5C">
      <w:pPr>
        <w:jc w:val="both"/>
      </w:pPr>
    </w:p>
    <w:p w14:paraId="3A95285A" w14:textId="77777777" w:rsidR="005C52F6" w:rsidRPr="005C7689" w:rsidRDefault="005C52F6" w:rsidP="009D66D2">
      <w:pPr>
        <w:pStyle w:val="Otsikko2"/>
        <w:numPr>
          <w:ilvl w:val="1"/>
          <w:numId w:val="10"/>
        </w:numPr>
        <w:rPr>
          <w:rFonts w:ascii="Times New Roman" w:hAnsi="Times New Roman" w:cs="Times New Roman"/>
        </w:rPr>
      </w:pPr>
      <w:bookmarkStart w:id="11" w:name="_Toc507579479"/>
      <w:r w:rsidRPr="005C7689">
        <w:rPr>
          <w:rFonts w:ascii="Times New Roman" w:hAnsi="Times New Roman" w:cs="Times New Roman"/>
        </w:rPr>
        <w:t>Seurakuntien yhdistyminen 1.1.2019</w:t>
      </w:r>
      <w:bookmarkEnd w:id="11"/>
      <w:r w:rsidRPr="005C7689">
        <w:rPr>
          <w:rFonts w:ascii="Times New Roman" w:hAnsi="Times New Roman" w:cs="Times New Roman"/>
        </w:rPr>
        <w:br/>
      </w:r>
    </w:p>
    <w:p w14:paraId="3A95285B" w14:textId="77777777" w:rsidR="005C52F6" w:rsidRPr="009D66D2" w:rsidRDefault="005C52F6" w:rsidP="00BA2F5C">
      <w:pPr>
        <w:jc w:val="both"/>
      </w:pPr>
      <w:r w:rsidRPr="009D66D2">
        <w:t>Seurakuntavaaleissa noudatetaan uutta seurakuntajakoa, jos vaalit ovat seurakuntajaotuksen muutosta edeltävänä vuonna. Ehdokkaiden ja vaalilautakuntien jäsenten vaalikelpoisuus luottamustoimeen sekä seurakunnan äänioikeutetun jäsenen kelpoisuus valitsijayhdistyksen perustajajäseneksi määräytyvät tällöin uuden jaotuksen mukaisesti. (KVJ 2:57)</w:t>
      </w:r>
    </w:p>
    <w:p w14:paraId="3A95285C" w14:textId="77777777" w:rsidR="005C52F6" w:rsidRPr="009D66D2" w:rsidRDefault="005C52F6" w:rsidP="00BA2F5C">
      <w:pPr>
        <w:jc w:val="both"/>
      </w:pPr>
      <w:r w:rsidRPr="009D66D2">
        <w:t>Kun seurakunnat lakkautetaan ja niiden tilalle perustetaan uusi seurakunta</w:t>
      </w:r>
      <w:r w:rsidR="003949A5" w:rsidRPr="009D66D2">
        <w:t xml:space="preserve"> </w:t>
      </w:r>
      <w:r w:rsidRPr="009D66D2">
        <w:t>1.1.2019, tuomiokapitulin asettama järjestelytoimikunta ja järjestelytoimikunnan valitsema vaalilautakunta hoitavat vaalista johtuvat toimet uuden perustettavan seurakunnan alueella. (KJ 13:8)</w:t>
      </w:r>
    </w:p>
    <w:p w14:paraId="3A95285D" w14:textId="77777777" w:rsidR="0066291E" w:rsidRPr="009D66D2" w:rsidRDefault="0066291E" w:rsidP="00BA2F5C">
      <w:pPr>
        <w:jc w:val="both"/>
      </w:pPr>
      <w:r w:rsidRPr="009D66D2">
        <w:t>Jos seurakunta tai osa siitä liitetään toiseen seurakuntaan 1.1.2019 alkaen, on sen seurakunnan vaalilautakunnan, johon seurakunta tai alue liitetään, hoidettava vaalista johtuvat toimet näin muodostetun seurakunnan alueella.</w:t>
      </w:r>
      <w:r w:rsidR="00FE43CF" w:rsidRPr="009D66D2">
        <w:t xml:space="preserve"> </w:t>
      </w:r>
      <w:r w:rsidRPr="009D66D2">
        <w:t>(KVJ 2:56,1) Sen seurakunnan, josta alue siirretään toiseen seurakuntaan, on tarvittaessa annettava vaalilautakunnalle luettelo kaikista niistä äänioikeusiän saavuttaneista seurakunnan jäsenistä, jotka asuvat siirrettävällä alueella. (KVJ 2:56,2)</w:t>
      </w:r>
    </w:p>
    <w:p w14:paraId="3A95285E" w14:textId="77777777" w:rsidR="0066291E" w:rsidRPr="005C52F6" w:rsidRDefault="0066291E" w:rsidP="00BA2F5C">
      <w:pPr>
        <w:jc w:val="both"/>
      </w:pPr>
    </w:p>
    <w:sectPr w:rsidR="0066291E" w:rsidRPr="005C52F6" w:rsidSect="007B5601">
      <w:headerReference w:type="defaul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52861" w14:textId="77777777" w:rsidR="007B5601" w:rsidRDefault="007B5601" w:rsidP="007B5601">
      <w:pPr>
        <w:spacing w:after="0" w:line="240" w:lineRule="auto"/>
      </w:pPr>
      <w:r>
        <w:separator/>
      </w:r>
    </w:p>
  </w:endnote>
  <w:endnote w:type="continuationSeparator" w:id="0">
    <w:p w14:paraId="3A952862" w14:textId="77777777" w:rsidR="007B5601" w:rsidRDefault="007B5601" w:rsidP="007B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5285F" w14:textId="77777777" w:rsidR="007B5601" w:rsidRDefault="007B5601" w:rsidP="007B5601">
      <w:pPr>
        <w:spacing w:after="0" w:line="240" w:lineRule="auto"/>
      </w:pPr>
      <w:r>
        <w:separator/>
      </w:r>
    </w:p>
  </w:footnote>
  <w:footnote w:type="continuationSeparator" w:id="0">
    <w:p w14:paraId="3A952860" w14:textId="77777777" w:rsidR="007B5601" w:rsidRDefault="007B5601" w:rsidP="007B5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089655"/>
      <w:docPartObj>
        <w:docPartGallery w:val="Page Numbers (Top of Page)"/>
        <w:docPartUnique/>
      </w:docPartObj>
    </w:sdtPr>
    <w:sdtEndPr/>
    <w:sdtContent>
      <w:p w14:paraId="3A952863" w14:textId="77777777" w:rsidR="007B5601" w:rsidRDefault="007B5601">
        <w:pPr>
          <w:pStyle w:val="Yltunniste"/>
          <w:jc w:val="right"/>
        </w:pPr>
        <w:r>
          <w:fldChar w:fldCharType="begin"/>
        </w:r>
        <w:r>
          <w:instrText>PAGE   \* MERGEFORMAT</w:instrText>
        </w:r>
        <w:r>
          <w:fldChar w:fldCharType="separate"/>
        </w:r>
        <w:r w:rsidR="00A92256">
          <w:rPr>
            <w:noProof/>
          </w:rPr>
          <w:t>5</w:t>
        </w:r>
        <w:r>
          <w:fldChar w:fldCharType="end"/>
        </w:r>
      </w:p>
    </w:sdtContent>
  </w:sdt>
  <w:p w14:paraId="3A952864" w14:textId="77777777" w:rsidR="007B5601" w:rsidRDefault="007B56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40378"/>
    <w:multiLevelType w:val="hybridMultilevel"/>
    <w:tmpl w:val="54C8F152"/>
    <w:lvl w:ilvl="0" w:tplc="040B000F">
      <w:start w:val="1"/>
      <w:numFmt w:val="decimal"/>
      <w:lvlText w:val="%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1" w15:restartNumberingAfterBreak="0">
    <w:nsid w:val="2C132174"/>
    <w:multiLevelType w:val="multilevel"/>
    <w:tmpl w:val="301E78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0E27F95"/>
    <w:multiLevelType w:val="hybridMultilevel"/>
    <w:tmpl w:val="90EC3D82"/>
    <w:lvl w:ilvl="0" w:tplc="040B000F">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 w15:restartNumberingAfterBreak="0">
    <w:nsid w:val="311959A9"/>
    <w:multiLevelType w:val="hybridMultilevel"/>
    <w:tmpl w:val="C04E153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4734C06"/>
    <w:multiLevelType w:val="hybridMultilevel"/>
    <w:tmpl w:val="FC04C0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14D78C9"/>
    <w:multiLevelType w:val="hybridMultilevel"/>
    <w:tmpl w:val="1CE4C51E"/>
    <w:lvl w:ilvl="0" w:tplc="AEB4E40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4BF14FD"/>
    <w:multiLevelType w:val="hybridMultilevel"/>
    <w:tmpl w:val="3006DC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DE347EA"/>
    <w:multiLevelType w:val="hybridMultilevel"/>
    <w:tmpl w:val="0B4827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DBD344A"/>
    <w:multiLevelType w:val="hybridMultilevel"/>
    <w:tmpl w:val="5CEC5D8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 w15:restartNumberingAfterBreak="0">
    <w:nsid w:val="781B6E98"/>
    <w:multiLevelType w:val="hybridMultilevel"/>
    <w:tmpl w:val="FECA49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4"/>
  </w:num>
  <w:num w:numId="6">
    <w:abstractNumId w:val="8"/>
  </w:num>
  <w:num w:numId="7">
    <w:abstractNumId w:val="9"/>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AE"/>
    <w:rsid w:val="000B39A9"/>
    <w:rsid w:val="000C43F7"/>
    <w:rsid w:val="000C5072"/>
    <w:rsid w:val="000D2895"/>
    <w:rsid w:val="000F2A2F"/>
    <w:rsid w:val="00111AAC"/>
    <w:rsid w:val="0012028D"/>
    <w:rsid w:val="00122BDF"/>
    <w:rsid w:val="00133176"/>
    <w:rsid w:val="00163189"/>
    <w:rsid w:val="001911D0"/>
    <w:rsid w:val="001B3DB3"/>
    <w:rsid w:val="001C22CF"/>
    <w:rsid w:val="001C7139"/>
    <w:rsid w:val="001E3EFC"/>
    <w:rsid w:val="001E5A6F"/>
    <w:rsid w:val="001E6F11"/>
    <w:rsid w:val="001F65DD"/>
    <w:rsid w:val="00203E61"/>
    <w:rsid w:val="0021374D"/>
    <w:rsid w:val="00256E36"/>
    <w:rsid w:val="002611AF"/>
    <w:rsid w:val="002A0484"/>
    <w:rsid w:val="002A22C2"/>
    <w:rsid w:val="002C22B4"/>
    <w:rsid w:val="002C4D0A"/>
    <w:rsid w:val="002F66EB"/>
    <w:rsid w:val="002F72A9"/>
    <w:rsid w:val="003117E3"/>
    <w:rsid w:val="003132DE"/>
    <w:rsid w:val="00367EBE"/>
    <w:rsid w:val="00385602"/>
    <w:rsid w:val="003949A5"/>
    <w:rsid w:val="003C1751"/>
    <w:rsid w:val="003E7F25"/>
    <w:rsid w:val="00413FF1"/>
    <w:rsid w:val="00417D6F"/>
    <w:rsid w:val="00422898"/>
    <w:rsid w:val="00430544"/>
    <w:rsid w:val="0044060D"/>
    <w:rsid w:val="004411B8"/>
    <w:rsid w:val="0044295E"/>
    <w:rsid w:val="00445C8A"/>
    <w:rsid w:val="004465A4"/>
    <w:rsid w:val="00455A7B"/>
    <w:rsid w:val="00472B86"/>
    <w:rsid w:val="00474384"/>
    <w:rsid w:val="004C04E9"/>
    <w:rsid w:val="004C5512"/>
    <w:rsid w:val="004D2D49"/>
    <w:rsid w:val="004F3D13"/>
    <w:rsid w:val="005035C4"/>
    <w:rsid w:val="00522689"/>
    <w:rsid w:val="00526120"/>
    <w:rsid w:val="005302B7"/>
    <w:rsid w:val="00537E2E"/>
    <w:rsid w:val="00540CA1"/>
    <w:rsid w:val="00554525"/>
    <w:rsid w:val="00570E50"/>
    <w:rsid w:val="00582511"/>
    <w:rsid w:val="00592032"/>
    <w:rsid w:val="0059748E"/>
    <w:rsid w:val="005C52F6"/>
    <w:rsid w:val="005C7689"/>
    <w:rsid w:val="005D0975"/>
    <w:rsid w:val="005F1499"/>
    <w:rsid w:val="00627621"/>
    <w:rsid w:val="00634AAA"/>
    <w:rsid w:val="006405AD"/>
    <w:rsid w:val="00645A6C"/>
    <w:rsid w:val="0066291E"/>
    <w:rsid w:val="00672608"/>
    <w:rsid w:val="006A1D88"/>
    <w:rsid w:val="006A7E9D"/>
    <w:rsid w:val="006B415A"/>
    <w:rsid w:val="006B6FB5"/>
    <w:rsid w:val="006E0766"/>
    <w:rsid w:val="006E5F65"/>
    <w:rsid w:val="006E7F84"/>
    <w:rsid w:val="006F2015"/>
    <w:rsid w:val="00702094"/>
    <w:rsid w:val="00703AC5"/>
    <w:rsid w:val="00722117"/>
    <w:rsid w:val="00724BF8"/>
    <w:rsid w:val="00726F7D"/>
    <w:rsid w:val="0074678F"/>
    <w:rsid w:val="00780279"/>
    <w:rsid w:val="00793794"/>
    <w:rsid w:val="007A154C"/>
    <w:rsid w:val="007A6F94"/>
    <w:rsid w:val="007B54F4"/>
    <w:rsid w:val="007B5601"/>
    <w:rsid w:val="007D3769"/>
    <w:rsid w:val="007E524A"/>
    <w:rsid w:val="007F697C"/>
    <w:rsid w:val="008023FE"/>
    <w:rsid w:val="00814E5D"/>
    <w:rsid w:val="00817E8F"/>
    <w:rsid w:val="00843A6E"/>
    <w:rsid w:val="008710EA"/>
    <w:rsid w:val="008937B5"/>
    <w:rsid w:val="008A3CA4"/>
    <w:rsid w:val="008B1A2D"/>
    <w:rsid w:val="008C12CA"/>
    <w:rsid w:val="008F04CB"/>
    <w:rsid w:val="008F73DD"/>
    <w:rsid w:val="00902737"/>
    <w:rsid w:val="00906058"/>
    <w:rsid w:val="00913D9A"/>
    <w:rsid w:val="00925AA5"/>
    <w:rsid w:val="00930C92"/>
    <w:rsid w:val="00964865"/>
    <w:rsid w:val="009677CE"/>
    <w:rsid w:val="009D611E"/>
    <w:rsid w:val="009D66D2"/>
    <w:rsid w:val="009E3A52"/>
    <w:rsid w:val="00A05404"/>
    <w:rsid w:val="00A20559"/>
    <w:rsid w:val="00A2557E"/>
    <w:rsid w:val="00A305D1"/>
    <w:rsid w:val="00A649B5"/>
    <w:rsid w:val="00A64B02"/>
    <w:rsid w:val="00A92256"/>
    <w:rsid w:val="00A93639"/>
    <w:rsid w:val="00AA3D8F"/>
    <w:rsid w:val="00AA7B29"/>
    <w:rsid w:val="00AB6391"/>
    <w:rsid w:val="00AC32AC"/>
    <w:rsid w:val="00AE34F8"/>
    <w:rsid w:val="00B458AF"/>
    <w:rsid w:val="00B46BF2"/>
    <w:rsid w:val="00B5756E"/>
    <w:rsid w:val="00B71777"/>
    <w:rsid w:val="00B87CB3"/>
    <w:rsid w:val="00B95692"/>
    <w:rsid w:val="00B96AB2"/>
    <w:rsid w:val="00BA2F5C"/>
    <w:rsid w:val="00BA5320"/>
    <w:rsid w:val="00BA70E3"/>
    <w:rsid w:val="00BB16B6"/>
    <w:rsid w:val="00BB1864"/>
    <w:rsid w:val="00BC0792"/>
    <w:rsid w:val="00BF6BDB"/>
    <w:rsid w:val="00C34227"/>
    <w:rsid w:val="00C57A99"/>
    <w:rsid w:val="00C72E34"/>
    <w:rsid w:val="00C74D21"/>
    <w:rsid w:val="00C81B58"/>
    <w:rsid w:val="00CA6C7D"/>
    <w:rsid w:val="00CB2424"/>
    <w:rsid w:val="00CC09ED"/>
    <w:rsid w:val="00CD3FC7"/>
    <w:rsid w:val="00CF3998"/>
    <w:rsid w:val="00CF5231"/>
    <w:rsid w:val="00D03ED7"/>
    <w:rsid w:val="00D04D4F"/>
    <w:rsid w:val="00D105CE"/>
    <w:rsid w:val="00D31C1D"/>
    <w:rsid w:val="00D673B9"/>
    <w:rsid w:val="00D73FEE"/>
    <w:rsid w:val="00D83F43"/>
    <w:rsid w:val="00D93799"/>
    <w:rsid w:val="00DB428D"/>
    <w:rsid w:val="00DE634E"/>
    <w:rsid w:val="00E147E7"/>
    <w:rsid w:val="00E633D8"/>
    <w:rsid w:val="00E80E2C"/>
    <w:rsid w:val="00ED4125"/>
    <w:rsid w:val="00EF6437"/>
    <w:rsid w:val="00F45FE1"/>
    <w:rsid w:val="00F57F88"/>
    <w:rsid w:val="00F750AE"/>
    <w:rsid w:val="00F7540D"/>
    <w:rsid w:val="00FA348E"/>
    <w:rsid w:val="00FB51E4"/>
    <w:rsid w:val="00FC035C"/>
    <w:rsid w:val="00FE43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27E5"/>
  <w15:docId w15:val="{CCD33ED4-1914-42A2-8267-31AA21B4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B56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7B5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750AE"/>
    <w:pPr>
      <w:ind w:left="720"/>
      <w:contextualSpacing/>
    </w:pPr>
  </w:style>
  <w:style w:type="character" w:customStyle="1" w:styleId="Otsikko1Char">
    <w:name w:val="Otsikko 1 Char"/>
    <w:basedOn w:val="Kappaleenoletusfontti"/>
    <w:link w:val="Otsikko1"/>
    <w:uiPriority w:val="9"/>
    <w:rsid w:val="007B5601"/>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7B5601"/>
    <w:rPr>
      <w:rFonts w:asciiTheme="majorHAnsi" w:eastAsiaTheme="majorEastAsia" w:hAnsiTheme="majorHAnsi" w:cstheme="majorBidi"/>
      <w:color w:val="365F91" w:themeColor="accent1" w:themeShade="BF"/>
      <w:sz w:val="26"/>
      <w:szCs w:val="26"/>
    </w:rPr>
  </w:style>
  <w:style w:type="paragraph" w:styleId="Alaotsikko">
    <w:name w:val="Subtitle"/>
    <w:basedOn w:val="Normaali"/>
    <w:next w:val="Normaali"/>
    <w:link w:val="AlaotsikkoChar"/>
    <w:uiPriority w:val="11"/>
    <w:qFormat/>
    <w:rsid w:val="007B560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rsid w:val="007B5601"/>
    <w:rPr>
      <w:rFonts w:asciiTheme="minorHAnsi" w:eastAsiaTheme="minorEastAsia" w:hAnsiTheme="minorHAnsi" w:cstheme="minorBidi"/>
      <w:color w:val="5A5A5A" w:themeColor="text1" w:themeTint="A5"/>
      <w:spacing w:val="15"/>
    </w:rPr>
  </w:style>
  <w:style w:type="paragraph" w:styleId="Sisllysluettelonotsikko">
    <w:name w:val="TOC Heading"/>
    <w:basedOn w:val="Otsikko1"/>
    <w:next w:val="Normaali"/>
    <w:uiPriority w:val="39"/>
    <w:unhideWhenUsed/>
    <w:qFormat/>
    <w:rsid w:val="007B5601"/>
    <w:pPr>
      <w:spacing w:line="259" w:lineRule="auto"/>
      <w:outlineLvl w:val="9"/>
    </w:pPr>
    <w:rPr>
      <w:lang w:eastAsia="fi-FI"/>
    </w:rPr>
  </w:style>
  <w:style w:type="paragraph" w:styleId="Sisluet1">
    <w:name w:val="toc 1"/>
    <w:basedOn w:val="Normaali"/>
    <w:next w:val="Normaali"/>
    <w:autoRedefine/>
    <w:uiPriority w:val="39"/>
    <w:unhideWhenUsed/>
    <w:rsid w:val="007B5601"/>
    <w:pPr>
      <w:spacing w:after="100"/>
    </w:pPr>
  </w:style>
  <w:style w:type="paragraph" w:styleId="Sisluet2">
    <w:name w:val="toc 2"/>
    <w:basedOn w:val="Normaali"/>
    <w:next w:val="Normaali"/>
    <w:autoRedefine/>
    <w:uiPriority w:val="39"/>
    <w:unhideWhenUsed/>
    <w:rsid w:val="007B5601"/>
    <w:pPr>
      <w:spacing w:after="100"/>
      <w:ind w:left="220"/>
    </w:pPr>
  </w:style>
  <w:style w:type="character" w:styleId="Hyperlinkki">
    <w:name w:val="Hyperlink"/>
    <w:basedOn w:val="Kappaleenoletusfontti"/>
    <w:uiPriority w:val="99"/>
    <w:unhideWhenUsed/>
    <w:rsid w:val="007B5601"/>
    <w:rPr>
      <w:color w:val="0000FF" w:themeColor="hyperlink"/>
      <w:u w:val="single"/>
    </w:rPr>
  </w:style>
  <w:style w:type="paragraph" w:styleId="Yltunniste">
    <w:name w:val="header"/>
    <w:basedOn w:val="Normaali"/>
    <w:link w:val="YltunnisteChar"/>
    <w:uiPriority w:val="99"/>
    <w:unhideWhenUsed/>
    <w:rsid w:val="007B560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B5601"/>
  </w:style>
  <w:style w:type="paragraph" w:styleId="Alatunniste">
    <w:name w:val="footer"/>
    <w:basedOn w:val="Normaali"/>
    <w:link w:val="AlatunnisteChar"/>
    <w:uiPriority w:val="99"/>
    <w:unhideWhenUsed/>
    <w:rsid w:val="007B560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5601"/>
  </w:style>
  <w:style w:type="paragraph" w:styleId="Seliteteksti">
    <w:name w:val="Balloon Text"/>
    <w:basedOn w:val="Normaali"/>
    <w:link w:val="SelitetekstiChar"/>
    <w:uiPriority w:val="99"/>
    <w:semiHidden/>
    <w:unhideWhenUsed/>
    <w:rsid w:val="005302B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30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073C0232F97C849BA38FA3550865670" ma:contentTypeVersion="9" ma:contentTypeDescription="Luo uusi asiakirja." ma:contentTypeScope="" ma:versionID="8e8f95a5b07dd2a298b055626f2ed61b">
  <xsd:schema xmlns:xsd="http://www.w3.org/2001/XMLSchema" xmlns:xs="http://www.w3.org/2001/XMLSchema" xmlns:p="http://schemas.microsoft.com/office/2006/metadata/properties" xmlns:ns3="b8f04958-704d-4191-87ac-8efb86dc7869" xmlns:ns4="b72f308e-7ecf-4fd5-9c05-27f415ffd21d" targetNamespace="http://schemas.microsoft.com/office/2006/metadata/properties" ma:root="true" ma:fieldsID="6ab992c2ec61664bef3b97c24cf086e4" ns3:_="" ns4:_="">
    <xsd:import namespace="b8f04958-704d-4191-87ac-8efb86dc7869"/>
    <xsd:import namespace="b72f308e-7ecf-4fd5-9c05-27f415ffd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04958-704d-4191-87ac-8efb86dc7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f308e-7ecf-4fd5-9c05-27f415ffd21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138D-417D-40BE-978E-268AA542C331}">
  <ds:schemaRefs>
    <ds:schemaRef ds:uri="b8f04958-704d-4191-87ac-8efb86dc7869"/>
    <ds:schemaRef ds:uri="http://purl.org/dc/terms/"/>
    <ds:schemaRef ds:uri="http://schemas.openxmlformats.org/package/2006/metadata/core-properties"/>
    <ds:schemaRef ds:uri="b72f308e-7ecf-4fd5-9c05-27f415ffd21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30C2027-04FE-4A69-8FE8-35345D9B37E0}">
  <ds:schemaRefs>
    <ds:schemaRef ds:uri="http://schemas.microsoft.com/sharepoint/v3/contenttype/forms"/>
  </ds:schemaRefs>
</ds:datastoreItem>
</file>

<file path=customXml/itemProps3.xml><?xml version="1.0" encoding="utf-8"?>
<ds:datastoreItem xmlns:ds="http://schemas.openxmlformats.org/officeDocument/2006/customXml" ds:itemID="{18D11B1D-1370-4B8B-B1BA-C4601CC1D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04958-704d-4191-87ac-8efb86dc7869"/>
    <ds:schemaRef ds:uri="b72f308e-7ecf-4fd5-9c05-27f415ffd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E9396-910A-4751-B71C-8409FCBB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10188</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kkh</dc:creator>
  <cp:lastModifiedBy>Perkiömäki Outi</cp:lastModifiedBy>
  <cp:revision>2</cp:revision>
  <cp:lastPrinted>2018-03-01T09:06:00Z</cp:lastPrinted>
  <dcterms:created xsi:type="dcterms:W3CDTF">2019-10-18T07:04:00Z</dcterms:created>
  <dcterms:modified xsi:type="dcterms:W3CDTF">2019-10-18T07:04:00Z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0x0101003073C0232F97C849BA38FA3550865670</vt:lpwstr>
  </property>
  <property fmtid="{D5CDD505-2E9C-101B-9397-08002B2CF9AE}" pid="3" name="Order">
    <vt:r8>100</vt:r8>
  </property>
</Properties>
</file>