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F6325" w14:textId="77777777" w:rsidR="00C6398D" w:rsidRDefault="00E03200" w:rsidP="00C6398D">
      <w:pPr>
        <w:pStyle w:val="Otsikko1"/>
      </w:pPr>
      <w:bookmarkStart w:id="0" w:name="_Toc19267683"/>
      <w:bookmarkStart w:id="1" w:name="_Hlk520964079"/>
      <w:bookmarkStart w:id="2" w:name="_GoBack"/>
      <w:bookmarkEnd w:id="2"/>
      <w:r>
        <w:t>MODELLREGLEMENTE FÖR GEMENSAMMA KYRKORÅDET</w:t>
      </w:r>
      <w:bookmarkEnd w:id="0"/>
    </w:p>
    <w:bookmarkEnd w:id="1"/>
    <w:p w14:paraId="65BB67E4" w14:textId="77777777" w:rsidR="00C6398D" w:rsidRDefault="00C6398D" w:rsidP="00C6398D">
      <w:pPr>
        <w:pStyle w:val="Otsikko2"/>
      </w:pPr>
    </w:p>
    <w:p w14:paraId="618D93C8" w14:textId="77777777" w:rsidR="00C6398D" w:rsidRDefault="00C6398D" w:rsidP="00C6398D">
      <w:pPr>
        <w:pStyle w:val="Otsikko2"/>
      </w:pPr>
      <w:bookmarkStart w:id="3" w:name="_Toc19267684"/>
      <w:r>
        <w:t>INLEDNING</w:t>
      </w:r>
      <w:bookmarkEnd w:id="3"/>
    </w:p>
    <w:p w14:paraId="0F6B4676" w14:textId="77777777" w:rsidR="00C6398D" w:rsidRDefault="00C12175" w:rsidP="00C6398D">
      <w:r>
        <w:t xml:space="preserve">Den nya kyrkolagen och kyrkoordningen som kyrkomötet godkände våren 2018 träder i kraft efter att kyrkolagen har antagits av riksdagen. Kyrkostyrelsen kommer att informera separat om när författningarna träder i kraft. När de gör det upphävs den nu gällande kyrkolagen (1054/1993), kyrkoordningen (1055/1993) och valordningen för kyrkan (1056/1993). Reformen kräver att de kyrkliga samfälligheterna uppdaterar reglementet för gemensamma kyrkorådet. Kyrkostyrelsen har tagit fram denna modell till hjälp vid uppdateringsarbetet. </w:t>
      </w:r>
    </w:p>
    <w:p w14:paraId="217AD870" w14:textId="77777777" w:rsidR="00C6398D" w:rsidRDefault="00047E11" w:rsidP="00C6398D">
      <w:r>
        <w:t>Bestämmelser om gemensamma kyrkorådet finns i 3 kap. 16 och 19 § i kyrkolagen. I kyrkolagen och kyrkoordningen har det gjorts en avsevärd mängd ändringar i strukturen och paragrafnumreringen. I kyrkolagens 3 kap. finns bestämmelser om delegeringen av beslutanderätt och gemensamma kyrkorådets uppgifter. I kyrkoordningens 3 kap. finns bestämmelser om gemensamma kyrkorådets medlemmar och uppgifter, sammanträdeskallelsen, närvaro- och yttranderätten på sammanträdena samt om direktioner som lyder under kyrkorådet. Gemensamma kyrkorådet omfattas i tillämpliga delar även av bestämmelserna i 10 kap. i kyrkolagen och kyrkoordningen om det förfarande och beslutsfattande som ska iakttas i förvaltningsärenden. På förfarandet i förvaltningsärenden tillämpas enligt 10 kap. 1 § i den nya kyrkolagen bland annat förvaltningslagen</w:t>
      </w:r>
      <w:bookmarkStart w:id="4" w:name="_Hlk2673855"/>
      <w:r>
        <w:t>. Beslutsfattandet och förfarandet styrs också av de allmänna förvaltningsprinciperna. Språkbestämmelserna i 2 kap. i kyrkolagen tillämpas inom kyrkans alla myndigheter.</w:t>
      </w:r>
    </w:p>
    <w:bookmarkEnd w:id="4"/>
    <w:p w14:paraId="00CE03AD" w14:textId="77777777" w:rsidR="00C6398D" w:rsidRDefault="00047E11" w:rsidP="00C6398D">
      <w:r>
        <w:t xml:space="preserve">Endast nödvändiga bestämmelser ska tas in i gemensamma kyrkorådets reglemente. Kyrkolagens och kyrkoordningens bestämmelser ska inte upprepas. För klarhetens och användbarhetens skull anges de relevanta bestämmelserna under respektive paragraf i modellen. I motiveringarna används benämningen </w:t>
      </w:r>
      <w:r>
        <w:rPr>
          <w:i/>
          <w:iCs/>
        </w:rPr>
        <w:t>gamla kyrkolagen</w:t>
      </w:r>
      <w:r>
        <w:t xml:space="preserve"> och </w:t>
      </w:r>
      <w:r>
        <w:rPr>
          <w:i/>
          <w:iCs/>
        </w:rPr>
        <w:t>gamla kyrkoordningen</w:t>
      </w:r>
      <w:r>
        <w:t xml:space="preserve"> när man hänvisar till den nu gällande kyrkolagen och kyrkoordningen. För den kyrkolag och kyrkoordning som träder i kraft 1.1.2020 används benämningen </w:t>
      </w:r>
      <w:r>
        <w:rPr>
          <w:i/>
          <w:iCs/>
        </w:rPr>
        <w:t>kyrkolagen</w:t>
      </w:r>
      <w:r>
        <w:t xml:space="preserve"> och </w:t>
      </w:r>
      <w:r>
        <w:rPr>
          <w:i/>
          <w:iCs/>
        </w:rPr>
        <w:t>kyrkoordningen</w:t>
      </w:r>
      <w:r>
        <w:t>. I paragrafhänvisningarna används följande förkortningar: KL = kyrkolagen och KO = kyrkoordningen.</w:t>
      </w:r>
    </w:p>
    <w:p w14:paraId="7A6FC628" w14:textId="77777777" w:rsidR="00C6398D" w:rsidRDefault="00C6398D" w:rsidP="00C6398D">
      <w:r>
        <w:t>Modellen är avsedd att tillämpas i församlingarna och anpassas till församlingens bruk enligt följande:</w:t>
      </w:r>
    </w:p>
    <w:p w14:paraId="2D11E338" w14:textId="77777777" w:rsidR="00C6398D" w:rsidRDefault="00C6398D" w:rsidP="00C6398D">
      <w:pPr>
        <w:pStyle w:val="Luettelokappale"/>
        <w:numPr>
          <w:ilvl w:val="0"/>
          <w:numId w:val="12"/>
        </w:numPr>
      </w:pPr>
      <w:r>
        <w:t xml:space="preserve">Så kallade obligatoriska bestämmelser är skrivna med svart text. Eventuella öppna punkter ska fyllas i. I övrigt rekommenderas att dessa bestämmelser tas in i reglementet så som de står, utan modifikationer. </w:t>
      </w:r>
    </w:p>
    <w:p w14:paraId="2246B5EF" w14:textId="77777777" w:rsidR="00C6398D" w:rsidRDefault="00C6398D" w:rsidP="00C6398D">
      <w:pPr>
        <w:pStyle w:val="Luettelokappale"/>
        <w:numPr>
          <w:ilvl w:val="0"/>
          <w:numId w:val="12"/>
        </w:numPr>
      </w:pPr>
      <w:r>
        <w:t xml:space="preserve">Frivilliga bestämmelser har angetts med </w:t>
      </w:r>
      <w:r>
        <w:rPr>
          <w:color w:val="00B0F0"/>
        </w:rPr>
        <w:t>blå text</w:t>
      </w:r>
      <w:r>
        <w:t>. Dessa bestämmelser kan helt eller delvis tas in i reglementet och även anpassas. De kan också utelämnas ur reglementet.</w:t>
      </w:r>
    </w:p>
    <w:p w14:paraId="0DBE5C75" w14:textId="77777777" w:rsidR="00C6398D" w:rsidRPr="007B4F87" w:rsidRDefault="00C6398D" w:rsidP="00C6398D">
      <w:pPr>
        <w:pStyle w:val="Luettelokappale"/>
        <w:numPr>
          <w:ilvl w:val="0"/>
          <w:numId w:val="12"/>
        </w:numPr>
        <w:rPr>
          <w:color w:val="000000" w:themeColor="text1"/>
        </w:rPr>
      </w:pPr>
      <w:r>
        <w:t xml:space="preserve">Bestämmelser där det finns färdiga alternativ har angetts med </w:t>
      </w:r>
      <w:r>
        <w:rPr>
          <w:color w:val="FF0000"/>
        </w:rPr>
        <w:t>röd text</w:t>
      </w:r>
      <w:r>
        <w:rPr>
          <w:color w:val="000000" w:themeColor="text1"/>
        </w:rPr>
        <w:t>. Det rekommenderas att dessa bestämmelser tas in i reglementet, men att församlingen väljer ett av alternativen och stryker det alternativ som är onödigt. Om det valda alternativet innehåller öppna punkter ska dessa fyllas i.</w:t>
      </w:r>
    </w:p>
    <w:p w14:paraId="5AEDA4AE" w14:textId="77777777" w:rsidR="00F20BC3" w:rsidRDefault="00047E11" w:rsidP="00C6398D">
      <w:pPr>
        <w:pStyle w:val="Luettelokappale"/>
        <w:numPr>
          <w:ilvl w:val="0"/>
          <w:numId w:val="12"/>
        </w:numPr>
      </w:pPr>
      <w:r>
        <w:t xml:space="preserve">Gemensamma kyrkorådets reglemente är uppdelat i fyra delar: den första delen innehåller bestämmelserna om gemensamma kyrkorådets sammansättning och behörighet, den andra om gemensamma kyrkorådets sammanträden, den tredje om behandlingen av ärenden och den fjärde om behörigheten för tjänsteinnehavare som är underställda gemensamma kyrkorådet. </w:t>
      </w:r>
    </w:p>
    <w:p w14:paraId="69D39F8B" w14:textId="77777777" w:rsidR="00F20BC3" w:rsidRPr="00A0527F" w:rsidRDefault="00FA62E4" w:rsidP="00F20BC3">
      <w:pPr>
        <w:pStyle w:val="Luettelokappale"/>
        <w:numPr>
          <w:ilvl w:val="0"/>
          <w:numId w:val="12"/>
        </w:numPr>
      </w:pPr>
      <w:r>
        <w:t xml:space="preserve">Vid uppdateringen av reglementet bör även de kyrkliga samfälligheternas egna tjänstebeteckningar beaktas. </w:t>
      </w:r>
    </w:p>
    <w:p w14:paraId="769C8CC2" w14:textId="76C1AAC5" w:rsidR="00C6398D" w:rsidRDefault="00A44CA1" w:rsidP="00F20BC3">
      <w:pPr>
        <w:ind w:left="360"/>
      </w:pPr>
      <w:r>
        <w:lastRenderedPageBreak/>
        <w:t xml:space="preserve">Modellen för gemensamma kyrkorådets reglemente har godkänts av Kyrkostyrelsens plenum </w:t>
      </w:r>
      <w:r w:rsidR="00F60E9F">
        <w:t>21.8.2019</w:t>
      </w:r>
      <w:r>
        <w:t xml:space="preserve"> (§ </w:t>
      </w:r>
      <w:r w:rsidR="00F60E9F">
        <w:t>126</w:t>
      </w:r>
      <w:r>
        <w:t>).</w:t>
      </w:r>
      <w:r>
        <w:br w:type="page"/>
      </w:r>
    </w:p>
    <w:bookmarkStart w:id="5" w:name="_Hlk530989763"/>
    <w:p w14:paraId="6ED0D294" w14:textId="0822AFA6" w:rsidR="00AF3259" w:rsidRDefault="007F5827">
      <w:pPr>
        <w:pStyle w:val="Sisluet1"/>
        <w:tabs>
          <w:tab w:val="right" w:leader="dot" w:pos="9628"/>
        </w:tabs>
        <w:rPr>
          <w:rFonts w:cstheme="minorBidi"/>
          <w:noProof/>
          <w:lang w:val="sv-FI" w:eastAsia="sv-FI"/>
        </w:rPr>
      </w:pPr>
      <w:r>
        <w:lastRenderedPageBreak/>
        <w:fldChar w:fldCharType="begin"/>
      </w:r>
      <w:r>
        <w:instrText xml:space="preserve"> TOC \o "1-6" \h \z \u </w:instrText>
      </w:r>
      <w:r>
        <w:fldChar w:fldCharType="separate"/>
      </w:r>
      <w:hyperlink w:anchor="_Toc19267683" w:history="1">
        <w:r w:rsidR="00AF3259" w:rsidRPr="00F5274C">
          <w:rPr>
            <w:rStyle w:val="Hyperlinkki"/>
            <w:noProof/>
          </w:rPr>
          <w:t>MODELLREGLEMENTE FÖR GEMENSAMMA KYRKORÅDET</w:t>
        </w:r>
        <w:r w:rsidR="00AF3259">
          <w:rPr>
            <w:noProof/>
            <w:webHidden/>
          </w:rPr>
          <w:tab/>
        </w:r>
        <w:r w:rsidR="00AF3259">
          <w:rPr>
            <w:noProof/>
            <w:webHidden/>
          </w:rPr>
          <w:fldChar w:fldCharType="begin"/>
        </w:r>
        <w:r w:rsidR="00AF3259">
          <w:rPr>
            <w:noProof/>
            <w:webHidden/>
          </w:rPr>
          <w:instrText xml:space="preserve"> PAGEREF _Toc19267683 \h </w:instrText>
        </w:r>
        <w:r w:rsidR="00AF3259">
          <w:rPr>
            <w:noProof/>
            <w:webHidden/>
          </w:rPr>
        </w:r>
        <w:r w:rsidR="00AF3259">
          <w:rPr>
            <w:noProof/>
            <w:webHidden/>
          </w:rPr>
          <w:fldChar w:fldCharType="separate"/>
        </w:r>
        <w:r w:rsidR="00B52CF9">
          <w:rPr>
            <w:noProof/>
            <w:webHidden/>
          </w:rPr>
          <w:t>1</w:t>
        </w:r>
        <w:r w:rsidR="00AF3259">
          <w:rPr>
            <w:noProof/>
            <w:webHidden/>
          </w:rPr>
          <w:fldChar w:fldCharType="end"/>
        </w:r>
      </w:hyperlink>
    </w:p>
    <w:p w14:paraId="5C2B6B61" w14:textId="420FD8A4" w:rsidR="00AF3259" w:rsidRDefault="00F60E9F">
      <w:pPr>
        <w:pStyle w:val="Sisluet2"/>
        <w:tabs>
          <w:tab w:val="right" w:leader="dot" w:pos="9628"/>
        </w:tabs>
        <w:rPr>
          <w:rFonts w:cstheme="minorBidi"/>
          <w:noProof/>
          <w:lang w:val="sv-FI" w:eastAsia="sv-FI"/>
        </w:rPr>
      </w:pPr>
      <w:hyperlink w:anchor="_Toc19267684" w:history="1">
        <w:r w:rsidR="00AF3259" w:rsidRPr="00F5274C">
          <w:rPr>
            <w:rStyle w:val="Hyperlinkki"/>
            <w:noProof/>
          </w:rPr>
          <w:t>INLEDNING</w:t>
        </w:r>
        <w:r w:rsidR="00AF3259">
          <w:rPr>
            <w:noProof/>
            <w:webHidden/>
          </w:rPr>
          <w:tab/>
        </w:r>
        <w:r w:rsidR="00AF3259">
          <w:rPr>
            <w:noProof/>
            <w:webHidden/>
          </w:rPr>
          <w:fldChar w:fldCharType="begin"/>
        </w:r>
        <w:r w:rsidR="00AF3259">
          <w:rPr>
            <w:noProof/>
            <w:webHidden/>
          </w:rPr>
          <w:instrText xml:space="preserve"> PAGEREF _Toc19267684 \h </w:instrText>
        </w:r>
        <w:r w:rsidR="00AF3259">
          <w:rPr>
            <w:noProof/>
            <w:webHidden/>
          </w:rPr>
        </w:r>
        <w:r w:rsidR="00AF3259">
          <w:rPr>
            <w:noProof/>
            <w:webHidden/>
          </w:rPr>
          <w:fldChar w:fldCharType="separate"/>
        </w:r>
        <w:r w:rsidR="00B52CF9">
          <w:rPr>
            <w:noProof/>
            <w:webHidden/>
          </w:rPr>
          <w:t>1</w:t>
        </w:r>
        <w:r w:rsidR="00AF3259">
          <w:rPr>
            <w:noProof/>
            <w:webHidden/>
          </w:rPr>
          <w:fldChar w:fldCharType="end"/>
        </w:r>
      </w:hyperlink>
    </w:p>
    <w:p w14:paraId="08C34C92" w14:textId="412D7020" w:rsidR="00AF3259" w:rsidRDefault="00F60E9F">
      <w:pPr>
        <w:pStyle w:val="Sisluet2"/>
        <w:tabs>
          <w:tab w:val="right" w:leader="dot" w:pos="9628"/>
        </w:tabs>
        <w:rPr>
          <w:rFonts w:cstheme="minorBidi"/>
          <w:noProof/>
          <w:lang w:val="sv-FI" w:eastAsia="sv-FI"/>
        </w:rPr>
      </w:pPr>
      <w:hyperlink w:anchor="_Toc19267685" w:history="1">
        <w:r w:rsidR="00AF3259" w:rsidRPr="00F5274C">
          <w:rPr>
            <w:rStyle w:val="Hyperlinkki"/>
            <w:noProof/>
          </w:rPr>
          <w:t>REGLEMENTE FÖR GEMENSAMMA KYRKORÅDET</w:t>
        </w:r>
        <w:r w:rsidR="00AF3259">
          <w:rPr>
            <w:noProof/>
            <w:webHidden/>
          </w:rPr>
          <w:tab/>
        </w:r>
        <w:r w:rsidR="00AF3259">
          <w:rPr>
            <w:noProof/>
            <w:webHidden/>
          </w:rPr>
          <w:fldChar w:fldCharType="begin"/>
        </w:r>
        <w:r w:rsidR="00AF3259">
          <w:rPr>
            <w:noProof/>
            <w:webHidden/>
          </w:rPr>
          <w:instrText xml:space="preserve"> PAGEREF _Toc19267685 \h </w:instrText>
        </w:r>
        <w:r w:rsidR="00AF3259">
          <w:rPr>
            <w:noProof/>
            <w:webHidden/>
          </w:rPr>
        </w:r>
        <w:r w:rsidR="00AF3259">
          <w:rPr>
            <w:noProof/>
            <w:webHidden/>
          </w:rPr>
          <w:fldChar w:fldCharType="separate"/>
        </w:r>
        <w:r w:rsidR="00B52CF9">
          <w:rPr>
            <w:noProof/>
            <w:webHidden/>
          </w:rPr>
          <w:t>6</w:t>
        </w:r>
        <w:r w:rsidR="00AF3259">
          <w:rPr>
            <w:noProof/>
            <w:webHidden/>
          </w:rPr>
          <w:fldChar w:fldCharType="end"/>
        </w:r>
      </w:hyperlink>
    </w:p>
    <w:p w14:paraId="475D38D5" w14:textId="58A4796B" w:rsidR="00AF3259" w:rsidRDefault="00F60E9F">
      <w:pPr>
        <w:pStyle w:val="Sisluet3"/>
        <w:tabs>
          <w:tab w:val="right" w:leader="dot" w:pos="9628"/>
        </w:tabs>
        <w:rPr>
          <w:rFonts w:cstheme="minorBidi"/>
          <w:noProof/>
          <w:lang w:val="sv-FI" w:eastAsia="sv-FI"/>
        </w:rPr>
      </w:pPr>
      <w:hyperlink w:anchor="_Toc19267686" w:history="1">
        <w:r w:rsidR="00AF3259" w:rsidRPr="00F5274C">
          <w:rPr>
            <w:rStyle w:val="Hyperlinkki"/>
            <w:noProof/>
          </w:rPr>
          <w:t>DEL 1 Gemensamma kyrkorådets sammansättning och behörighet</w:t>
        </w:r>
        <w:r w:rsidR="00AF3259">
          <w:rPr>
            <w:noProof/>
            <w:webHidden/>
          </w:rPr>
          <w:tab/>
        </w:r>
        <w:r w:rsidR="00AF3259">
          <w:rPr>
            <w:noProof/>
            <w:webHidden/>
          </w:rPr>
          <w:fldChar w:fldCharType="begin"/>
        </w:r>
        <w:r w:rsidR="00AF3259">
          <w:rPr>
            <w:noProof/>
            <w:webHidden/>
          </w:rPr>
          <w:instrText xml:space="preserve"> PAGEREF _Toc19267686 \h </w:instrText>
        </w:r>
        <w:r w:rsidR="00AF3259">
          <w:rPr>
            <w:noProof/>
            <w:webHidden/>
          </w:rPr>
        </w:r>
        <w:r w:rsidR="00AF3259">
          <w:rPr>
            <w:noProof/>
            <w:webHidden/>
          </w:rPr>
          <w:fldChar w:fldCharType="separate"/>
        </w:r>
        <w:r w:rsidR="00B52CF9">
          <w:rPr>
            <w:noProof/>
            <w:webHidden/>
          </w:rPr>
          <w:t>6</w:t>
        </w:r>
        <w:r w:rsidR="00AF3259">
          <w:rPr>
            <w:noProof/>
            <w:webHidden/>
          </w:rPr>
          <w:fldChar w:fldCharType="end"/>
        </w:r>
      </w:hyperlink>
    </w:p>
    <w:p w14:paraId="5E5A1B45" w14:textId="0B6AF5A3" w:rsidR="00AF3259" w:rsidRDefault="00F60E9F">
      <w:pPr>
        <w:pStyle w:val="Sisluet6"/>
        <w:tabs>
          <w:tab w:val="right" w:leader="dot" w:pos="9628"/>
        </w:tabs>
        <w:rPr>
          <w:rFonts w:eastAsiaTheme="minorEastAsia"/>
          <w:noProof/>
          <w:lang w:val="sv-FI" w:eastAsia="sv-FI"/>
        </w:rPr>
      </w:pPr>
      <w:hyperlink w:anchor="_Toc19267687" w:history="1">
        <w:r w:rsidR="00AF3259" w:rsidRPr="00F5274C">
          <w:rPr>
            <w:rStyle w:val="Hyperlinkki"/>
            <w:noProof/>
          </w:rPr>
          <w:t>1 § Gemensamma kyrkorådets ordförande, vice ordförande och medlemmar</w:t>
        </w:r>
        <w:r w:rsidR="00AF3259">
          <w:rPr>
            <w:noProof/>
            <w:webHidden/>
          </w:rPr>
          <w:tab/>
        </w:r>
        <w:r w:rsidR="00AF3259">
          <w:rPr>
            <w:noProof/>
            <w:webHidden/>
          </w:rPr>
          <w:fldChar w:fldCharType="begin"/>
        </w:r>
        <w:r w:rsidR="00AF3259">
          <w:rPr>
            <w:noProof/>
            <w:webHidden/>
          </w:rPr>
          <w:instrText xml:space="preserve"> PAGEREF _Toc19267687 \h </w:instrText>
        </w:r>
        <w:r w:rsidR="00AF3259">
          <w:rPr>
            <w:noProof/>
            <w:webHidden/>
          </w:rPr>
        </w:r>
        <w:r w:rsidR="00AF3259">
          <w:rPr>
            <w:noProof/>
            <w:webHidden/>
          </w:rPr>
          <w:fldChar w:fldCharType="separate"/>
        </w:r>
        <w:r w:rsidR="00B52CF9">
          <w:rPr>
            <w:noProof/>
            <w:webHidden/>
          </w:rPr>
          <w:t>6</w:t>
        </w:r>
        <w:r w:rsidR="00AF3259">
          <w:rPr>
            <w:noProof/>
            <w:webHidden/>
          </w:rPr>
          <w:fldChar w:fldCharType="end"/>
        </w:r>
      </w:hyperlink>
    </w:p>
    <w:p w14:paraId="41D50261" w14:textId="3544BDB2" w:rsidR="00AF3259" w:rsidRDefault="00F60E9F">
      <w:pPr>
        <w:pStyle w:val="Sisluet6"/>
        <w:tabs>
          <w:tab w:val="right" w:leader="dot" w:pos="9628"/>
        </w:tabs>
        <w:rPr>
          <w:rFonts w:eastAsiaTheme="minorEastAsia"/>
          <w:noProof/>
          <w:lang w:val="sv-FI" w:eastAsia="sv-FI"/>
        </w:rPr>
      </w:pPr>
      <w:hyperlink w:anchor="_Toc19267688" w:history="1">
        <w:r w:rsidR="00AF3259" w:rsidRPr="00F5274C">
          <w:rPr>
            <w:rStyle w:val="Hyperlinkki"/>
            <w:noProof/>
          </w:rPr>
          <w:t>2 § Val av gemensamma kyrkorådet</w:t>
        </w:r>
        <w:r w:rsidR="00AF3259">
          <w:rPr>
            <w:noProof/>
            <w:webHidden/>
          </w:rPr>
          <w:tab/>
        </w:r>
        <w:r w:rsidR="00AF3259">
          <w:rPr>
            <w:noProof/>
            <w:webHidden/>
          </w:rPr>
          <w:fldChar w:fldCharType="begin"/>
        </w:r>
        <w:r w:rsidR="00AF3259">
          <w:rPr>
            <w:noProof/>
            <w:webHidden/>
          </w:rPr>
          <w:instrText xml:space="preserve"> PAGEREF _Toc19267688 \h </w:instrText>
        </w:r>
        <w:r w:rsidR="00AF3259">
          <w:rPr>
            <w:noProof/>
            <w:webHidden/>
          </w:rPr>
        </w:r>
        <w:r w:rsidR="00AF3259">
          <w:rPr>
            <w:noProof/>
            <w:webHidden/>
          </w:rPr>
          <w:fldChar w:fldCharType="separate"/>
        </w:r>
        <w:r w:rsidR="00B52CF9">
          <w:rPr>
            <w:noProof/>
            <w:webHidden/>
          </w:rPr>
          <w:t>7</w:t>
        </w:r>
        <w:r w:rsidR="00AF3259">
          <w:rPr>
            <w:noProof/>
            <w:webHidden/>
          </w:rPr>
          <w:fldChar w:fldCharType="end"/>
        </w:r>
      </w:hyperlink>
    </w:p>
    <w:p w14:paraId="23C914B0" w14:textId="69E1908E" w:rsidR="00AF3259" w:rsidRDefault="00F60E9F">
      <w:pPr>
        <w:pStyle w:val="Sisluet6"/>
        <w:tabs>
          <w:tab w:val="right" w:leader="dot" w:pos="9628"/>
        </w:tabs>
        <w:rPr>
          <w:rFonts w:eastAsiaTheme="minorEastAsia"/>
          <w:noProof/>
          <w:lang w:val="sv-FI" w:eastAsia="sv-FI"/>
        </w:rPr>
      </w:pPr>
      <w:hyperlink w:anchor="_Toc19267689" w:history="1">
        <w:r w:rsidR="00AF3259" w:rsidRPr="00F5274C">
          <w:rPr>
            <w:rStyle w:val="Hyperlinkki"/>
            <w:noProof/>
          </w:rPr>
          <w:t>3 § Gemensamma kyrkorådets sektioner</w:t>
        </w:r>
        <w:r w:rsidR="00AF3259">
          <w:rPr>
            <w:noProof/>
            <w:webHidden/>
          </w:rPr>
          <w:tab/>
        </w:r>
        <w:r w:rsidR="00AF3259">
          <w:rPr>
            <w:noProof/>
            <w:webHidden/>
          </w:rPr>
          <w:fldChar w:fldCharType="begin"/>
        </w:r>
        <w:r w:rsidR="00AF3259">
          <w:rPr>
            <w:noProof/>
            <w:webHidden/>
          </w:rPr>
          <w:instrText xml:space="preserve"> PAGEREF _Toc19267689 \h </w:instrText>
        </w:r>
        <w:r w:rsidR="00AF3259">
          <w:rPr>
            <w:noProof/>
            <w:webHidden/>
          </w:rPr>
        </w:r>
        <w:r w:rsidR="00AF3259">
          <w:rPr>
            <w:noProof/>
            <w:webHidden/>
          </w:rPr>
          <w:fldChar w:fldCharType="separate"/>
        </w:r>
        <w:r w:rsidR="00B52CF9">
          <w:rPr>
            <w:noProof/>
            <w:webHidden/>
          </w:rPr>
          <w:t>8</w:t>
        </w:r>
        <w:r w:rsidR="00AF3259">
          <w:rPr>
            <w:noProof/>
            <w:webHidden/>
          </w:rPr>
          <w:fldChar w:fldCharType="end"/>
        </w:r>
      </w:hyperlink>
    </w:p>
    <w:p w14:paraId="742B686B" w14:textId="21742D08" w:rsidR="00AF3259" w:rsidRDefault="00F60E9F">
      <w:pPr>
        <w:pStyle w:val="Sisluet6"/>
        <w:tabs>
          <w:tab w:val="right" w:leader="dot" w:pos="9628"/>
        </w:tabs>
        <w:rPr>
          <w:rFonts w:eastAsiaTheme="minorEastAsia"/>
          <w:noProof/>
          <w:lang w:val="sv-FI" w:eastAsia="sv-FI"/>
        </w:rPr>
      </w:pPr>
      <w:hyperlink w:anchor="_Toc19267690" w:history="1">
        <w:r w:rsidR="00AF3259" w:rsidRPr="00F5274C">
          <w:rPr>
            <w:rStyle w:val="Hyperlinkki"/>
            <w:noProof/>
          </w:rPr>
          <w:t>4 § Gemensamma kyrkorådets behörighet</w:t>
        </w:r>
        <w:r w:rsidR="00AF3259">
          <w:rPr>
            <w:noProof/>
            <w:webHidden/>
          </w:rPr>
          <w:tab/>
        </w:r>
        <w:r w:rsidR="00AF3259">
          <w:rPr>
            <w:noProof/>
            <w:webHidden/>
          </w:rPr>
          <w:fldChar w:fldCharType="begin"/>
        </w:r>
        <w:r w:rsidR="00AF3259">
          <w:rPr>
            <w:noProof/>
            <w:webHidden/>
          </w:rPr>
          <w:instrText xml:space="preserve"> PAGEREF _Toc19267690 \h </w:instrText>
        </w:r>
        <w:r w:rsidR="00AF3259">
          <w:rPr>
            <w:noProof/>
            <w:webHidden/>
          </w:rPr>
        </w:r>
        <w:r w:rsidR="00AF3259">
          <w:rPr>
            <w:noProof/>
            <w:webHidden/>
          </w:rPr>
          <w:fldChar w:fldCharType="separate"/>
        </w:r>
        <w:r w:rsidR="00B52CF9">
          <w:rPr>
            <w:noProof/>
            <w:webHidden/>
          </w:rPr>
          <w:t>8</w:t>
        </w:r>
        <w:r w:rsidR="00AF3259">
          <w:rPr>
            <w:noProof/>
            <w:webHidden/>
          </w:rPr>
          <w:fldChar w:fldCharType="end"/>
        </w:r>
      </w:hyperlink>
    </w:p>
    <w:p w14:paraId="4051D1D3" w14:textId="1B942616" w:rsidR="00AF3259" w:rsidRDefault="00F60E9F">
      <w:pPr>
        <w:pStyle w:val="Sisluet6"/>
        <w:tabs>
          <w:tab w:val="right" w:leader="dot" w:pos="9628"/>
        </w:tabs>
        <w:rPr>
          <w:rFonts w:eastAsiaTheme="minorEastAsia"/>
          <w:noProof/>
          <w:lang w:val="sv-FI" w:eastAsia="sv-FI"/>
        </w:rPr>
      </w:pPr>
      <w:hyperlink w:anchor="_Toc19267691" w:history="1">
        <w:r w:rsidR="00AF3259" w:rsidRPr="00F5274C">
          <w:rPr>
            <w:rStyle w:val="Hyperlinkki"/>
            <w:noProof/>
          </w:rPr>
          <w:t>5 § Behörighet för gemensamma kyrkorådets sektioner</w:t>
        </w:r>
        <w:r w:rsidR="00AF3259">
          <w:rPr>
            <w:noProof/>
            <w:webHidden/>
          </w:rPr>
          <w:tab/>
        </w:r>
        <w:r w:rsidR="00AF3259">
          <w:rPr>
            <w:noProof/>
            <w:webHidden/>
          </w:rPr>
          <w:fldChar w:fldCharType="begin"/>
        </w:r>
        <w:r w:rsidR="00AF3259">
          <w:rPr>
            <w:noProof/>
            <w:webHidden/>
          </w:rPr>
          <w:instrText xml:space="preserve"> PAGEREF _Toc19267691 \h </w:instrText>
        </w:r>
        <w:r w:rsidR="00AF3259">
          <w:rPr>
            <w:noProof/>
            <w:webHidden/>
          </w:rPr>
        </w:r>
        <w:r w:rsidR="00AF3259">
          <w:rPr>
            <w:noProof/>
            <w:webHidden/>
          </w:rPr>
          <w:fldChar w:fldCharType="separate"/>
        </w:r>
        <w:r w:rsidR="00B52CF9">
          <w:rPr>
            <w:noProof/>
            <w:webHidden/>
          </w:rPr>
          <w:t>10</w:t>
        </w:r>
        <w:r w:rsidR="00AF3259">
          <w:rPr>
            <w:noProof/>
            <w:webHidden/>
          </w:rPr>
          <w:fldChar w:fldCharType="end"/>
        </w:r>
      </w:hyperlink>
    </w:p>
    <w:p w14:paraId="1DEB565C" w14:textId="33FCB12E" w:rsidR="00AF3259" w:rsidRDefault="00F60E9F">
      <w:pPr>
        <w:pStyle w:val="Sisluet6"/>
        <w:tabs>
          <w:tab w:val="right" w:leader="dot" w:pos="9628"/>
        </w:tabs>
        <w:rPr>
          <w:rFonts w:eastAsiaTheme="minorEastAsia"/>
          <w:noProof/>
          <w:lang w:val="sv-FI" w:eastAsia="sv-FI"/>
        </w:rPr>
      </w:pPr>
      <w:hyperlink w:anchor="_Toc19267692" w:history="1">
        <w:r w:rsidR="00AF3259" w:rsidRPr="00F5274C">
          <w:rPr>
            <w:rStyle w:val="Hyperlinkki"/>
            <w:noProof/>
          </w:rPr>
          <w:t>6 § Direktioner som lyder under gemensamma kyrkorådet</w:t>
        </w:r>
        <w:r w:rsidR="00AF3259">
          <w:rPr>
            <w:noProof/>
            <w:webHidden/>
          </w:rPr>
          <w:tab/>
        </w:r>
        <w:r w:rsidR="00AF3259">
          <w:rPr>
            <w:noProof/>
            <w:webHidden/>
          </w:rPr>
          <w:fldChar w:fldCharType="begin"/>
        </w:r>
        <w:r w:rsidR="00AF3259">
          <w:rPr>
            <w:noProof/>
            <w:webHidden/>
          </w:rPr>
          <w:instrText xml:space="preserve"> PAGEREF _Toc19267692 \h </w:instrText>
        </w:r>
        <w:r w:rsidR="00AF3259">
          <w:rPr>
            <w:noProof/>
            <w:webHidden/>
          </w:rPr>
        </w:r>
        <w:r w:rsidR="00AF3259">
          <w:rPr>
            <w:noProof/>
            <w:webHidden/>
          </w:rPr>
          <w:fldChar w:fldCharType="separate"/>
        </w:r>
        <w:r w:rsidR="00B52CF9">
          <w:rPr>
            <w:noProof/>
            <w:webHidden/>
          </w:rPr>
          <w:t>10</w:t>
        </w:r>
        <w:r w:rsidR="00AF3259">
          <w:rPr>
            <w:noProof/>
            <w:webHidden/>
          </w:rPr>
          <w:fldChar w:fldCharType="end"/>
        </w:r>
      </w:hyperlink>
    </w:p>
    <w:p w14:paraId="685CBE91" w14:textId="4A8F7042" w:rsidR="00AF3259" w:rsidRDefault="00F60E9F">
      <w:pPr>
        <w:pStyle w:val="Sisluet3"/>
        <w:tabs>
          <w:tab w:val="right" w:leader="dot" w:pos="9628"/>
        </w:tabs>
        <w:rPr>
          <w:rFonts w:cstheme="minorBidi"/>
          <w:noProof/>
          <w:lang w:val="sv-FI" w:eastAsia="sv-FI"/>
        </w:rPr>
      </w:pPr>
      <w:hyperlink w:anchor="_Toc19267693" w:history="1">
        <w:r w:rsidR="00AF3259" w:rsidRPr="00F5274C">
          <w:rPr>
            <w:rStyle w:val="Hyperlinkki"/>
            <w:noProof/>
          </w:rPr>
          <w:t>DEL II Gemensamma kyrkorådets sammanträde</w:t>
        </w:r>
        <w:r w:rsidR="00AF3259">
          <w:rPr>
            <w:noProof/>
            <w:webHidden/>
          </w:rPr>
          <w:tab/>
        </w:r>
        <w:r w:rsidR="00AF3259">
          <w:rPr>
            <w:noProof/>
            <w:webHidden/>
          </w:rPr>
          <w:fldChar w:fldCharType="begin"/>
        </w:r>
        <w:r w:rsidR="00AF3259">
          <w:rPr>
            <w:noProof/>
            <w:webHidden/>
          </w:rPr>
          <w:instrText xml:space="preserve"> PAGEREF _Toc19267693 \h </w:instrText>
        </w:r>
        <w:r w:rsidR="00AF3259">
          <w:rPr>
            <w:noProof/>
            <w:webHidden/>
          </w:rPr>
        </w:r>
        <w:r w:rsidR="00AF3259">
          <w:rPr>
            <w:noProof/>
            <w:webHidden/>
          </w:rPr>
          <w:fldChar w:fldCharType="separate"/>
        </w:r>
        <w:r w:rsidR="00B52CF9">
          <w:rPr>
            <w:noProof/>
            <w:webHidden/>
          </w:rPr>
          <w:t>10</w:t>
        </w:r>
        <w:r w:rsidR="00AF3259">
          <w:rPr>
            <w:noProof/>
            <w:webHidden/>
          </w:rPr>
          <w:fldChar w:fldCharType="end"/>
        </w:r>
      </w:hyperlink>
    </w:p>
    <w:p w14:paraId="4907B4E4" w14:textId="52CA5B03" w:rsidR="00AF3259" w:rsidRDefault="00F60E9F">
      <w:pPr>
        <w:pStyle w:val="Sisluet6"/>
        <w:tabs>
          <w:tab w:val="right" w:leader="dot" w:pos="9628"/>
        </w:tabs>
        <w:rPr>
          <w:rFonts w:eastAsiaTheme="minorEastAsia"/>
          <w:noProof/>
          <w:lang w:val="sv-FI" w:eastAsia="sv-FI"/>
        </w:rPr>
      </w:pPr>
      <w:hyperlink w:anchor="_Toc19267694" w:history="1">
        <w:r w:rsidR="00AF3259" w:rsidRPr="00F5274C">
          <w:rPr>
            <w:rStyle w:val="Hyperlinkki"/>
            <w:noProof/>
          </w:rPr>
          <w:t>7 § Gemensamma kyrkorådets sammanträde och sekreterare</w:t>
        </w:r>
        <w:r w:rsidR="00AF3259">
          <w:rPr>
            <w:noProof/>
            <w:webHidden/>
          </w:rPr>
          <w:tab/>
        </w:r>
        <w:r w:rsidR="00AF3259">
          <w:rPr>
            <w:noProof/>
            <w:webHidden/>
          </w:rPr>
          <w:fldChar w:fldCharType="begin"/>
        </w:r>
        <w:r w:rsidR="00AF3259">
          <w:rPr>
            <w:noProof/>
            <w:webHidden/>
          </w:rPr>
          <w:instrText xml:space="preserve"> PAGEREF _Toc19267694 \h </w:instrText>
        </w:r>
        <w:r w:rsidR="00AF3259">
          <w:rPr>
            <w:noProof/>
            <w:webHidden/>
          </w:rPr>
        </w:r>
        <w:r w:rsidR="00AF3259">
          <w:rPr>
            <w:noProof/>
            <w:webHidden/>
          </w:rPr>
          <w:fldChar w:fldCharType="separate"/>
        </w:r>
        <w:r w:rsidR="00B52CF9">
          <w:rPr>
            <w:noProof/>
            <w:webHidden/>
          </w:rPr>
          <w:t>10</w:t>
        </w:r>
        <w:r w:rsidR="00AF3259">
          <w:rPr>
            <w:noProof/>
            <w:webHidden/>
          </w:rPr>
          <w:fldChar w:fldCharType="end"/>
        </w:r>
      </w:hyperlink>
    </w:p>
    <w:p w14:paraId="47B35E1A" w14:textId="32609684" w:rsidR="00AF3259" w:rsidRDefault="00F60E9F">
      <w:pPr>
        <w:pStyle w:val="Sisluet6"/>
        <w:tabs>
          <w:tab w:val="right" w:leader="dot" w:pos="9628"/>
        </w:tabs>
        <w:rPr>
          <w:rFonts w:eastAsiaTheme="minorEastAsia"/>
          <w:noProof/>
          <w:lang w:val="sv-FI" w:eastAsia="sv-FI"/>
        </w:rPr>
      </w:pPr>
      <w:hyperlink w:anchor="_Toc19267695" w:history="1">
        <w:r w:rsidR="00AF3259" w:rsidRPr="00F5274C">
          <w:rPr>
            <w:rStyle w:val="Hyperlinkki"/>
            <w:noProof/>
          </w:rPr>
          <w:t>8 § Gemensamma kyrkorådets ordinarie sammanträde, elektroniskt sammanträde och elektroniskt beslutsförfarande</w:t>
        </w:r>
        <w:r w:rsidR="00AF3259">
          <w:rPr>
            <w:noProof/>
            <w:webHidden/>
          </w:rPr>
          <w:tab/>
        </w:r>
        <w:r w:rsidR="00AF3259">
          <w:rPr>
            <w:noProof/>
            <w:webHidden/>
          </w:rPr>
          <w:fldChar w:fldCharType="begin"/>
        </w:r>
        <w:r w:rsidR="00AF3259">
          <w:rPr>
            <w:noProof/>
            <w:webHidden/>
          </w:rPr>
          <w:instrText xml:space="preserve"> PAGEREF _Toc19267695 \h </w:instrText>
        </w:r>
        <w:r w:rsidR="00AF3259">
          <w:rPr>
            <w:noProof/>
            <w:webHidden/>
          </w:rPr>
        </w:r>
        <w:r w:rsidR="00AF3259">
          <w:rPr>
            <w:noProof/>
            <w:webHidden/>
          </w:rPr>
          <w:fldChar w:fldCharType="separate"/>
        </w:r>
        <w:r w:rsidR="00B52CF9">
          <w:rPr>
            <w:noProof/>
            <w:webHidden/>
          </w:rPr>
          <w:t>11</w:t>
        </w:r>
        <w:r w:rsidR="00AF3259">
          <w:rPr>
            <w:noProof/>
            <w:webHidden/>
          </w:rPr>
          <w:fldChar w:fldCharType="end"/>
        </w:r>
      </w:hyperlink>
    </w:p>
    <w:p w14:paraId="472DEC07" w14:textId="11496569" w:rsidR="00AF3259" w:rsidRDefault="00F60E9F">
      <w:pPr>
        <w:pStyle w:val="Sisluet6"/>
        <w:tabs>
          <w:tab w:val="right" w:leader="dot" w:pos="9628"/>
        </w:tabs>
        <w:rPr>
          <w:rFonts w:eastAsiaTheme="minorEastAsia"/>
          <w:noProof/>
          <w:lang w:val="sv-FI" w:eastAsia="sv-FI"/>
        </w:rPr>
      </w:pPr>
      <w:hyperlink w:anchor="_Toc19267696" w:history="1">
        <w:r w:rsidR="00AF3259" w:rsidRPr="00F5274C">
          <w:rPr>
            <w:rStyle w:val="Hyperlinkki"/>
            <w:noProof/>
          </w:rPr>
          <w:t>9 § Sammanträdeskallelse</w:t>
        </w:r>
        <w:r w:rsidR="00AF3259">
          <w:rPr>
            <w:noProof/>
            <w:webHidden/>
          </w:rPr>
          <w:tab/>
        </w:r>
        <w:r w:rsidR="00AF3259">
          <w:rPr>
            <w:noProof/>
            <w:webHidden/>
          </w:rPr>
          <w:fldChar w:fldCharType="begin"/>
        </w:r>
        <w:r w:rsidR="00AF3259">
          <w:rPr>
            <w:noProof/>
            <w:webHidden/>
          </w:rPr>
          <w:instrText xml:space="preserve"> PAGEREF _Toc19267696 \h </w:instrText>
        </w:r>
        <w:r w:rsidR="00AF3259">
          <w:rPr>
            <w:noProof/>
            <w:webHidden/>
          </w:rPr>
        </w:r>
        <w:r w:rsidR="00AF3259">
          <w:rPr>
            <w:noProof/>
            <w:webHidden/>
          </w:rPr>
          <w:fldChar w:fldCharType="separate"/>
        </w:r>
        <w:r w:rsidR="00B52CF9">
          <w:rPr>
            <w:noProof/>
            <w:webHidden/>
          </w:rPr>
          <w:t>12</w:t>
        </w:r>
        <w:r w:rsidR="00AF3259">
          <w:rPr>
            <w:noProof/>
            <w:webHidden/>
          </w:rPr>
          <w:fldChar w:fldCharType="end"/>
        </w:r>
      </w:hyperlink>
    </w:p>
    <w:p w14:paraId="47C4A78D" w14:textId="487AD893" w:rsidR="00AF3259" w:rsidRDefault="00F60E9F">
      <w:pPr>
        <w:pStyle w:val="Sisluet6"/>
        <w:tabs>
          <w:tab w:val="right" w:leader="dot" w:pos="9628"/>
        </w:tabs>
        <w:rPr>
          <w:rFonts w:eastAsiaTheme="minorEastAsia"/>
          <w:noProof/>
          <w:lang w:val="sv-FI" w:eastAsia="sv-FI"/>
        </w:rPr>
      </w:pPr>
      <w:hyperlink w:anchor="_Toc19267697" w:history="1">
        <w:r w:rsidR="00AF3259" w:rsidRPr="00F5274C">
          <w:rPr>
            <w:rStyle w:val="Hyperlinkki"/>
            <w:noProof/>
          </w:rPr>
          <w:t>10 § Kallande av ersättare</w:t>
        </w:r>
        <w:r w:rsidR="00AF3259">
          <w:rPr>
            <w:noProof/>
            <w:webHidden/>
          </w:rPr>
          <w:tab/>
        </w:r>
        <w:r w:rsidR="00AF3259">
          <w:rPr>
            <w:noProof/>
            <w:webHidden/>
          </w:rPr>
          <w:fldChar w:fldCharType="begin"/>
        </w:r>
        <w:r w:rsidR="00AF3259">
          <w:rPr>
            <w:noProof/>
            <w:webHidden/>
          </w:rPr>
          <w:instrText xml:space="preserve"> PAGEREF _Toc19267697 \h </w:instrText>
        </w:r>
        <w:r w:rsidR="00AF3259">
          <w:rPr>
            <w:noProof/>
            <w:webHidden/>
          </w:rPr>
        </w:r>
        <w:r w:rsidR="00AF3259">
          <w:rPr>
            <w:noProof/>
            <w:webHidden/>
          </w:rPr>
          <w:fldChar w:fldCharType="separate"/>
        </w:r>
        <w:r w:rsidR="00B52CF9">
          <w:rPr>
            <w:noProof/>
            <w:webHidden/>
          </w:rPr>
          <w:t>13</w:t>
        </w:r>
        <w:r w:rsidR="00AF3259">
          <w:rPr>
            <w:noProof/>
            <w:webHidden/>
          </w:rPr>
          <w:fldChar w:fldCharType="end"/>
        </w:r>
      </w:hyperlink>
    </w:p>
    <w:p w14:paraId="5E5CB259" w14:textId="656CB8B2" w:rsidR="00AF3259" w:rsidRDefault="00F60E9F">
      <w:pPr>
        <w:pStyle w:val="Sisluet6"/>
        <w:tabs>
          <w:tab w:val="right" w:leader="dot" w:pos="9628"/>
        </w:tabs>
        <w:rPr>
          <w:rFonts w:eastAsiaTheme="minorEastAsia"/>
          <w:noProof/>
          <w:lang w:val="sv-FI" w:eastAsia="sv-FI"/>
        </w:rPr>
      </w:pPr>
      <w:hyperlink w:anchor="_Toc19267698" w:history="1">
        <w:r w:rsidR="00AF3259" w:rsidRPr="00F5274C">
          <w:rPr>
            <w:rStyle w:val="Hyperlinkki"/>
            <w:noProof/>
          </w:rPr>
          <w:t>11 § Närvaro- och yttranderätt vid gemensamma kyrkorådets sammanträde</w:t>
        </w:r>
        <w:r w:rsidR="00AF3259">
          <w:rPr>
            <w:noProof/>
            <w:webHidden/>
          </w:rPr>
          <w:tab/>
        </w:r>
        <w:r w:rsidR="00AF3259">
          <w:rPr>
            <w:noProof/>
            <w:webHidden/>
          </w:rPr>
          <w:fldChar w:fldCharType="begin"/>
        </w:r>
        <w:r w:rsidR="00AF3259">
          <w:rPr>
            <w:noProof/>
            <w:webHidden/>
          </w:rPr>
          <w:instrText xml:space="preserve"> PAGEREF _Toc19267698 \h </w:instrText>
        </w:r>
        <w:r w:rsidR="00AF3259">
          <w:rPr>
            <w:noProof/>
            <w:webHidden/>
          </w:rPr>
        </w:r>
        <w:r w:rsidR="00AF3259">
          <w:rPr>
            <w:noProof/>
            <w:webHidden/>
          </w:rPr>
          <w:fldChar w:fldCharType="separate"/>
        </w:r>
        <w:r w:rsidR="00B52CF9">
          <w:rPr>
            <w:noProof/>
            <w:webHidden/>
          </w:rPr>
          <w:t>13</w:t>
        </w:r>
        <w:r w:rsidR="00AF3259">
          <w:rPr>
            <w:noProof/>
            <w:webHidden/>
          </w:rPr>
          <w:fldChar w:fldCharType="end"/>
        </w:r>
      </w:hyperlink>
    </w:p>
    <w:p w14:paraId="2532F047" w14:textId="05D63E0E" w:rsidR="00AF3259" w:rsidRDefault="00F60E9F">
      <w:pPr>
        <w:pStyle w:val="Sisluet6"/>
        <w:tabs>
          <w:tab w:val="right" w:leader="dot" w:pos="9628"/>
        </w:tabs>
        <w:rPr>
          <w:rFonts w:eastAsiaTheme="minorEastAsia"/>
          <w:noProof/>
          <w:lang w:val="sv-FI" w:eastAsia="sv-FI"/>
        </w:rPr>
      </w:pPr>
      <w:hyperlink w:anchor="_Toc19267699" w:history="1">
        <w:r w:rsidR="00AF3259" w:rsidRPr="00F5274C">
          <w:rPr>
            <w:rStyle w:val="Hyperlinkki"/>
            <w:noProof/>
          </w:rPr>
          <w:t>12 § Sammanträdets laglighet och beslutförhet</w:t>
        </w:r>
        <w:r w:rsidR="00AF3259">
          <w:rPr>
            <w:noProof/>
            <w:webHidden/>
          </w:rPr>
          <w:tab/>
        </w:r>
        <w:r w:rsidR="00AF3259">
          <w:rPr>
            <w:noProof/>
            <w:webHidden/>
          </w:rPr>
          <w:fldChar w:fldCharType="begin"/>
        </w:r>
        <w:r w:rsidR="00AF3259">
          <w:rPr>
            <w:noProof/>
            <w:webHidden/>
          </w:rPr>
          <w:instrText xml:space="preserve"> PAGEREF _Toc19267699 \h </w:instrText>
        </w:r>
        <w:r w:rsidR="00AF3259">
          <w:rPr>
            <w:noProof/>
            <w:webHidden/>
          </w:rPr>
        </w:r>
        <w:r w:rsidR="00AF3259">
          <w:rPr>
            <w:noProof/>
            <w:webHidden/>
          </w:rPr>
          <w:fldChar w:fldCharType="separate"/>
        </w:r>
        <w:r w:rsidR="00B52CF9">
          <w:rPr>
            <w:noProof/>
            <w:webHidden/>
          </w:rPr>
          <w:t>14</w:t>
        </w:r>
        <w:r w:rsidR="00AF3259">
          <w:rPr>
            <w:noProof/>
            <w:webHidden/>
          </w:rPr>
          <w:fldChar w:fldCharType="end"/>
        </w:r>
      </w:hyperlink>
    </w:p>
    <w:p w14:paraId="2E389582" w14:textId="2487F2D5" w:rsidR="00AF3259" w:rsidRDefault="00F60E9F">
      <w:pPr>
        <w:pStyle w:val="Sisluet6"/>
        <w:tabs>
          <w:tab w:val="right" w:leader="dot" w:pos="9628"/>
        </w:tabs>
        <w:rPr>
          <w:rFonts w:eastAsiaTheme="minorEastAsia"/>
          <w:noProof/>
          <w:lang w:val="sv-FI" w:eastAsia="sv-FI"/>
        </w:rPr>
      </w:pPr>
      <w:hyperlink w:anchor="_Toc19267700" w:history="1">
        <w:r w:rsidR="00AF3259" w:rsidRPr="00F5274C">
          <w:rPr>
            <w:rStyle w:val="Hyperlinkki"/>
            <w:noProof/>
          </w:rPr>
          <w:t>13 § Jäv</w:t>
        </w:r>
        <w:r w:rsidR="00AF3259">
          <w:rPr>
            <w:noProof/>
            <w:webHidden/>
          </w:rPr>
          <w:tab/>
        </w:r>
        <w:r w:rsidR="00AF3259">
          <w:rPr>
            <w:noProof/>
            <w:webHidden/>
          </w:rPr>
          <w:fldChar w:fldCharType="begin"/>
        </w:r>
        <w:r w:rsidR="00AF3259">
          <w:rPr>
            <w:noProof/>
            <w:webHidden/>
          </w:rPr>
          <w:instrText xml:space="preserve"> PAGEREF _Toc19267700 \h </w:instrText>
        </w:r>
        <w:r w:rsidR="00AF3259">
          <w:rPr>
            <w:noProof/>
            <w:webHidden/>
          </w:rPr>
        </w:r>
        <w:r w:rsidR="00AF3259">
          <w:rPr>
            <w:noProof/>
            <w:webHidden/>
          </w:rPr>
          <w:fldChar w:fldCharType="separate"/>
        </w:r>
        <w:r w:rsidR="00B52CF9">
          <w:rPr>
            <w:noProof/>
            <w:webHidden/>
          </w:rPr>
          <w:t>14</w:t>
        </w:r>
        <w:r w:rsidR="00AF3259">
          <w:rPr>
            <w:noProof/>
            <w:webHidden/>
          </w:rPr>
          <w:fldChar w:fldCharType="end"/>
        </w:r>
      </w:hyperlink>
    </w:p>
    <w:p w14:paraId="4BCC5B2A" w14:textId="364373F4" w:rsidR="00AF3259" w:rsidRDefault="00F60E9F">
      <w:pPr>
        <w:pStyle w:val="Sisluet6"/>
        <w:tabs>
          <w:tab w:val="right" w:leader="dot" w:pos="9628"/>
        </w:tabs>
        <w:rPr>
          <w:rFonts w:eastAsiaTheme="minorEastAsia"/>
          <w:noProof/>
          <w:lang w:val="sv-FI" w:eastAsia="sv-FI"/>
        </w:rPr>
      </w:pPr>
      <w:hyperlink w:anchor="_Toc19267701" w:history="1">
        <w:r w:rsidR="00AF3259" w:rsidRPr="00F5274C">
          <w:rPr>
            <w:rStyle w:val="Hyperlinkki"/>
            <w:noProof/>
          </w:rPr>
          <w:t>14 § Föredragning</w:t>
        </w:r>
        <w:r w:rsidR="00AF3259">
          <w:rPr>
            <w:noProof/>
            <w:webHidden/>
          </w:rPr>
          <w:tab/>
        </w:r>
        <w:r w:rsidR="00AF3259">
          <w:rPr>
            <w:noProof/>
            <w:webHidden/>
          </w:rPr>
          <w:fldChar w:fldCharType="begin"/>
        </w:r>
        <w:r w:rsidR="00AF3259">
          <w:rPr>
            <w:noProof/>
            <w:webHidden/>
          </w:rPr>
          <w:instrText xml:space="preserve"> PAGEREF _Toc19267701 \h </w:instrText>
        </w:r>
        <w:r w:rsidR="00AF3259">
          <w:rPr>
            <w:noProof/>
            <w:webHidden/>
          </w:rPr>
        </w:r>
        <w:r w:rsidR="00AF3259">
          <w:rPr>
            <w:noProof/>
            <w:webHidden/>
          </w:rPr>
          <w:fldChar w:fldCharType="separate"/>
        </w:r>
        <w:r w:rsidR="00B52CF9">
          <w:rPr>
            <w:noProof/>
            <w:webHidden/>
          </w:rPr>
          <w:t>15</w:t>
        </w:r>
        <w:r w:rsidR="00AF3259">
          <w:rPr>
            <w:noProof/>
            <w:webHidden/>
          </w:rPr>
          <w:fldChar w:fldCharType="end"/>
        </w:r>
      </w:hyperlink>
    </w:p>
    <w:p w14:paraId="79D24A46" w14:textId="03AB6461" w:rsidR="00AF3259" w:rsidRDefault="00F60E9F">
      <w:pPr>
        <w:pStyle w:val="Sisluet3"/>
        <w:tabs>
          <w:tab w:val="right" w:leader="dot" w:pos="9628"/>
        </w:tabs>
        <w:rPr>
          <w:rFonts w:cstheme="minorBidi"/>
          <w:noProof/>
          <w:lang w:val="sv-FI" w:eastAsia="sv-FI"/>
        </w:rPr>
      </w:pPr>
      <w:hyperlink w:anchor="_Toc19267702" w:history="1">
        <w:r w:rsidR="00AF3259" w:rsidRPr="00F5274C">
          <w:rPr>
            <w:rStyle w:val="Hyperlinkki"/>
            <w:noProof/>
          </w:rPr>
          <w:t>DEL III Behandling av ärenden</w:t>
        </w:r>
        <w:r w:rsidR="00AF3259">
          <w:rPr>
            <w:noProof/>
            <w:webHidden/>
          </w:rPr>
          <w:tab/>
        </w:r>
        <w:r w:rsidR="00AF3259">
          <w:rPr>
            <w:noProof/>
            <w:webHidden/>
          </w:rPr>
          <w:fldChar w:fldCharType="begin"/>
        </w:r>
        <w:r w:rsidR="00AF3259">
          <w:rPr>
            <w:noProof/>
            <w:webHidden/>
          </w:rPr>
          <w:instrText xml:space="preserve"> PAGEREF _Toc19267702 \h </w:instrText>
        </w:r>
        <w:r w:rsidR="00AF3259">
          <w:rPr>
            <w:noProof/>
            <w:webHidden/>
          </w:rPr>
        </w:r>
        <w:r w:rsidR="00AF3259">
          <w:rPr>
            <w:noProof/>
            <w:webHidden/>
          </w:rPr>
          <w:fldChar w:fldCharType="separate"/>
        </w:r>
        <w:r w:rsidR="00B52CF9">
          <w:rPr>
            <w:noProof/>
            <w:webHidden/>
          </w:rPr>
          <w:t>16</w:t>
        </w:r>
        <w:r w:rsidR="00AF3259">
          <w:rPr>
            <w:noProof/>
            <w:webHidden/>
          </w:rPr>
          <w:fldChar w:fldCharType="end"/>
        </w:r>
      </w:hyperlink>
    </w:p>
    <w:p w14:paraId="13784E7A" w14:textId="05FB86EA" w:rsidR="00AF3259" w:rsidRDefault="00F60E9F">
      <w:pPr>
        <w:pStyle w:val="Sisluet6"/>
        <w:tabs>
          <w:tab w:val="right" w:leader="dot" w:pos="9628"/>
        </w:tabs>
        <w:rPr>
          <w:rFonts w:eastAsiaTheme="minorEastAsia"/>
          <w:noProof/>
          <w:lang w:val="sv-FI" w:eastAsia="sv-FI"/>
        </w:rPr>
      </w:pPr>
      <w:hyperlink w:anchor="_Toc19267703" w:history="1">
        <w:r w:rsidR="00AF3259" w:rsidRPr="00F5274C">
          <w:rPr>
            <w:rStyle w:val="Hyperlinkki"/>
            <w:noProof/>
          </w:rPr>
          <w:t>15 § System för ärendehantering och omröstning</w:t>
        </w:r>
        <w:r w:rsidR="00AF3259">
          <w:rPr>
            <w:noProof/>
            <w:webHidden/>
          </w:rPr>
          <w:tab/>
        </w:r>
        <w:r w:rsidR="00AF3259">
          <w:rPr>
            <w:noProof/>
            <w:webHidden/>
          </w:rPr>
          <w:fldChar w:fldCharType="begin"/>
        </w:r>
        <w:r w:rsidR="00AF3259">
          <w:rPr>
            <w:noProof/>
            <w:webHidden/>
          </w:rPr>
          <w:instrText xml:space="preserve"> PAGEREF _Toc19267703 \h </w:instrText>
        </w:r>
        <w:r w:rsidR="00AF3259">
          <w:rPr>
            <w:noProof/>
            <w:webHidden/>
          </w:rPr>
        </w:r>
        <w:r w:rsidR="00AF3259">
          <w:rPr>
            <w:noProof/>
            <w:webHidden/>
          </w:rPr>
          <w:fldChar w:fldCharType="separate"/>
        </w:r>
        <w:r w:rsidR="00B52CF9">
          <w:rPr>
            <w:noProof/>
            <w:webHidden/>
          </w:rPr>
          <w:t>16</w:t>
        </w:r>
        <w:r w:rsidR="00AF3259">
          <w:rPr>
            <w:noProof/>
            <w:webHidden/>
          </w:rPr>
          <w:fldChar w:fldCharType="end"/>
        </w:r>
      </w:hyperlink>
    </w:p>
    <w:p w14:paraId="0967594B" w14:textId="70D39287" w:rsidR="00AF3259" w:rsidRDefault="00F60E9F">
      <w:pPr>
        <w:pStyle w:val="Sisluet6"/>
        <w:tabs>
          <w:tab w:val="right" w:leader="dot" w:pos="9628"/>
        </w:tabs>
        <w:rPr>
          <w:rFonts w:eastAsiaTheme="minorEastAsia"/>
          <w:noProof/>
          <w:lang w:val="sv-FI" w:eastAsia="sv-FI"/>
        </w:rPr>
      </w:pPr>
      <w:hyperlink w:anchor="_Toc19267704" w:history="1">
        <w:r w:rsidR="00AF3259" w:rsidRPr="00F5274C">
          <w:rPr>
            <w:rStyle w:val="Hyperlinkki"/>
            <w:noProof/>
          </w:rPr>
          <w:t>16 § Anföranden</w:t>
        </w:r>
        <w:r w:rsidR="00AF3259">
          <w:rPr>
            <w:noProof/>
            <w:webHidden/>
          </w:rPr>
          <w:tab/>
        </w:r>
        <w:r w:rsidR="00AF3259">
          <w:rPr>
            <w:noProof/>
            <w:webHidden/>
          </w:rPr>
          <w:fldChar w:fldCharType="begin"/>
        </w:r>
        <w:r w:rsidR="00AF3259">
          <w:rPr>
            <w:noProof/>
            <w:webHidden/>
          </w:rPr>
          <w:instrText xml:space="preserve"> PAGEREF _Toc19267704 \h </w:instrText>
        </w:r>
        <w:r w:rsidR="00AF3259">
          <w:rPr>
            <w:noProof/>
            <w:webHidden/>
          </w:rPr>
        </w:r>
        <w:r w:rsidR="00AF3259">
          <w:rPr>
            <w:noProof/>
            <w:webHidden/>
          </w:rPr>
          <w:fldChar w:fldCharType="separate"/>
        </w:r>
        <w:r w:rsidR="00B52CF9">
          <w:rPr>
            <w:noProof/>
            <w:webHidden/>
          </w:rPr>
          <w:t>16</w:t>
        </w:r>
        <w:r w:rsidR="00AF3259">
          <w:rPr>
            <w:noProof/>
            <w:webHidden/>
          </w:rPr>
          <w:fldChar w:fldCharType="end"/>
        </w:r>
      </w:hyperlink>
    </w:p>
    <w:p w14:paraId="5CD943D9" w14:textId="18E6F543" w:rsidR="00AF3259" w:rsidRDefault="00F60E9F">
      <w:pPr>
        <w:pStyle w:val="Sisluet6"/>
        <w:tabs>
          <w:tab w:val="right" w:leader="dot" w:pos="9628"/>
        </w:tabs>
        <w:rPr>
          <w:rFonts w:eastAsiaTheme="minorEastAsia"/>
          <w:noProof/>
          <w:lang w:val="sv-FI" w:eastAsia="sv-FI"/>
        </w:rPr>
      </w:pPr>
      <w:hyperlink w:anchor="_Toc19267705" w:history="1">
        <w:r w:rsidR="00AF3259" w:rsidRPr="00F5274C">
          <w:rPr>
            <w:rStyle w:val="Hyperlinkki"/>
            <w:noProof/>
          </w:rPr>
          <w:t>17 § Omröstning</w:t>
        </w:r>
        <w:r w:rsidR="00AF3259">
          <w:rPr>
            <w:noProof/>
            <w:webHidden/>
          </w:rPr>
          <w:tab/>
        </w:r>
        <w:r w:rsidR="00AF3259">
          <w:rPr>
            <w:noProof/>
            <w:webHidden/>
          </w:rPr>
          <w:fldChar w:fldCharType="begin"/>
        </w:r>
        <w:r w:rsidR="00AF3259">
          <w:rPr>
            <w:noProof/>
            <w:webHidden/>
          </w:rPr>
          <w:instrText xml:space="preserve"> PAGEREF _Toc19267705 \h </w:instrText>
        </w:r>
        <w:r w:rsidR="00AF3259">
          <w:rPr>
            <w:noProof/>
            <w:webHidden/>
          </w:rPr>
        </w:r>
        <w:r w:rsidR="00AF3259">
          <w:rPr>
            <w:noProof/>
            <w:webHidden/>
          </w:rPr>
          <w:fldChar w:fldCharType="separate"/>
        </w:r>
        <w:r w:rsidR="00B52CF9">
          <w:rPr>
            <w:noProof/>
            <w:webHidden/>
          </w:rPr>
          <w:t>17</w:t>
        </w:r>
        <w:r w:rsidR="00AF3259">
          <w:rPr>
            <w:noProof/>
            <w:webHidden/>
          </w:rPr>
          <w:fldChar w:fldCharType="end"/>
        </w:r>
      </w:hyperlink>
    </w:p>
    <w:p w14:paraId="160CBF1D" w14:textId="2E49A2E0" w:rsidR="00AF3259" w:rsidRDefault="00F60E9F">
      <w:pPr>
        <w:pStyle w:val="Sisluet4"/>
        <w:tabs>
          <w:tab w:val="right" w:leader="dot" w:pos="9628"/>
        </w:tabs>
        <w:rPr>
          <w:rFonts w:eastAsiaTheme="minorEastAsia"/>
          <w:noProof/>
          <w:lang w:val="sv-FI" w:eastAsia="sv-FI"/>
        </w:rPr>
      </w:pPr>
      <w:hyperlink w:anchor="_Toc19267706" w:history="1">
        <w:r w:rsidR="00AF3259" w:rsidRPr="00F5274C">
          <w:rPr>
            <w:rStyle w:val="Hyperlinkki"/>
            <w:noProof/>
          </w:rPr>
          <w:t>VAL</w:t>
        </w:r>
        <w:r w:rsidR="00AF3259">
          <w:rPr>
            <w:noProof/>
            <w:webHidden/>
          </w:rPr>
          <w:tab/>
        </w:r>
        <w:r w:rsidR="00AF3259">
          <w:rPr>
            <w:noProof/>
            <w:webHidden/>
          </w:rPr>
          <w:fldChar w:fldCharType="begin"/>
        </w:r>
        <w:r w:rsidR="00AF3259">
          <w:rPr>
            <w:noProof/>
            <w:webHidden/>
          </w:rPr>
          <w:instrText xml:space="preserve"> PAGEREF _Toc19267706 \h </w:instrText>
        </w:r>
        <w:r w:rsidR="00AF3259">
          <w:rPr>
            <w:noProof/>
            <w:webHidden/>
          </w:rPr>
        </w:r>
        <w:r w:rsidR="00AF3259">
          <w:rPr>
            <w:noProof/>
            <w:webHidden/>
          </w:rPr>
          <w:fldChar w:fldCharType="separate"/>
        </w:r>
        <w:r w:rsidR="00B52CF9">
          <w:rPr>
            <w:noProof/>
            <w:webHidden/>
          </w:rPr>
          <w:t>18</w:t>
        </w:r>
        <w:r w:rsidR="00AF3259">
          <w:rPr>
            <w:noProof/>
            <w:webHidden/>
          </w:rPr>
          <w:fldChar w:fldCharType="end"/>
        </w:r>
      </w:hyperlink>
    </w:p>
    <w:p w14:paraId="020C88DE" w14:textId="6DD447F7" w:rsidR="00AF3259" w:rsidRDefault="00F60E9F">
      <w:pPr>
        <w:pStyle w:val="Sisluet5"/>
        <w:tabs>
          <w:tab w:val="left" w:pos="1320"/>
          <w:tab w:val="right" w:leader="dot" w:pos="9628"/>
        </w:tabs>
        <w:rPr>
          <w:rFonts w:eastAsiaTheme="minorEastAsia"/>
          <w:noProof/>
          <w:lang w:val="sv-FI" w:eastAsia="sv-FI"/>
        </w:rPr>
      </w:pPr>
      <w:hyperlink w:anchor="_Toc19267707" w:history="1">
        <w:r w:rsidR="00AF3259" w:rsidRPr="00F5274C">
          <w:rPr>
            <w:rStyle w:val="Hyperlinkki"/>
            <w:noProof/>
          </w:rPr>
          <w:t>A.</w:t>
        </w:r>
        <w:r w:rsidR="00AF3259">
          <w:rPr>
            <w:rFonts w:eastAsiaTheme="minorEastAsia"/>
            <w:noProof/>
            <w:lang w:val="sv-FI" w:eastAsia="sv-FI"/>
          </w:rPr>
          <w:tab/>
        </w:r>
        <w:r w:rsidR="00AF3259" w:rsidRPr="00F5274C">
          <w:rPr>
            <w:rStyle w:val="Hyperlinkki"/>
            <w:noProof/>
          </w:rPr>
          <w:t>Majoritetsval</w:t>
        </w:r>
        <w:r w:rsidR="00AF3259">
          <w:rPr>
            <w:noProof/>
            <w:webHidden/>
          </w:rPr>
          <w:tab/>
        </w:r>
        <w:r w:rsidR="00AF3259">
          <w:rPr>
            <w:noProof/>
            <w:webHidden/>
          </w:rPr>
          <w:fldChar w:fldCharType="begin"/>
        </w:r>
        <w:r w:rsidR="00AF3259">
          <w:rPr>
            <w:noProof/>
            <w:webHidden/>
          </w:rPr>
          <w:instrText xml:space="preserve"> PAGEREF _Toc19267707 \h </w:instrText>
        </w:r>
        <w:r w:rsidR="00AF3259">
          <w:rPr>
            <w:noProof/>
            <w:webHidden/>
          </w:rPr>
        </w:r>
        <w:r w:rsidR="00AF3259">
          <w:rPr>
            <w:noProof/>
            <w:webHidden/>
          </w:rPr>
          <w:fldChar w:fldCharType="separate"/>
        </w:r>
        <w:r w:rsidR="00B52CF9">
          <w:rPr>
            <w:noProof/>
            <w:webHidden/>
          </w:rPr>
          <w:t>18</w:t>
        </w:r>
        <w:r w:rsidR="00AF3259">
          <w:rPr>
            <w:noProof/>
            <w:webHidden/>
          </w:rPr>
          <w:fldChar w:fldCharType="end"/>
        </w:r>
      </w:hyperlink>
    </w:p>
    <w:p w14:paraId="35EB4B25" w14:textId="53D9501B" w:rsidR="00AF3259" w:rsidRDefault="00F60E9F">
      <w:pPr>
        <w:pStyle w:val="Sisluet6"/>
        <w:tabs>
          <w:tab w:val="right" w:leader="dot" w:pos="9628"/>
        </w:tabs>
        <w:rPr>
          <w:rFonts w:eastAsiaTheme="minorEastAsia"/>
          <w:noProof/>
          <w:lang w:val="sv-FI" w:eastAsia="sv-FI"/>
        </w:rPr>
      </w:pPr>
      <w:hyperlink w:anchor="_Toc19267708" w:history="1">
        <w:r w:rsidR="00AF3259" w:rsidRPr="00F5274C">
          <w:rPr>
            <w:rStyle w:val="Hyperlinkki"/>
            <w:noProof/>
          </w:rPr>
          <w:t>18 § Omröstning i majoritetsval</w:t>
        </w:r>
        <w:r w:rsidR="00AF3259">
          <w:rPr>
            <w:noProof/>
            <w:webHidden/>
          </w:rPr>
          <w:tab/>
        </w:r>
        <w:r w:rsidR="00AF3259">
          <w:rPr>
            <w:noProof/>
            <w:webHidden/>
          </w:rPr>
          <w:fldChar w:fldCharType="begin"/>
        </w:r>
        <w:r w:rsidR="00AF3259">
          <w:rPr>
            <w:noProof/>
            <w:webHidden/>
          </w:rPr>
          <w:instrText xml:space="preserve"> PAGEREF _Toc19267708 \h </w:instrText>
        </w:r>
        <w:r w:rsidR="00AF3259">
          <w:rPr>
            <w:noProof/>
            <w:webHidden/>
          </w:rPr>
        </w:r>
        <w:r w:rsidR="00AF3259">
          <w:rPr>
            <w:noProof/>
            <w:webHidden/>
          </w:rPr>
          <w:fldChar w:fldCharType="separate"/>
        </w:r>
        <w:r w:rsidR="00B52CF9">
          <w:rPr>
            <w:noProof/>
            <w:webHidden/>
          </w:rPr>
          <w:t>18</w:t>
        </w:r>
        <w:r w:rsidR="00AF3259">
          <w:rPr>
            <w:noProof/>
            <w:webHidden/>
          </w:rPr>
          <w:fldChar w:fldCharType="end"/>
        </w:r>
      </w:hyperlink>
    </w:p>
    <w:p w14:paraId="1EAEA183" w14:textId="6C1B6341" w:rsidR="00AF3259" w:rsidRDefault="00F60E9F">
      <w:pPr>
        <w:pStyle w:val="Sisluet6"/>
        <w:tabs>
          <w:tab w:val="right" w:leader="dot" w:pos="9628"/>
        </w:tabs>
        <w:rPr>
          <w:rFonts w:eastAsiaTheme="minorEastAsia"/>
          <w:noProof/>
          <w:lang w:val="sv-FI" w:eastAsia="sv-FI"/>
        </w:rPr>
      </w:pPr>
      <w:hyperlink w:anchor="_Toc19267709" w:history="1">
        <w:r w:rsidR="00AF3259" w:rsidRPr="00F5274C">
          <w:rPr>
            <w:rStyle w:val="Hyperlinkki"/>
            <w:noProof/>
          </w:rPr>
          <w:t>19 § Biträden vid valförrättning</w:t>
        </w:r>
        <w:r w:rsidR="00AF3259">
          <w:rPr>
            <w:noProof/>
            <w:webHidden/>
          </w:rPr>
          <w:tab/>
        </w:r>
        <w:r w:rsidR="00AF3259">
          <w:rPr>
            <w:noProof/>
            <w:webHidden/>
          </w:rPr>
          <w:fldChar w:fldCharType="begin"/>
        </w:r>
        <w:r w:rsidR="00AF3259">
          <w:rPr>
            <w:noProof/>
            <w:webHidden/>
          </w:rPr>
          <w:instrText xml:space="preserve"> PAGEREF _Toc19267709 \h </w:instrText>
        </w:r>
        <w:r w:rsidR="00AF3259">
          <w:rPr>
            <w:noProof/>
            <w:webHidden/>
          </w:rPr>
        </w:r>
        <w:r w:rsidR="00AF3259">
          <w:rPr>
            <w:noProof/>
            <w:webHidden/>
          </w:rPr>
          <w:fldChar w:fldCharType="separate"/>
        </w:r>
        <w:r w:rsidR="00B52CF9">
          <w:rPr>
            <w:noProof/>
            <w:webHidden/>
          </w:rPr>
          <w:t>18</w:t>
        </w:r>
        <w:r w:rsidR="00AF3259">
          <w:rPr>
            <w:noProof/>
            <w:webHidden/>
          </w:rPr>
          <w:fldChar w:fldCharType="end"/>
        </w:r>
      </w:hyperlink>
    </w:p>
    <w:p w14:paraId="2C76EB9E" w14:textId="455752D0" w:rsidR="00AF3259" w:rsidRDefault="00F60E9F">
      <w:pPr>
        <w:pStyle w:val="Sisluet6"/>
        <w:tabs>
          <w:tab w:val="right" w:leader="dot" w:pos="9628"/>
        </w:tabs>
        <w:rPr>
          <w:rFonts w:eastAsiaTheme="minorEastAsia"/>
          <w:noProof/>
          <w:lang w:val="sv-FI" w:eastAsia="sv-FI"/>
        </w:rPr>
      </w:pPr>
      <w:hyperlink w:anchor="_Toc19267710" w:history="1">
        <w:r w:rsidR="00AF3259" w:rsidRPr="00F5274C">
          <w:rPr>
            <w:rStyle w:val="Hyperlinkki"/>
            <w:noProof/>
          </w:rPr>
          <w:t>20 § Anteckningar på röstsedlarna</w:t>
        </w:r>
        <w:r w:rsidR="00AF3259">
          <w:rPr>
            <w:noProof/>
            <w:webHidden/>
          </w:rPr>
          <w:tab/>
        </w:r>
        <w:r w:rsidR="00AF3259">
          <w:rPr>
            <w:noProof/>
            <w:webHidden/>
          </w:rPr>
          <w:fldChar w:fldCharType="begin"/>
        </w:r>
        <w:r w:rsidR="00AF3259">
          <w:rPr>
            <w:noProof/>
            <w:webHidden/>
          </w:rPr>
          <w:instrText xml:space="preserve"> PAGEREF _Toc19267710 \h </w:instrText>
        </w:r>
        <w:r w:rsidR="00AF3259">
          <w:rPr>
            <w:noProof/>
            <w:webHidden/>
          </w:rPr>
        </w:r>
        <w:r w:rsidR="00AF3259">
          <w:rPr>
            <w:noProof/>
            <w:webHidden/>
          </w:rPr>
          <w:fldChar w:fldCharType="separate"/>
        </w:r>
        <w:r w:rsidR="00B52CF9">
          <w:rPr>
            <w:noProof/>
            <w:webHidden/>
          </w:rPr>
          <w:t>19</w:t>
        </w:r>
        <w:r w:rsidR="00AF3259">
          <w:rPr>
            <w:noProof/>
            <w:webHidden/>
          </w:rPr>
          <w:fldChar w:fldCharType="end"/>
        </w:r>
      </w:hyperlink>
    </w:p>
    <w:p w14:paraId="6939DBBF" w14:textId="1AA96BD1" w:rsidR="00AF3259" w:rsidRDefault="00F60E9F">
      <w:pPr>
        <w:pStyle w:val="Sisluet6"/>
        <w:tabs>
          <w:tab w:val="right" w:leader="dot" w:pos="9628"/>
        </w:tabs>
        <w:rPr>
          <w:rFonts w:eastAsiaTheme="minorEastAsia"/>
          <w:noProof/>
          <w:lang w:val="sv-FI" w:eastAsia="sv-FI"/>
        </w:rPr>
      </w:pPr>
      <w:hyperlink w:anchor="_Toc19267711" w:history="1">
        <w:r w:rsidR="00AF3259" w:rsidRPr="00F5274C">
          <w:rPr>
            <w:rStyle w:val="Hyperlinkki"/>
            <w:noProof/>
          </w:rPr>
          <w:t>21 § Tryggande av valhemligheten</w:t>
        </w:r>
        <w:r w:rsidR="00AF3259">
          <w:rPr>
            <w:noProof/>
            <w:webHidden/>
          </w:rPr>
          <w:tab/>
        </w:r>
        <w:r w:rsidR="00AF3259">
          <w:rPr>
            <w:noProof/>
            <w:webHidden/>
          </w:rPr>
          <w:fldChar w:fldCharType="begin"/>
        </w:r>
        <w:r w:rsidR="00AF3259">
          <w:rPr>
            <w:noProof/>
            <w:webHidden/>
          </w:rPr>
          <w:instrText xml:space="preserve"> PAGEREF _Toc19267711 \h </w:instrText>
        </w:r>
        <w:r w:rsidR="00AF3259">
          <w:rPr>
            <w:noProof/>
            <w:webHidden/>
          </w:rPr>
        </w:r>
        <w:r w:rsidR="00AF3259">
          <w:rPr>
            <w:noProof/>
            <w:webHidden/>
          </w:rPr>
          <w:fldChar w:fldCharType="separate"/>
        </w:r>
        <w:r w:rsidR="00B52CF9">
          <w:rPr>
            <w:noProof/>
            <w:webHidden/>
          </w:rPr>
          <w:t>19</w:t>
        </w:r>
        <w:r w:rsidR="00AF3259">
          <w:rPr>
            <w:noProof/>
            <w:webHidden/>
          </w:rPr>
          <w:fldChar w:fldCharType="end"/>
        </w:r>
      </w:hyperlink>
    </w:p>
    <w:p w14:paraId="6BB015EF" w14:textId="5B82CD96" w:rsidR="00AF3259" w:rsidRDefault="00F60E9F">
      <w:pPr>
        <w:pStyle w:val="Sisluet6"/>
        <w:tabs>
          <w:tab w:val="right" w:leader="dot" w:pos="9628"/>
        </w:tabs>
        <w:rPr>
          <w:rFonts w:eastAsiaTheme="minorEastAsia"/>
          <w:noProof/>
          <w:lang w:val="sv-FI" w:eastAsia="sv-FI"/>
        </w:rPr>
      </w:pPr>
      <w:hyperlink w:anchor="_Toc19267712" w:history="1">
        <w:r w:rsidR="00AF3259" w:rsidRPr="00F5274C">
          <w:rPr>
            <w:rStyle w:val="Hyperlinkki"/>
            <w:noProof/>
          </w:rPr>
          <w:t>22 § Ogiltiga röstsedlar</w:t>
        </w:r>
        <w:r w:rsidR="00AF3259">
          <w:rPr>
            <w:noProof/>
            <w:webHidden/>
          </w:rPr>
          <w:tab/>
        </w:r>
        <w:r w:rsidR="00AF3259">
          <w:rPr>
            <w:noProof/>
            <w:webHidden/>
          </w:rPr>
          <w:fldChar w:fldCharType="begin"/>
        </w:r>
        <w:r w:rsidR="00AF3259">
          <w:rPr>
            <w:noProof/>
            <w:webHidden/>
          </w:rPr>
          <w:instrText xml:space="preserve"> PAGEREF _Toc19267712 \h </w:instrText>
        </w:r>
        <w:r w:rsidR="00AF3259">
          <w:rPr>
            <w:noProof/>
            <w:webHidden/>
          </w:rPr>
        </w:r>
        <w:r w:rsidR="00AF3259">
          <w:rPr>
            <w:noProof/>
            <w:webHidden/>
          </w:rPr>
          <w:fldChar w:fldCharType="separate"/>
        </w:r>
        <w:r w:rsidR="00B52CF9">
          <w:rPr>
            <w:noProof/>
            <w:webHidden/>
          </w:rPr>
          <w:t>19</w:t>
        </w:r>
        <w:r w:rsidR="00AF3259">
          <w:rPr>
            <w:noProof/>
            <w:webHidden/>
          </w:rPr>
          <w:fldChar w:fldCharType="end"/>
        </w:r>
      </w:hyperlink>
    </w:p>
    <w:p w14:paraId="5D467313" w14:textId="17CE5560" w:rsidR="00AF3259" w:rsidRDefault="00F60E9F">
      <w:pPr>
        <w:pStyle w:val="Sisluet5"/>
        <w:tabs>
          <w:tab w:val="left" w:pos="1320"/>
          <w:tab w:val="right" w:leader="dot" w:pos="9628"/>
        </w:tabs>
        <w:rPr>
          <w:rFonts w:eastAsiaTheme="minorEastAsia"/>
          <w:noProof/>
          <w:lang w:val="sv-FI" w:eastAsia="sv-FI"/>
        </w:rPr>
      </w:pPr>
      <w:hyperlink w:anchor="_Toc19267713" w:history="1">
        <w:r w:rsidR="00AF3259" w:rsidRPr="00F5274C">
          <w:rPr>
            <w:rStyle w:val="Hyperlinkki"/>
            <w:noProof/>
          </w:rPr>
          <w:t>B.</w:t>
        </w:r>
        <w:r w:rsidR="00AF3259">
          <w:rPr>
            <w:rFonts w:eastAsiaTheme="minorEastAsia"/>
            <w:noProof/>
            <w:lang w:val="sv-FI" w:eastAsia="sv-FI"/>
          </w:rPr>
          <w:tab/>
        </w:r>
        <w:r w:rsidR="00AF3259" w:rsidRPr="00F5274C">
          <w:rPr>
            <w:rStyle w:val="Hyperlinkki"/>
            <w:noProof/>
          </w:rPr>
          <w:t>Proportionellt val</w:t>
        </w:r>
        <w:r w:rsidR="00AF3259">
          <w:rPr>
            <w:noProof/>
            <w:webHidden/>
          </w:rPr>
          <w:tab/>
        </w:r>
        <w:r w:rsidR="00AF3259">
          <w:rPr>
            <w:noProof/>
            <w:webHidden/>
          </w:rPr>
          <w:fldChar w:fldCharType="begin"/>
        </w:r>
        <w:r w:rsidR="00AF3259">
          <w:rPr>
            <w:noProof/>
            <w:webHidden/>
          </w:rPr>
          <w:instrText xml:space="preserve"> PAGEREF _Toc19267713 \h </w:instrText>
        </w:r>
        <w:r w:rsidR="00AF3259">
          <w:rPr>
            <w:noProof/>
            <w:webHidden/>
          </w:rPr>
        </w:r>
        <w:r w:rsidR="00AF3259">
          <w:rPr>
            <w:noProof/>
            <w:webHidden/>
          </w:rPr>
          <w:fldChar w:fldCharType="separate"/>
        </w:r>
        <w:r w:rsidR="00B52CF9">
          <w:rPr>
            <w:noProof/>
            <w:webHidden/>
          </w:rPr>
          <w:t>19</w:t>
        </w:r>
        <w:r w:rsidR="00AF3259">
          <w:rPr>
            <w:noProof/>
            <w:webHidden/>
          </w:rPr>
          <w:fldChar w:fldCharType="end"/>
        </w:r>
      </w:hyperlink>
    </w:p>
    <w:p w14:paraId="72B9867A" w14:textId="6BBD34EE" w:rsidR="00AF3259" w:rsidRDefault="00F60E9F">
      <w:pPr>
        <w:pStyle w:val="Sisluet6"/>
        <w:tabs>
          <w:tab w:val="right" w:leader="dot" w:pos="9628"/>
        </w:tabs>
        <w:rPr>
          <w:rFonts w:eastAsiaTheme="minorEastAsia"/>
          <w:noProof/>
          <w:lang w:val="sv-FI" w:eastAsia="sv-FI"/>
        </w:rPr>
      </w:pPr>
      <w:hyperlink w:anchor="_Toc19267714" w:history="1">
        <w:r w:rsidR="00AF3259" w:rsidRPr="00F5274C">
          <w:rPr>
            <w:rStyle w:val="Hyperlinkki"/>
            <w:noProof/>
          </w:rPr>
          <w:t>23 § Proportionellt val</w:t>
        </w:r>
        <w:r w:rsidR="00AF3259">
          <w:rPr>
            <w:noProof/>
            <w:webHidden/>
          </w:rPr>
          <w:tab/>
        </w:r>
        <w:r w:rsidR="00AF3259">
          <w:rPr>
            <w:noProof/>
            <w:webHidden/>
          </w:rPr>
          <w:fldChar w:fldCharType="begin"/>
        </w:r>
        <w:r w:rsidR="00AF3259">
          <w:rPr>
            <w:noProof/>
            <w:webHidden/>
          </w:rPr>
          <w:instrText xml:space="preserve"> PAGEREF _Toc19267714 \h </w:instrText>
        </w:r>
        <w:r w:rsidR="00AF3259">
          <w:rPr>
            <w:noProof/>
            <w:webHidden/>
          </w:rPr>
        </w:r>
        <w:r w:rsidR="00AF3259">
          <w:rPr>
            <w:noProof/>
            <w:webHidden/>
          </w:rPr>
          <w:fldChar w:fldCharType="separate"/>
        </w:r>
        <w:r w:rsidR="00B52CF9">
          <w:rPr>
            <w:noProof/>
            <w:webHidden/>
          </w:rPr>
          <w:t>19</w:t>
        </w:r>
        <w:r w:rsidR="00AF3259">
          <w:rPr>
            <w:noProof/>
            <w:webHidden/>
          </w:rPr>
          <w:fldChar w:fldCharType="end"/>
        </w:r>
      </w:hyperlink>
    </w:p>
    <w:p w14:paraId="5268E9B6" w14:textId="4818E078" w:rsidR="00AF3259" w:rsidRDefault="00F60E9F">
      <w:pPr>
        <w:pStyle w:val="Sisluet4"/>
        <w:tabs>
          <w:tab w:val="right" w:leader="dot" w:pos="9628"/>
        </w:tabs>
        <w:rPr>
          <w:rFonts w:eastAsiaTheme="minorEastAsia"/>
          <w:noProof/>
          <w:lang w:val="sv-FI" w:eastAsia="sv-FI"/>
        </w:rPr>
      </w:pPr>
      <w:hyperlink w:anchor="_Toc19267715" w:history="1">
        <w:r w:rsidR="00AF3259" w:rsidRPr="00F5274C">
          <w:rPr>
            <w:rStyle w:val="Hyperlinkki"/>
            <w:noProof/>
          </w:rPr>
          <w:t>PROTOKOLL</w:t>
        </w:r>
        <w:r w:rsidR="00AF3259">
          <w:rPr>
            <w:noProof/>
            <w:webHidden/>
          </w:rPr>
          <w:tab/>
        </w:r>
        <w:r w:rsidR="00AF3259">
          <w:rPr>
            <w:noProof/>
            <w:webHidden/>
          </w:rPr>
          <w:fldChar w:fldCharType="begin"/>
        </w:r>
        <w:r w:rsidR="00AF3259">
          <w:rPr>
            <w:noProof/>
            <w:webHidden/>
          </w:rPr>
          <w:instrText xml:space="preserve"> PAGEREF _Toc19267715 \h </w:instrText>
        </w:r>
        <w:r w:rsidR="00AF3259">
          <w:rPr>
            <w:noProof/>
            <w:webHidden/>
          </w:rPr>
        </w:r>
        <w:r w:rsidR="00AF3259">
          <w:rPr>
            <w:noProof/>
            <w:webHidden/>
          </w:rPr>
          <w:fldChar w:fldCharType="separate"/>
        </w:r>
        <w:r w:rsidR="00B52CF9">
          <w:rPr>
            <w:noProof/>
            <w:webHidden/>
          </w:rPr>
          <w:t>19</w:t>
        </w:r>
        <w:r w:rsidR="00AF3259">
          <w:rPr>
            <w:noProof/>
            <w:webHidden/>
          </w:rPr>
          <w:fldChar w:fldCharType="end"/>
        </w:r>
      </w:hyperlink>
    </w:p>
    <w:p w14:paraId="1DDABA78" w14:textId="239FC06F" w:rsidR="00AF3259" w:rsidRDefault="00F60E9F">
      <w:pPr>
        <w:pStyle w:val="Sisluet6"/>
        <w:tabs>
          <w:tab w:val="right" w:leader="dot" w:pos="9628"/>
        </w:tabs>
        <w:rPr>
          <w:rFonts w:eastAsiaTheme="minorEastAsia"/>
          <w:noProof/>
          <w:lang w:val="sv-FI" w:eastAsia="sv-FI"/>
        </w:rPr>
      </w:pPr>
      <w:hyperlink w:anchor="_Toc19267716" w:history="1">
        <w:r w:rsidR="00AF3259" w:rsidRPr="00F5274C">
          <w:rPr>
            <w:rStyle w:val="Hyperlinkki"/>
            <w:noProof/>
          </w:rPr>
          <w:t>24 § Upprättande av protokoll</w:t>
        </w:r>
        <w:r w:rsidR="00AF3259">
          <w:rPr>
            <w:noProof/>
            <w:webHidden/>
          </w:rPr>
          <w:tab/>
        </w:r>
        <w:r w:rsidR="00AF3259">
          <w:rPr>
            <w:noProof/>
            <w:webHidden/>
          </w:rPr>
          <w:fldChar w:fldCharType="begin"/>
        </w:r>
        <w:r w:rsidR="00AF3259">
          <w:rPr>
            <w:noProof/>
            <w:webHidden/>
          </w:rPr>
          <w:instrText xml:space="preserve"> PAGEREF _Toc19267716 \h </w:instrText>
        </w:r>
        <w:r w:rsidR="00AF3259">
          <w:rPr>
            <w:noProof/>
            <w:webHidden/>
          </w:rPr>
        </w:r>
        <w:r w:rsidR="00AF3259">
          <w:rPr>
            <w:noProof/>
            <w:webHidden/>
          </w:rPr>
          <w:fldChar w:fldCharType="separate"/>
        </w:r>
        <w:r w:rsidR="00B52CF9">
          <w:rPr>
            <w:noProof/>
            <w:webHidden/>
          </w:rPr>
          <w:t>20</w:t>
        </w:r>
        <w:r w:rsidR="00AF3259">
          <w:rPr>
            <w:noProof/>
            <w:webHidden/>
          </w:rPr>
          <w:fldChar w:fldCharType="end"/>
        </w:r>
      </w:hyperlink>
    </w:p>
    <w:p w14:paraId="6B304EC7" w14:textId="7DDAAEE0" w:rsidR="00AF3259" w:rsidRDefault="00F60E9F">
      <w:pPr>
        <w:pStyle w:val="Sisluet6"/>
        <w:tabs>
          <w:tab w:val="right" w:leader="dot" w:pos="9628"/>
        </w:tabs>
        <w:rPr>
          <w:rFonts w:eastAsiaTheme="minorEastAsia"/>
          <w:noProof/>
          <w:lang w:val="sv-FI" w:eastAsia="sv-FI"/>
        </w:rPr>
      </w:pPr>
      <w:hyperlink w:anchor="_Toc19267717" w:history="1">
        <w:r w:rsidR="00AF3259" w:rsidRPr="00F5274C">
          <w:rPr>
            <w:rStyle w:val="Hyperlinkki"/>
            <w:noProof/>
          </w:rPr>
          <w:t>25 § Justering av protokoll</w:t>
        </w:r>
        <w:r w:rsidR="00AF3259">
          <w:rPr>
            <w:noProof/>
            <w:webHidden/>
          </w:rPr>
          <w:tab/>
        </w:r>
        <w:r w:rsidR="00AF3259">
          <w:rPr>
            <w:noProof/>
            <w:webHidden/>
          </w:rPr>
          <w:fldChar w:fldCharType="begin"/>
        </w:r>
        <w:r w:rsidR="00AF3259">
          <w:rPr>
            <w:noProof/>
            <w:webHidden/>
          </w:rPr>
          <w:instrText xml:space="preserve"> PAGEREF _Toc19267717 \h </w:instrText>
        </w:r>
        <w:r w:rsidR="00AF3259">
          <w:rPr>
            <w:noProof/>
            <w:webHidden/>
          </w:rPr>
        </w:r>
        <w:r w:rsidR="00AF3259">
          <w:rPr>
            <w:noProof/>
            <w:webHidden/>
          </w:rPr>
          <w:fldChar w:fldCharType="separate"/>
        </w:r>
        <w:r w:rsidR="00B52CF9">
          <w:rPr>
            <w:noProof/>
            <w:webHidden/>
          </w:rPr>
          <w:t>21</w:t>
        </w:r>
        <w:r w:rsidR="00AF3259">
          <w:rPr>
            <w:noProof/>
            <w:webHidden/>
          </w:rPr>
          <w:fldChar w:fldCharType="end"/>
        </w:r>
      </w:hyperlink>
    </w:p>
    <w:p w14:paraId="374B298C" w14:textId="7954CF2A" w:rsidR="00AF3259" w:rsidRDefault="00F60E9F">
      <w:pPr>
        <w:pStyle w:val="Sisluet3"/>
        <w:tabs>
          <w:tab w:val="right" w:leader="dot" w:pos="9628"/>
        </w:tabs>
        <w:rPr>
          <w:rFonts w:cstheme="minorBidi"/>
          <w:noProof/>
          <w:lang w:val="sv-FI" w:eastAsia="sv-FI"/>
        </w:rPr>
      </w:pPr>
      <w:hyperlink w:anchor="_Toc19267718" w:history="1">
        <w:r w:rsidR="00AF3259" w:rsidRPr="00F5274C">
          <w:rPr>
            <w:rStyle w:val="Hyperlinkki"/>
            <w:noProof/>
          </w:rPr>
          <w:t>DEL IV Tjänsteinnehavares behörighet och delegering av ett ärende</w:t>
        </w:r>
        <w:r w:rsidR="00AF3259">
          <w:rPr>
            <w:noProof/>
            <w:webHidden/>
          </w:rPr>
          <w:tab/>
        </w:r>
        <w:r w:rsidR="00AF3259">
          <w:rPr>
            <w:noProof/>
            <w:webHidden/>
          </w:rPr>
          <w:fldChar w:fldCharType="begin"/>
        </w:r>
        <w:r w:rsidR="00AF3259">
          <w:rPr>
            <w:noProof/>
            <w:webHidden/>
          </w:rPr>
          <w:instrText xml:space="preserve"> PAGEREF _Toc19267718 \h </w:instrText>
        </w:r>
        <w:r w:rsidR="00AF3259">
          <w:rPr>
            <w:noProof/>
            <w:webHidden/>
          </w:rPr>
        </w:r>
        <w:r w:rsidR="00AF3259">
          <w:rPr>
            <w:noProof/>
            <w:webHidden/>
          </w:rPr>
          <w:fldChar w:fldCharType="separate"/>
        </w:r>
        <w:r w:rsidR="00B52CF9">
          <w:rPr>
            <w:noProof/>
            <w:webHidden/>
          </w:rPr>
          <w:t>22</w:t>
        </w:r>
        <w:r w:rsidR="00AF3259">
          <w:rPr>
            <w:noProof/>
            <w:webHidden/>
          </w:rPr>
          <w:fldChar w:fldCharType="end"/>
        </w:r>
      </w:hyperlink>
    </w:p>
    <w:p w14:paraId="5985A012" w14:textId="1FE2E43C" w:rsidR="00AF3259" w:rsidRDefault="00F60E9F">
      <w:pPr>
        <w:pStyle w:val="Sisluet6"/>
        <w:tabs>
          <w:tab w:val="right" w:leader="dot" w:pos="9628"/>
        </w:tabs>
        <w:rPr>
          <w:rFonts w:eastAsiaTheme="minorEastAsia"/>
          <w:noProof/>
          <w:lang w:val="sv-FI" w:eastAsia="sv-FI"/>
        </w:rPr>
      </w:pPr>
      <w:hyperlink w:anchor="_Toc19267719" w:history="1">
        <w:r w:rsidR="00AF3259" w:rsidRPr="00F5274C">
          <w:rPr>
            <w:rStyle w:val="Hyperlinkki"/>
            <w:noProof/>
          </w:rPr>
          <w:t>26 § Behörighet för gemensamma kyrkorådets ordförande</w:t>
        </w:r>
        <w:r w:rsidR="00AF3259">
          <w:rPr>
            <w:noProof/>
            <w:webHidden/>
          </w:rPr>
          <w:tab/>
        </w:r>
        <w:r w:rsidR="00AF3259">
          <w:rPr>
            <w:noProof/>
            <w:webHidden/>
          </w:rPr>
          <w:fldChar w:fldCharType="begin"/>
        </w:r>
        <w:r w:rsidR="00AF3259">
          <w:rPr>
            <w:noProof/>
            <w:webHidden/>
          </w:rPr>
          <w:instrText xml:space="preserve"> PAGEREF _Toc19267719 \h </w:instrText>
        </w:r>
        <w:r w:rsidR="00AF3259">
          <w:rPr>
            <w:noProof/>
            <w:webHidden/>
          </w:rPr>
        </w:r>
        <w:r w:rsidR="00AF3259">
          <w:rPr>
            <w:noProof/>
            <w:webHidden/>
          </w:rPr>
          <w:fldChar w:fldCharType="separate"/>
        </w:r>
        <w:r w:rsidR="00B52CF9">
          <w:rPr>
            <w:noProof/>
            <w:webHidden/>
          </w:rPr>
          <w:t>22</w:t>
        </w:r>
        <w:r w:rsidR="00AF3259">
          <w:rPr>
            <w:noProof/>
            <w:webHidden/>
          </w:rPr>
          <w:fldChar w:fldCharType="end"/>
        </w:r>
      </w:hyperlink>
    </w:p>
    <w:p w14:paraId="765AC5ED" w14:textId="5380AB8A" w:rsidR="00AF3259" w:rsidRDefault="00F60E9F">
      <w:pPr>
        <w:pStyle w:val="Sisluet6"/>
        <w:tabs>
          <w:tab w:val="right" w:leader="dot" w:pos="9628"/>
        </w:tabs>
        <w:rPr>
          <w:rFonts w:eastAsiaTheme="minorEastAsia"/>
          <w:noProof/>
          <w:lang w:val="sv-FI" w:eastAsia="sv-FI"/>
        </w:rPr>
      </w:pPr>
      <w:hyperlink w:anchor="_Toc19267720" w:history="1">
        <w:r w:rsidR="00AF3259" w:rsidRPr="00F5274C">
          <w:rPr>
            <w:rStyle w:val="Hyperlinkki"/>
            <w:noProof/>
          </w:rPr>
          <w:t>27 § Tjänsteinnehavares behörighet</w:t>
        </w:r>
        <w:r w:rsidR="00AF3259">
          <w:rPr>
            <w:noProof/>
            <w:webHidden/>
          </w:rPr>
          <w:tab/>
        </w:r>
        <w:r w:rsidR="00AF3259">
          <w:rPr>
            <w:noProof/>
            <w:webHidden/>
          </w:rPr>
          <w:fldChar w:fldCharType="begin"/>
        </w:r>
        <w:r w:rsidR="00AF3259">
          <w:rPr>
            <w:noProof/>
            <w:webHidden/>
          </w:rPr>
          <w:instrText xml:space="preserve"> PAGEREF _Toc19267720 \h </w:instrText>
        </w:r>
        <w:r w:rsidR="00AF3259">
          <w:rPr>
            <w:noProof/>
            <w:webHidden/>
          </w:rPr>
        </w:r>
        <w:r w:rsidR="00AF3259">
          <w:rPr>
            <w:noProof/>
            <w:webHidden/>
          </w:rPr>
          <w:fldChar w:fldCharType="separate"/>
        </w:r>
        <w:r w:rsidR="00B52CF9">
          <w:rPr>
            <w:noProof/>
            <w:webHidden/>
          </w:rPr>
          <w:t>22</w:t>
        </w:r>
        <w:r w:rsidR="00AF3259">
          <w:rPr>
            <w:noProof/>
            <w:webHidden/>
          </w:rPr>
          <w:fldChar w:fldCharType="end"/>
        </w:r>
      </w:hyperlink>
    </w:p>
    <w:p w14:paraId="13680AD0" w14:textId="13285636" w:rsidR="00AF3259" w:rsidRDefault="00F60E9F">
      <w:pPr>
        <w:pStyle w:val="Sisluet6"/>
        <w:tabs>
          <w:tab w:val="right" w:leader="dot" w:pos="9628"/>
        </w:tabs>
        <w:rPr>
          <w:rFonts w:eastAsiaTheme="minorEastAsia"/>
          <w:noProof/>
          <w:lang w:val="sv-FI" w:eastAsia="sv-FI"/>
        </w:rPr>
      </w:pPr>
      <w:hyperlink w:anchor="_Toc19267721" w:history="1">
        <w:r w:rsidR="00AF3259" w:rsidRPr="00F5274C">
          <w:rPr>
            <w:rStyle w:val="Hyperlinkki"/>
            <w:noProof/>
          </w:rPr>
          <w:t>28 § Beslutsförteckning</w:t>
        </w:r>
        <w:r w:rsidR="00AF3259">
          <w:rPr>
            <w:noProof/>
            <w:webHidden/>
          </w:rPr>
          <w:tab/>
        </w:r>
        <w:r w:rsidR="00AF3259">
          <w:rPr>
            <w:noProof/>
            <w:webHidden/>
          </w:rPr>
          <w:fldChar w:fldCharType="begin"/>
        </w:r>
        <w:r w:rsidR="00AF3259">
          <w:rPr>
            <w:noProof/>
            <w:webHidden/>
          </w:rPr>
          <w:instrText xml:space="preserve"> PAGEREF _Toc19267721 \h </w:instrText>
        </w:r>
        <w:r w:rsidR="00AF3259">
          <w:rPr>
            <w:noProof/>
            <w:webHidden/>
          </w:rPr>
        </w:r>
        <w:r w:rsidR="00AF3259">
          <w:rPr>
            <w:noProof/>
            <w:webHidden/>
          </w:rPr>
          <w:fldChar w:fldCharType="separate"/>
        </w:r>
        <w:r w:rsidR="00B52CF9">
          <w:rPr>
            <w:noProof/>
            <w:webHidden/>
          </w:rPr>
          <w:t>23</w:t>
        </w:r>
        <w:r w:rsidR="00AF3259">
          <w:rPr>
            <w:noProof/>
            <w:webHidden/>
          </w:rPr>
          <w:fldChar w:fldCharType="end"/>
        </w:r>
      </w:hyperlink>
    </w:p>
    <w:p w14:paraId="19738ED4" w14:textId="04204CF0" w:rsidR="00AF3259" w:rsidRDefault="00F60E9F">
      <w:pPr>
        <w:pStyle w:val="Sisluet6"/>
        <w:tabs>
          <w:tab w:val="right" w:leader="dot" w:pos="9628"/>
        </w:tabs>
        <w:rPr>
          <w:rFonts w:eastAsiaTheme="minorEastAsia"/>
          <w:noProof/>
          <w:lang w:val="sv-FI" w:eastAsia="sv-FI"/>
        </w:rPr>
      </w:pPr>
      <w:hyperlink w:anchor="_Toc19267722" w:history="1">
        <w:r w:rsidR="00AF3259" w:rsidRPr="00F5274C">
          <w:rPr>
            <w:rStyle w:val="Hyperlinkki"/>
            <w:noProof/>
          </w:rPr>
          <w:t>29 § Meddelande om beslut som kan överföras</w:t>
        </w:r>
        <w:r w:rsidR="00AF3259">
          <w:rPr>
            <w:noProof/>
            <w:webHidden/>
          </w:rPr>
          <w:tab/>
        </w:r>
        <w:r w:rsidR="00AF3259">
          <w:rPr>
            <w:noProof/>
            <w:webHidden/>
          </w:rPr>
          <w:fldChar w:fldCharType="begin"/>
        </w:r>
        <w:r w:rsidR="00AF3259">
          <w:rPr>
            <w:noProof/>
            <w:webHidden/>
          </w:rPr>
          <w:instrText xml:space="preserve"> PAGEREF _Toc19267722 \h </w:instrText>
        </w:r>
        <w:r w:rsidR="00AF3259">
          <w:rPr>
            <w:noProof/>
            <w:webHidden/>
          </w:rPr>
        </w:r>
        <w:r w:rsidR="00AF3259">
          <w:rPr>
            <w:noProof/>
            <w:webHidden/>
          </w:rPr>
          <w:fldChar w:fldCharType="separate"/>
        </w:r>
        <w:r w:rsidR="00B52CF9">
          <w:rPr>
            <w:noProof/>
            <w:webHidden/>
          </w:rPr>
          <w:t>23</w:t>
        </w:r>
        <w:r w:rsidR="00AF3259">
          <w:rPr>
            <w:noProof/>
            <w:webHidden/>
          </w:rPr>
          <w:fldChar w:fldCharType="end"/>
        </w:r>
      </w:hyperlink>
    </w:p>
    <w:p w14:paraId="013B1683" w14:textId="7E3A1CEB" w:rsidR="00AF3259" w:rsidRDefault="00F60E9F">
      <w:pPr>
        <w:pStyle w:val="Sisluet6"/>
        <w:tabs>
          <w:tab w:val="right" w:leader="dot" w:pos="9628"/>
        </w:tabs>
        <w:rPr>
          <w:rFonts w:eastAsiaTheme="minorEastAsia"/>
          <w:noProof/>
          <w:lang w:val="sv-FI" w:eastAsia="sv-FI"/>
        </w:rPr>
      </w:pPr>
      <w:hyperlink w:anchor="_Toc19267723" w:history="1">
        <w:r w:rsidR="00AF3259" w:rsidRPr="00F5274C">
          <w:rPr>
            <w:rStyle w:val="Hyperlinkki"/>
            <w:noProof/>
          </w:rPr>
          <w:t>30 § Överföring av ett ärende till gemensamma kyrkorådet för behandling</w:t>
        </w:r>
        <w:r w:rsidR="00AF3259">
          <w:rPr>
            <w:noProof/>
            <w:webHidden/>
          </w:rPr>
          <w:tab/>
        </w:r>
        <w:r w:rsidR="00AF3259">
          <w:rPr>
            <w:noProof/>
            <w:webHidden/>
          </w:rPr>
          <w:fldChar w:fldCharType="begin"/>
        </w:r>
        <w:r w:rsidR="00AF3259">
          <w:rPr>
            <w:noProof/>
            <w:webHidden/>
          </w:rPr>
          <w:instrText xml:space="preserve"> PAGEREF _Toc19267723 \h </w:instrText>
        </w:r>
        <w:r w:rsidR="00AF3259">
          <w:rPr>
            <w:noProof/>
            <w:webHidden/>
          </w:rPr>
        </w:r>
        <w:r w:rsidR="00AF3259">
          <w:rPr>
            <w:noProof/>
            <w:webHidden/>
          </w:rPr>
          <w:fldChar w:fldCharType="separate"/>
        </w:r>
        <w:r w:rsidR="00B52CF9">
          <w:rPr>
            <w:noProof/>
            <w:webHidden/>
          </w:rPr>
          <w:t>23</w:t>
        </w:r>
        <w:r w:rsidR="00AF3259">
          <w:rPr>
            <w:noProof/>
            <w:webHidden/>
          </w:rPr>
          <w:fldChar w:fldCharType="end"/>
        </w:r>
      </w:hyperlink>
    </w:p>
    <w:p w14:paraId="52DB5B9B" w14:textId="0978F799" w:rsidR="00AF3259" w:rsidRDefault="00F60E9F">
      <w:pPr>
        <w:pStyle w:val="Sisluet6"/>
        <w:tabs>
          <w:tab w:val="right" w:leader="dot" w:pos="9628"/>
        </w:tabs>
        <w:rPr>
          <w:rFonts w:eastAsiaTheme="minorEastAsia"/>
          <w:noProof/>
          <w:lang w:val="sv-FI" w:eastAsia="sv-FI"/>
        </w:rPr>
      </w:pPr>
      <w:hyperlink w:anchor="_Toc19267724" w:history="1">
        <w:r w:rsidR="00AF3259" w:rsidRPr="00F5274C">
          <w:rPr>
            <w:rStyle w:val="Hyperlinkki"/>
            <w:noProof/>
          </w:rPr>
          <w:t>31 § Mottagande av tillkännagivanden och stämningar</w:t>
        </w:r>
        <w:r w:rsidR="00AF3259">
          <w:rPr>
            <w:noProof/>
            <w:webHidden/>
          </w:rPr>
          <w:tab/>
        </w:r>
        <w:r w:rsidR="00AF3259">
          <w:rPr>
            <w:noProof/>
            <w:webHidden/>
          </w:rPr>
          <w:fldChar w:fldCharType="begin"/>
        </w:r>
        <w:r w:rsidR="00AF3259">
          <w:rPr>
            <w:noProof/>
            <w:webHidden/>
          </w:rPr>
          <w:instrText xml:space="preserve"> PAGEREF _Toc19267724 \h </w:instrText>
        </w:r>
        <w:r w:rsidR="00AF3259">
          <w:rPr>
            <w:noProof/>
            <w:webHidden/>
          </w:rPr>
        </w:r>
        <w:r w:rsidR="00AF3259">
          <w:rPr>
            <w:noProof/>
            <w:webHidden/>
          </w:rPr>
          <w:fldChar w:fldCharType="separate"/>
        </w:r>
        <w:r w:rsidR="00B52CF9">
          <w:rPr>
            <w:noProof/>
            <w:webHidden/>
          </w:rPr>
          <w:t>24</w:t>
        </w:r>
        <w:r w:rsidR="00AF3259">
          <w:rPr>
            <w:noProof/>
            <w:webHidden/>
          </w:rPr>
          <w:fldChar w:fldCharType="end"/>
        </w:r>
      </w:hyperlink>
    </w:p>
    <w:p w14:paraId="4456361B" w14:textId="4AF5FDB2" w:rsidR="00AF3259" w:rsidRDefault="00F60E9F">
      <w:pPr>
        <w:pStyle w:val="Sisluet6"/>
        <w:tabs>
          <w:tab w:val="right" w:leader="dot" w:pos="9628"/>
        </w:tabs>
        <w:rPr>
          <w:rFonts w:eastAsiaTheme="minorEastAsia"/>
          <w:noProof/>
          <w:lang w:val="sv-FI" w:eastAsia="sv-FI"/>
        </w:rPr>
      </w:pPr>
      <w:hyperlink w:anchor="_Toc19267725" w:history="1">
        <w:r w:rsidR="00AF3259" w:rsidRPr="00F5274C">
          <w:rPr>
            <w:rStyle w:val="Hyperlinkki"/>
            <w:noProof/>
          </w:rPr>
          <w:t>32 § Avgörande språk</w:t>
        </w:r>
        <w:r w:rsidR="00AF3259">
          <w:rPr>
            <w:noProof/>
            <w:webHidden/>
          </w:rPr>
          <w:tab/>
        </w:r>
        <w:r w:rsidR="00AF3259">
          <w:rPr>
            <w:noProof/>
            <w:webHidden/>
          </w:rPr>
          <w:fldChar w:fldCharType="begin"/>
        </w:r>
        <w:r w:rsidR="00AF3259">
          <w:rPr>
            <w:noProof/>
            <w:webHidden/>
          </w:rPr>
          <w:instrText xml:space="preserve"> PAGEREF _Toc19267725 \h </w:instrText>
        </w:r>
        <w:r w:rsidR="00AF3259">
          <w:rPr>
            <w:noProof/>
            <w:webHidden/>
          </w:rPr>
        </w:r>
        <w:r w:rsidR="00AF3259">
          <w:rPr>
            <w:noProof/>
            <w:webHidden/>
          </w:rPr>
          <w:fldChar w:fldCharType="separate"/>
        </w:r>
        <w:r w:rsidR="00B52CF9">
          <w:rPr>
            <w:noProof/>
            <w:webHidden/>
          </w:rPr>
          <w:t>24</w:t>
        </w:r>
        <w:r w:rsidR="00AF3259">
          <w:rPr>
            <w:noProof/>
            <w:webHidden/>
          </w:rPr>
          <w:fldChar w:fldCharType="end"/>
        </w:r>
      </w:hyperlink>
    </w:p>
    <w:p w14:paraId="3A668539" w14:textId="0FA2ECA2" w:rsidR="00AF3259" w:rsidRDefault="00F60E9F">
      <w:pPr>
        <w:pStyle w:val="Sisluet2"/>
        <w:tabs>
          <w:tab w:val="right" w:leader="dot" w:pos="9628"/>
        </w:tabs>
        <w:rPr>
          <w:rFonts w:cstheme="minorBidi"/>
          <w:noProof/>
          <w:lang w:val="sv-FI" w:eastAsia="sv-FI"/>
        </w:rPr>
      </w:pPr>
      <w:hyperlink w:anchor="_Toc19267726" w:history="1">
        <w:r w:rsidR="00AF3259" w:rsidRPr="00F5274C">
          <w:rPr>
            <w:rStyle w:val="Hyperlinkki"/>
            <w:noProof/>
          </w:rPr>
          <w:t>MOTIVERING</w:t>
        </w:r>
        <w:r w:rsidR="00AF3259">
          <w:rPr>
            <w:noProof/>
            <w:webHidden/>
          </w:rPr>
          <w:tab/>
        </w:r>
        <w:r w:rsidR="00AF3259">
          <w:rPr>
            <w:noProof/>
            <w:webHidden/>
          </w:rPr>
          <w:fldChar w:fldCharType="begin"/>
        </w:r>
        <w:r w:rsidR="00AF3259">
          <w:rPr>
            <w:noProof/>
            <w:webHidden/>
          </w:rPr>
          <w:instrText xml:space="preserve"> PAGEREF _Toc19267726 \h </w:instrText>
        </w:r>
        <w:r w:rsidR="00AF3259">
          <w:rPr>
            <w:noProof/>
            <w:webHidden/>
          </w:rPr>
        </w:r>
        <w:r w:rsidR="00AF3259">
          <w:rPr>
            <w:noProof/>
            <w:webHidden/>
          </w:rPr>
          <w:fldChar w:fldCharType="separate"/>
        </w:r>
        <w:r w:rsidR="00B52CF9">
          <w:rPr>
            <w:noProof/>
            <w:webHidden/>
          </w:rPr>
          <w:t>25</w:t>
        </w:r>
        <w:r w:rsidR="00AF3259">
          <w:rPr>
            <w:noProof/>
            <w:webHidden/>
          </w:rPr>
          <w:fldChar w:fldCharType="end"/>
        </w:r>
      </w:hyperlink>
    </w:p>
    <w:p w14:paraId="0A11A644" w14:textId="1877FE6E" w:rsidR="00AF3259" w:rsidRDefault="00F60E9F">
      <w:pPr>
        <w:pStyle w:val="Sisluet3"/>
        <w:tabs>
          <w:tab w:val="right" w:leader="dot" w:pos="9628"/>
        </w:tabs>
        <w:rPr>
          <w:rFonts w:cstheme="minorBidi"/>
          <w:noProof/>
          <w:lang w:val="sv-FI" w:eastAsia="sv-FI"/>
        </w:rPr>
      </w:pPr>
      <w:hyperlink w:anchor="_Toc19267727" w:history="1">
        <w:r w:rsidR="00AF3259" w:rsidRPr="00F5274C">
          <w:rPr>
            <w:rStyle w:val="Hyperlinkki"/>
            <w:noProof/>
          </w:rPr>
          <w:t>DEL 1 Gemensamma kyrkorådets sammansättning och behörighet</w:t>
        </w:r>
        <w:r w:rsidR="00AF3259">
          <w:rPr>
            <w:noProof/>
            <w:webHidden/>
          </w:rPr>
          <w:tab/>
        </w:r>
        <w:r w:rsidR="00AF3259">
          <w:rPr>
            <w:noProof/>
            <w:webHidden/>
          </w:rPr>
          <w:fldChar w:fldCharType="begin"/>
        </w:r>
        <w:r w:rsidR="00AF3259">
          <w:rPr>
            <w:noProof/>
            <w:webHidden/>
          </w:rPr>
          <w:instrText xml:space="preserve"> PAGEREF _Toc19267727 \h </w:instrText>
        </w:r>
        <w:r w:rsidR="00AF3259">
          <w:rPr>
            <w:noProof/>
            <w:webHidden/>
          </w:rPr>
        </w:r>
        <w:r w:rsidR="00AF3259">
          <w:rPr>
            <w:noProof/>
            <w:webHidden/>
          </w:rPr>
          <w:fldChar w:fldCharType="separate"/>
        </w:r>
        <w:r w:rsidR="00B52CF9">
          <w:rPr>
            <w:noProof/>
            <w:webHidden/>
          </w:rPr>
          <w:t>25</w:t>
        </w:r>
        <w:r w:rsidR="00AF3259">
          <w:rPr>
            <w:noProof/>
            <w:webHidden/>
          </w:rPr>
          <w:fldChar w:fldCharType="end"/>
        </w:r>
      </w:hyperlink>
    </w:p>
    <w:p w14:paraId="622427E9" w14:textId="1B92F727" w:rsidR="00AF3259" w:rsidRDefault="00F60E9F">
      <w:pPr>
        <w:pStyle w:val="Sisluet6"/>
        <w:tabs>
          <w:tab w:val="right" w:leader="dot" w:pos="9628"/>
        </w:tabs>
        <w:rPr>
          <w:rFonts w:eastAsiaTheme="minorEastAsia"/>
          <w:noProof/>
          <w:lang w:val="sv-FI" w:eastAsia="sv-FI"/>
        </w:rPr>
      </w:pPr>
      <w:hyperlink w:anchor="_Toc19267728" w:history="1">
        <w:r w:rsidR="00AF3259" w:rsidRPr="00F5274C">
          <w:rPr>
            <w:rStyle w:val="Hyperlinkki"/>
            <w:noProof/>
          </w:rPr>
          <w:t>1 § Gemensamma kyrkorådets ordförande, vice ordförande och medlemmar</w:t>
        </w:r>
        <w:r w:rsidR="00AF3259">
          <w:rPr>
            <w:noProof/>
            <w:webHidden/>
          </w:rPr>
          <w:tab/>
        </w:r>
        <w:r w:rsidR="00AF3259">
          <w:rPr>
            <w:noProof/>
            <w:webHidden/>
          </w:rPr>
          <w:fldChar w:fldCharType="begin"/>
        </w:r>
        <w:r w:rsidR="00AF3259">
          <w:rPr>
            <w:noProof/>
            <w:webHidden/>
          </w:rPr>
          <w:instrText xml:space="preserve"> PAGEREF _Toc19267728 \h </w:instrText>
        </w:r>
        <w:r w:rsidR="00AF3259">
          <w:rPr>
            <w:noProof/>
            <w:webHidden/>
          </w:rPr>
        </w:r>
        <w:r w:rsidR="00AF3259">
          <w:rPr>
            <w:noProof/>
            <w:webHidden/>
          </w:rPr>
          <w:fldChar w:fldCharType="separate"/>
        </w:r>
        <w:r w:rsidR="00B52CF9">
          <w:rPr>
            <w:noProof/>
            <w:webHidden/>
          </w:rPr>
          <w:t>25</w:t>
        </w:r>
        <w:r w:rsidR="00AF3259">
          <w:rPr>
            <w:noProof/>
            <w:webHidden/>
          </w:rPr>
          <w:fldChar w:fldCharType="end"/>
        </w:r>
      </w:hyperlink>
    </w:p>
    <w:p w14:paraId="201C121A" w14:textId="20BEBF91" w:rsidR="00AF3259" w:rsidRDefault="00F60E9F">
      <w:pPr>
        <w:pStyle w:val="Sisluet6"/>
        <w:tabs>
          <w:tab w:val="right" w:leader="dot" w:pos="9628"/>
        </w:tabs>
        <w:rPr>
          <w:rFonts w:eastAsiaTheme="minorEastAsia"/>
          <w:noProof/>
          <w:lang w:val="sv-FI" w:eastAsia="sv-FI"/>
        </w:rPr>
      </w:pPr>
      <w:hyperlink w:anchor="_Toc19267729" w:history="1">
        <w:r w:rsidR="00AF3259" w:rsidRPr="00F5274C">
          <w:rPr>
            <w:rStyle w:val="Hyperlinkki"/>
            <w:noProof/>
          </w:rPr>
          <w:t>2 § Val av gemensamma kyrkorådet</w:t>
        </w:r>
        <w:r w:rsidR="00AF3259">
          <w:rPr>
            <w:noProof/>
            <w:webHidden/>
          </w:rPr>
          <w:tab/>
        </w:r>
        <w:r w:rsidR="00AF3259">
          <w:rPr>
            <w:noProof/>
            <w:webHidden/>
          </w:rPr>
          <w:fldChar w:fldCharType="begin"/>
        </w:r>
        <w:r w:rsidR="00AF3259">
          <w:rPr>
            <w:noProof/>
            <w:webHidden/>
          </w:rPr>
          <w:instrText xml:space="preserve"> PAGEREF _Toc19267729 \h </w:instrText>
        </w:r>
        <w:r w:rsidR="00AF3259">
          <w:rPr>
            <w:noProof/>
            <w:webHidden/>
          </w:rPr>
        </w:r>
        <w:r w:rsidR="00AF3259">
          <w:rPr>
            <w:noProof/>
            <w:webHidden/>
          </w:rPr>
          <w:fldChar w:fldCharType="separate"/>
        </w:r>
        <w:r w:rsidR="00B52CF9">
          <w:rPr>
            <w:noProof/>
            <w:webHidden/>
          </w:rPr>
          <w:t>25</w:t>
        </w:r>
        <w:r w:rsidR="00AF3259">
          <w:rPr>
            <w:noProof/>
            <w:webHidden/>
          </w:rPr>
          <w:fldChar w:fldCharType="end"/>
        </w:r>
      </w:hyperlink>
    </w:p>
    <w:p w14:paraId="6FEF3DF8" w14:textId="1C481B7F" w:rsidR="00AF3259" w:rsidRDefault="00F60E9F">
      <w:pPr>
        <w:pStyle w:val="Sisluet6"/>
        <w:tabs>
          <w:tab w:val="right" w:leader="dot" w:pos="9628"/>
        </w:tabs>
        <w:rPr>
          <w:rFonts w:eastAsiaTheme="minorEastAsia"/>
          <w:noProof/>
          <w:lang w:val="sv-FI" w:eastAsia="sv-FI"/>
        </w:rPr>
      </w:pPr>
      <w:hyperlink w:anchor="_Toc19267730" w:history="1">
        <w:r w:rsidR="00AF3259" w:rsidRPr="00F5274C">
          <w:rPr>
            <w:rStyle w:val="Hyperlinkki"/>
            <w:noProof/>
          </w:rPr>
          <w:t>3 § Gemensamma kyrkorådets sektioner</w:t>
        </w:r>
        <w:r w:rsidR="00AF3259">
          <w:rPr>
            <w:noProof/>
            <w:webHidden/>
          </w:rPr>
          <w:tab/>
        </w:r>
        <w:r w:rsidR="00AF3259">
          <w:rPr>
            <w:noProof/>
            <w:webHidden/>
          </w:rPr>
          <w:fldChar w:fldCharType="begin"/>
        </w:r>
        <w:r w:rsidR="00AF3259">
          <w:rPr>
            <w:noProof/>
            <w:webHidden/>
          </w:rPr>
          <w:instrText xml:space="preserve"> PAGEREF _Toc19267730 \h </w:instrText>
        </w:r>
        <w:r w:rsidR="00AF3259">
          <w:rPr>
            <w:noProof/>
            <w:webHidden/>
          </w:rPr>
        </w:r>
        <w:r w:rsidR="00AF3259">
          <w:rPr>
            <w:noProof/>
            <w:webHidden/>
          </w:rPr>
          <w:fldChar w:fldCharType="separate"/>
        </w:r>
        <w:r w:rsidR="00B52CF9">
          <w:rPr>
            <w:noProof/>
            <w:webHidden/>
          </w:rPr>
          <w:t>27</w:t>
        </w:r>
        <w:r w:rsidR="00AF3259">
          <w:rPr>
            <w:noProof/>
            <w:webHidden/>
          </w:rPr>
          <w:fldChar w:fldCharType="end"/>
        </w:r>
      </w:hyperlink>
    </w:p>
    <w:p w14:paraId="48293AB8" w14:textId="45E48210" w:rsidR="00AF3259" w:rsidRDefault="00F60E9F">
      <w:pPr>
        <w:pStyle w:val="Sisluet6"/>
        <w:tabs>
          <w:tab w:val="right" w:leader="dot" w:pos="9628"/>
        </w:tabs>
        <w:rPr>
          <w:rFonts w:eastAsiaTheme="minorEastAsia"/>
          <w:noProof/>
          <w:lang w:val="sv-FI" w:eastAsia="sv-FI"/>
        </w:rPr>
      </w:pPr>
      <w:hyperlink w:anchor="_Toc19267731" w:history="1">
        <w:r w:rsidR="00AF3259" w:rsidRPr="00F5274C">
          <w:rPr>
            <w:rStyle w:val="Hyperlinkki"/>
            <w:rFonts w:asciiTheme="majorHAnsi" w:hAnsiTheme="majorHAnsi"/>
            <w:noProof/>
          </w:rPr>
          <w:t>4 § Gemensamma kyrkorådets behörighet</w:t>
        </w:r>
        <w:r w:rsidR="00AF3259">
          <w:rPr>
            <w:noProof/>
            <w:webHidden/>
          </w:rPr>
          <w:tab/>
        </w:r>
        <w:r w:rsidR="00AF3259">
          <w:rPr>
            <w:noProof/>
            <w:webHidden/>
          </w:rPr>
          <w:fldChar w:fldCharType="begin"/>
        </w:r>
        <w:r w:rsidR="00AF3259">
          <w:rPr>
            <w:noProof/>
            <w:webHidden/>
          </w:rPr>
          <w:instrText xml:space="preserve"> PAGEREF _Toc19267731 \h </w:instrText>
        </w:r>
        <w:r w:rsidR="00AF3259">
          <w:rPr>
            <w:noProof/>
            <w:webHidden/>
          </w:rPr>
        </w:r>
        <w:r w:rsidR="00AF3259">
          <w:rPr>
            <w:noProof/>
            <w:webHidden/>
          </w:rPr>
          <w:fldChar w:fldCharType="separate"/>
        </w:r>
        <w:r w:rsidR="00B52CF9">
          <w:rPr>
            <w:noProof/>
            <w:webHidden/>
          </w:rPr>
          <w:t>27</w:t>
        </w:r>
        <w:r w:rsidR="00AF3259">
          <w:rPr>
            <w:noProof/>
            <w:webHidden/>
          </w:rPr>
          <w:fldChar w:fldCharType="end"/>
        </w:r>
      </w:hyperlink>
    </w:p>
    <w:p w14:paraId="70BE86C6" w14:textId="4511D17A" w:rsidR="00AF3259" w:rsidRDefault="00F60E9F">
      <w:pPr>
        <w:pStyle w:val="Sisluet6"/>
        <w:tabs>
          <w:tab w:val="right" w:leader="dot" w:pos="9628"/>
        </w:tabs>
        <w:rPr>
          <w:rFonts w:eastAsiaTheme="minorEastAsia"/>
          <w:noProof/>
          <w:lang w:val="sv-FI" w:eastAsia="sv-FI"/>
        </w:rPr>
      </w:pPr>
      <w:hyperlink w:anchor="_Toc19267732" w:history="1">
        <w:r w:rsidR="00AF3259" w:rsidRPr="00F5274C">
          <w:rPr>
            <w:rStyle w:val="Hyperlinkki"/>
            <w:noProof/>
          </w:rPr>
          <w:t>5 § Behörighet för gemensamma kyrkorådets sektioner</w:t>
        </w:r>
        <w:r w:rsidR="00AF3259">
          <w:rPr>
            <w:noProof/>
            <w:webHidden/>
          </w:rPr>
          <w:tab/>
        </w:r>
        <w:r w:rsidR="00AF3259">
          <w:rPr>
            <w:noProof/>
            <w:webHidden/>
          </w:rPr>
          <w:fldChar w:fldCharType="begin"/>
        </w:r>
        <w:r w:rsidR="00AF3259">
          <w:rPr>
            <w:noProof/>
            <w:webHidden/>
          </w:rPr>
          <w:instrText xml:space="preserve"> PAGEREF _Toc19267732 \h </w:instrText>
        </w:r>
        <w:r w:rsidR="00AF3259">
          <w:rPr>
            <w:noProof/>
            <w:webHidden/>
          </w:rPr>
        </w:r>
        <w:r w:rsidR="00AF3259">
          <w:rPr>
            <w:noProof/>
            <w:webHidden/>
          </w:rPr>
          <w:fldChar w:fldCharType="separate"/>
        </w:r>
        <w:r w:rsidR="00B52CF9">
          <w:rPr>
            <w:noProof/>
            <w:webHidden/>
          </w:rPr>
          <w:t>28</w:t>
        </w:r>
        <w:r w:rsidR="00AF3259">
          <w:rPr>
            <w:noProof/>
            <w:webHidden/>
          </w:rPr>
          <w:fldChar w:fldCharType="end"/>
        </w:r>
      </w:hyperlink>
    </w:p>
    <w:p w14:paraId="58454347" w14:textId="682B0D5F" w:rsidR="00AF3259" w:rsidRDefault="00F60E9F">
      <w:pPr>
        <w:pStyle w:val="Sisluet6"/>
        <w:tabs>
          <w:tab w:val="right" w:leader="dot" w:pos="9628"/>
        </w:tabs>
        <w:rPr>
          <w:rFonts w:eastAsiaTheme="minorEastAsia"/>
          <w:noProof/>
          <w:lang w:val="sv-FI" w:eastAsia="sv-FI"/>
        </w:rPr>
      </w:pPr>
      <w:hyperlink w:anchor="_Toc19267733" w:history="1">
        <w:r w:rsidR="00AF3259" w:rsidRPr="00F5274C">
          <w:rPr>
            <w:rStyle w:val="Hyperlinkki"/>
            <w:noProof/>
          </w:rPr>
          <w:t>6 § Direktioner som lyder under gemensamma kyrkorådet</w:t>
        </w:r>
        <w:r w:rsidR="00AF3259">
          <w:rPr>
            <w:noProof/>
            <w:webHidden/>
          </w:rPr>
          <w:tab/>
        </w:r>
        <w:r w:rsidR="00AF3259">
          <w:rPr>
            <w:noProof/>
            <w:webHidden/>
          </w:rPr>
          <w:fldChar w:fldCharType="begin"/>
        </w:r>
        <w:r w:rsidR="00AF3259">
          <w:rPr>
            <w:noProof/>
            <w:webHidden/>
          </w:rPr>
          <w:instrText xml:space="preserve"> PAGEREF _Toc19267733 \h </w:instrText>
        </w:r>
        <w:r w:rsidR="00AF3259">
          <w:rPr>
            <w:noProof/>
            <w:webHidden/>
          </w:rPr>
        </w:r>
        <w:r w:rsidR="00AF3259">
          <w:rPr>
            <w:noProof/>
            <w:webHidden/>
          </w:rPr>
          <w:fldChar w:fldCharType="separate"/>
        </w:r>
        <w:r w:rsidR="00B52CF9">
          <w:rPr>
            <w:noProof/>
            <w:webHidden/>
          </w:rPr>
          <w:t>28</w:t>
        </w:r>
        <w:r w:rsidR="00AF3259">
          <w:rPr>
            <w:noProof/>
            <w:webHidden/>
          </w:rPr>
          <w:fldChar w:fldCharType="end"/>
        </w:r>
      </w:hyperlink>
    </w:p>
    <w:p w14:paraId="7432E39D" w14:textId="41E2DB9B" w:rsidR="00AF3259" w:rsidRDefault="00F60E9F">
      <w:pPr>
        <w:pStyle w:val="Sisluet3"/>
        <w:tabs>
          <w:tab w:val="right" w:leader="dot" w:pos="9628"/>
        </w:tabs>
        <w:rPr>
          <w:rFonts w:cstheme="minorBidi"/>
          <w:noProof/>
          <w:lang w:val="sv-FI" w:eastAsia="sv-FI"/>
        </w:rPr>
      </w:pPr>
      <w:hyperlink w:anchor="_Toc19267734" w:history="1">
        <w:r w:rsidR="00AF3259" w:rsidRPr="00F5274C">
          <w:rPr>
            <w:rStyle w:val="Hyperlinkki"/>
            <w:noProof/>
          </w:rPr>
          <w:t>DEL II Gemensamma kyrkorådets sammanträde</w:t>
        </w:r>
        <w:r w:rsidR="00AF3259">
          <w:rPr>
            <w:noProof/>
            <w:webHidden/>
          </w:rPr>
          <w:tab/>
        </w:r>
        <w:r w:rsidR="00AF3259">
          <w:rPr>
            <w:noProof/>
            <w:webHidden/>
          </w:rPr>
          <w:fldChar w:fldCharType="begin"/>
        </w:r>
        <w:r w:rsidR="00AF3259">
          <w:rPr>
            <w:noProof/>
            <w:webHidden/>
          </w:rPr>
          <w:instrText xml:space="preserve"> PAGEREF _Toc19267734 \h </w:instrText>
        </w:r>
        <w:r w:rsidR="00AF3259">
          <w:rPr>
            <w:noProof/>
            <w:webHidden/>
          </w:rPr>
        </w:r>
        <w:r w:rsidR="00AF3259">
          <w:rPr>
            <w:noProof/>
            <w:webHidden/>
          </w:rPr>
          <w:fldChar w:fldCharType="separate"/>
        </w:r>
        <w:r w:rsidR="00B52CF9">
          <w:rPr>
            <w:noProof/>
            <w:webHidden/>
          </w:rPr>
          <w:t>29</w:t>
        </w:r>
        <w:r w:rsidR="00AF3259">
          <w:rPr>
            <w:noProof/>
            <w:webHidden/>
          </w:rPr>
          <w:fldChar w:fldCharType="end"/>
        </w:r>
      </w:hyperlink>
    </w:p>
    <w:p w14:paraId="5F5302A8" w14:textId="6BC51390" w:rsidR="00AF3259" w:rsidRDefault="00F60E9F">
      <w:pPr>
        <w:pStyle w:val="Sisluet6"/>
        <w:tabs>
          <w:tab w:val="right" w:leader="dot" w:pos="9628"/>
        </w:tabs>
        <w:rPr>
          <w:rFonts w:eastAsiaTheme="minorEastAsia"/>
          <w:noProof/>
          <w:lang w:val="sv-FI" w:eastAsia="sv-FI"/>
        </w:rPr>
      </w:pPr>
      <w:hyperlink w:anchor="_Toc19267735" w:history="1">
        <w:r w:rsidR="00AF3259" w:rsidRPr="00F5274C">
          <w:rPr>
            <w:rStyle w:val="Hyperlinkki"/>
            <w:noProof/>
          </w:rPr>
          <w:t>7 § Gemensamma kyrkorådets sammanträde och sekreterare</w:t>
        </w:r>
        <w:r w:rsidR="00AF3259">
          <w:rPr>
            <w:noProof/>
            <w:webHidden/>
          </w:rPr>
          <w:tab/>
        </w:r>
        <w:r w:rsidR="00AF3259">
          <w:rPr>
            <w:noProof/>
            <w:webHidden/>
          </w:rPr>
          <w:fldChar w:fldCharType="begin"/>
        </w:r>
        <w:r w:rsidR="00AF3259">
          <w:rPr>
            <w:noProof/>
            <w:webHidden/>
          </w:rPr>
          <w:instrText xml:space="preserve"> PAGEREF _Toc19267735 \h </w:instrText>
        </w:r>
        <w:r w:rsidR="00AF3259">
          <w:rPr>
            <w:noProof/>
            <w:webHidden/>
          </w:rPr>
        </w:r>
        <w:r w:rsidR="00AF3259">
          <w:rPr>
            <w:noProof/>
            <w:webHidden/>
          </w:rPr>
          <w:fldChar w:fldCharType="separate"/>
        </w:r>
        <w:r w:rsidR="00B52CF9">
          <w:rPr>
            <w:noProof/>
            <w:webHidden/>
          </w:rPr>
          <w:t>29</w:t>
        </w:r>
        <w:r w:rsidR="00AF3259">
          <w:rPr>
            <w:noProof/>
            <w:webHidden/>
          </w:rPr>
          <w:fldChar w:fldCharType="end"/>
        </w:r>
      </w:hyperlink>
    </w:p>
    <w:p w14:paraId="0E99D45B" w14:textId="616E5414" w:rsidR="00AF3259" w:rsidRDefault="00F60E9F">
      <w:pPr>
        <w:pStyle w:val="Sisluet6"/>
        <w:tabs>
          <w:tab w:val="right" w:leader="dot" w:pos="9628"/>
        </w:tabs>
        <w:rPr>
          <w:rFonts w:eastAsiaTheme="minorEastAsia"/>
          <w:noProof/>
          <w:lang w:val="sv-FI" w:eastAsia="sv-FI"/>
        </w:rPr>
      </w:pPr>
      <w:hyperlink w:anchor="_Toc19267736" w:history="1">
        <w:r w:rsidR="00AF3259" w:rsidRPr="00F5274C">
          <w:rPr>
            <w:rStyle w:val="Hyperlinkki"/>
            <w:noProof/>
          </w:rPr>
          <w:t>8 § Gemensamma kyrkorådets ordinarie sammanträde, elektroniskt sammanträde och elektroniskt beslutsförfarande</w:t>
        </w:r>
        <w:r w:rsidR="00AF3259">
          <w:rPr>
            <w:noProof/>
            <w:webHidden/>
          </w:rPr>
          <w:tab/>
        </w:r>
        <w:r w:rsidR="00AF3259">
          <w:rPr>
            <w:noProof/>
            <w:webHidden/>
          </w:rPr>
          <w:fldChar w:fldCharType="begin"/>
        </w:r>
        <w:r w:rsidR="00AF3259">
          <w:rPr>
            <w:noProof/>
            <w:webHidden/>
          </w:rPr>
          <w:instrText xml:space="preserve"> PAGEREF _Toc19267736 \h </w:instrText>
        </w:r>
        <w:r w:rsidR="00AF3259">
          <w:rPr>
            <w:noProof/>
            <w:webHidden/>
          </w:rPr>
        </w:r>
        <w:r w:rsidR="00AF3259">
          <w:rPr>
            <w:noProof/>
            <w:webHidden/>
          </w:rPr>
          <w:fldChar w:fldCharType="separate"/>
        </w:r>
        <w:r w:rsidR="00B52CF9">
          <w:rPr>
            <w:noProof/>
            <w:webHidden/>
          </w:rPr>
          <w:t>29</w:t>
        </w:r>
        <w:r w:rsidR="00AF3259">
          <w:rPr>
            <w:noProof/>
            <w:webHidden/>
          </w:rPr>
          <w:fldChar w:fldCharType="end"/>
        </w:r>
      </w:hyperlink>
    </w:p>
    <w:p w14:paraId="3E745B0F" w14:textId="6D41B43A" w:rsidR="00AF3259" w:rsidRDefault="00F60E9F">
      <w:pPr>
        <w:pStyle w:val="Sisluet6"/>
        <w:tabs>
          <w:tab w:val="right" w:leader="dot" w:pos="9628"/>
        </w:tabs>
        <w:rPr>
          <w:rFonts w:eastAsiaTheme="minorEastAsia"/>
          <w:noProof/>
          <w:lang w:val="sv-FI" w:eastAsia="sv-FI"/>
        </w:rPr>
      </w:pPr>
      <w:hyperlink w:anchor="_Toc19267737" w:history="1">
        <w:r w:rsidR="00AF3259" w:rsidRPr="00F5274C">
          <w:rPr>
            <w:rStyle w:val="Hyperlinkki"/>
            <w:noProof/>
          </w:rPr>
          <w:t>9 § Sammanträdeskallelse</w:t>
        </w:r>
        <w:r w:rsidR="00AF3259">
          <w:rPr>
            <w:noProof/>
            <w:webHidden/>
          </w:rPr>
          <w:tab/>
        </w:r>
        <w:r w:rsidR="00AF3259">
          <w:rPr>
            <w:noProof/>
            <w:webHidden/>
          </w:rPr>
          <w:fldChar w:fldCharType="begin"/>
        </w:r>
        <w:r w:rsidR="00AF3259">
          <w:rPr>
            <w:noProof/>
            <w:webHidden/>
          </w:rPr>
          <w:instrText xml:space="preserve"> PAGEREF _Toc19267737 \h </w:instrText>
        </w:r>
        <w:r w:rsidR="00AF3259">
          <w:rPr>
            <w:noProof/>
            <w:webHidden/>
          </w:rPr>
        </w:r>
        <w:r w:rsidR="00AF3259">
          <w:rPr>
            <w:noProof/>
            <w:webHidden/>
          </w:rPr>
          <w:fldChar w:fldCharType="separate"/>
        </w:r>
        <w:r w:rsidR="00B52CF9">
          <w:rPr>
            <w:noProof/>
            <w:webHidden/>
          </w:rPr>
          <w:t>30</w:t>
        </w:r>
        <w:r w:rsidR="00AF3259">
          <w:rPr>
            <w:noProof/>
            <w:webHidden/>
          </w:rPr>
          <w:fldChar w:fldCharType="end"/>
        </w:r>
      </w:hyperlink>
    </w:p>
    <w:p w14:paraId="10D62A8A" w14:textId="3DC21252" w:rsidR="00AF3259" w:rsidRDefault="00F60E9F">
      <w:pPr>
        <w:pStyle w:val="Sisluet6"/>
        <w:tabs>
          <w:tab w:val="right" w:leader="dot" w:pos="9628"/>
        </w:tabs>
        <w:rPr>
          <w:rFonts w:eastAsiaTheme="minorEastAsia"/>
          <w:noProof/>
          <w:lang w:val="sv-FI" w:eastAsia="sv-FI"/>
        </w:rPr>
      </w:pPr>
      <w:hyperlink w:anchor="_Toc19267738" w:history="1">
        <w:r w:rsidR="00AF3259" w:rsidRPr="00F5274C">
          <w:rPr>
            <w:rStyle w:val="Hyperlinkki"/>
            <w:noProof/>
          </w:rPr>
          <w:t>10 § Kallande av ersättare</w:t>
        </w:r>
        <w:r w:rsidR="00AF3259">
          <w:rPr>
            <w:noProof/>
            <w:webHidden/>
          </w:rPr>
          <w:tab/>
        </w:r>
        <w:r w:rsidR="00AF3259">
          <w:rPr>
            <w:noProof/>
            <w:webHidden/>
          </w:rPr>
          <w:fldChar w:fldCharType="begin"/>
        </w:r>
        <w:r w:rsidR="00AF3259">
          <w:rPr>
            <w:noProof/>
            <w:webHidden/>
          </w:rPr>
          <w:instrText xml:space="preserve"> PAGEREF _Toc19267738 \h </w:instrText>
        </w:r>
        <w:r w:rsidR="00AF3259">
          <w:rPr>
            <w:noProof/>
            <w:webHidden/>
          </w:rPr>
        </w:r>
        <w:r w:rsidR="00AF3259">
          <w:rPr>
            <w:noProof/>
            <w:webHidden/>
          </w:rPr>
          <w:fldChar w:fldCharType="separate"/>
        </w:r>
        <w:r w:rsidR="00B52CF9">
          <w:rPr>
            <w:noProof/>
            <w:webHidden/>
          </w:rPr>
          <w:t>31</w:t>
        </w:r>
        <w:r w:rsidR="00AF3259">
          <w:rPr>
            <w:noProof/>
            <w:webHidden/>
          </w:rPr>
          <w:fldChar w:fldCharType="end"/>
        </w:r>
      </w:hyperlink>
    </w:p>
    <w:p w14:paraId="032AACAE" w14:textId="5E6E0A53" w:rsidR="00AF3259" w:rsidRDefault="00F60E9F">
      <w:pPr>
        <w:pStyle w:val="Sisluet6"/>
        <w:tabs>
          <w:tab w:val="right" w:leader="dot" w:pos="9628"/>
        </w:tabs>
        <w:rPr>
          <w:rFonts w:eastAsiaTheme="minorEastAsia"/>
          <w:noProof/>
          <w:lang w:val="sv-FI" w:eastAsia="sv-FI"/>
        </w:rPr>
      </w:pPr>
      <w:hyperlink w:anchor="_Toc19267739" w:history="1">
        <w:r w:rsidR="00AF3259" w:rsidRPr="00F5274C">
          <w:rPr>
            <w:rStyle w:val="Hyperlinkki"/>
            <w:noProof/>
          </w:rPr>
          <w:t>11 § Närvaro- och yttranderätt vid gemensamma kyrkorådets sammanträde</w:t>
        </w:r>
        <w:r w:rsidR="00AF3259">
          <w:rPr>
            <w:noProof/>
            <w:webHidden/>
          </w:rPr>
          <w:tab/>
        </w:r>
        <w:r w:rsidR="00AF3259">
          <w:rPr>
            <w:noProof/>
            <w:webHidden/>
          </w:rPr>
          <w:fldChar w:fldCharType="begin"/>
        </w:r>
        <w:r w:rsidR="00AF3259">
          <w:rPr>
            <w:noProof/>
            <w:webHidden/>
          </w:rPr>
          <w:instrText xml:space="preserve"> PAGEREF _Toc19267739 \h </w:instrText>
        </w:r>
        <w:r w:rsidR="00AF3259">
          <w:rPr>
            <w:noProof/>
            <w:webHidden/>
          </w:rPr>
        </w:r>
        <w:r w:rsidR="00AF3259">
          <w:rPr>
            <w:noProof/>
            <w:webHidden/>
          </w:rPr>
          <w:fldChar w:fldCharType="separate"/>
        </w:r>
        <w:r w:rsidR="00B52CF9">
          <w:rPr>
            <w:noProof/>
            <w:webHidden/>
          </w:rPr>
          <w:t>31</w:t>
        </w:r>
        <w:r w:rsidR="00AF3259">
          <w:rPr>
            <w:noProof/>
            <w:webHidden/>
          </w:rPr>
          <w:fldChar w:fldCharType="end"/>
        </w:r>
      </w:hyperlink>
    </w:p>
    <w:p w14:paraId="172F39B3" w14:textId="110AE6E2" w:rsidR="00AF3259" w:rsidRDefault="00F60E9F">
      <w:pPr>
        <w:pStyle w:val="Sisluet6"/>
        <w:tabs>
          <w:tab w:val="right" w:leader="dot" w:pos="9628"/>
        </w:tabs>
        <w:rPr>
          <w:rFonts w:eastAsiaTheme="minorEastAsia"/>
          <w:noProof/>
          <w:lang w:val="sv-FI" w:eastAsia="sv-FI"/>
        </w:rPr>
      </w:pPr>
      <w:hyperlink w:anchor="_Toc19267740" w:history="1">
        <w:r w:rsidR="00AF3259" w:rsidRPr="00F5274C">
          <w:rPr>
            <w:rStyle w:val="Hyperlinkki"/>
            <w:noProof/>
          </w:rPr>
          <w:t>12 § Sammanträdets laglighet och beslutförhet</w:t>
        </w:r>
        <w:r w:rsidR="00AF3259">
          <w:rPr>
            <w:noProof/>
            <w:webHidden/>
          </w:rPr>
          <w:tab/>
        </w:r>
        <w:r w:rsidR="00AF3259">
          <w:rPr>
            <w:noProof/>
            <w:webHidden/>
          </w:rPr>
          <w:fldChar w:fldCharType="begin"/>
        </w:r>
        <w:r w:rsidR="00AF3259">
          <w:rPr>
            <w:noProof/>
            <w:webHidden/>
          </w:rPr>
          <w:instrText xml:space="preserve"> PAGEREF _Toc19267740 \h </w:instrText>
        </w:r>
        <w:r w:rsidR="00AF3259">
          <w:rPr>
            <w:noProof/>
            <w:webHidden/>
          </w:rPr>
        </w:r>
        <w:r w:rsidR="00AF3259">
          <w:rPr>
            <w:noProof/>
            <w:webHidden/>
          </w:rPr>
          <w:fldChar w:fldCharType="separate"/>
        </w:r>
        <w:r w:rsidR="00B52CF9">
          <w:rPr>
            <w:noProof/>
            <w:webHidden/>
          </w:rPr>
          <w:t>31</w:t>
        </w:r>
        <w:r w:rsidR="00AF3259">
          <w:rPr>
            <w:noProof/>
            <w:webHidden/>
          </w:rPr>
          <w:fldChar w:fldCharType="end"/>
        </w:r>
      </w:hyperlink>
    </w:p>
    <w:p w14:paraId="09C53B22" w14:textId="6A88F29A" w:rsidR="00AF3259" w:rsidRDefault="00F60E9F">
      <w:pPr>
        <w:pStyle w:val="Sisluet6"/>
        <w:tabs>
          <w:tab w:val="right" w:leader="dot" w:pos="9628"/>
        </w:tabs>
        <w:rPr>
          <w:rFonts w:eastAsiaTheme="minorEastAsia"/>
          <w:noProof/>
          <w:lang w:val="sv-FI" w:eastAsia="sv-FI"/>
        </w:rPr>
      </w:pPr>
      <w:hyperlink w:anchor="_Toc19267741" w:history="1">
        <w:r w:rsidR="00AF3259" w:rsidRPr="00F5274C">
          <w:rPr>
            <w:rStyle w:val="Hyperlinkki"/>
            <w:noProof/>
          </w:rPr>
          <w:t>13 § Jäv</w:t>
        </w:r>
        <w:r w:rsidR="00AF3259">
          <w:rPr>
            <w:noProof/>
            <w:webHidden/>
          </w:rPr>
          <w:tab/>
        </w:r>
        <w:r w:rsidR="00AF3259">
          <w:rPr>
            <w:noProof/>
            <w:webHidden/>
          </w:rPr>
          <w:fldChar w:fldCharType="begin"/>
        </w:r>
        <w:r w:rsidR="00AF3259">
          <w:rPr>
            <w:noProof/>
            <w:webHidden/>
          </w:rPr>
          <w:instrText xml:space="preserve"> PAGEREF _Toc19267741 \h </w:instrText>
        </w:r>
        <w:r w:rsidR="00AF3259">
          <w:rPr>
            <w:noProof/>
            <w:webHidden/>
          </w:rPr>
        </w:r>
        <w:r w:rsidR="00AF3259">
          <w:rPr>
            <w:noProof/>
            <w:webHidden/>
          </w:rPr>
          <w:fldChar w:fldCharType="separate"/>
        </w:r>
        <w:r w:rsidR="00B52CF9">
          <w:rPr>
            <w:noProof/>
            <w:webHidden/>
          </w:rPr>
          <w:t>31</w:t>
        </w:r>
        <w:r w:rsidR="00AF3259">
          <w:rPr>
            <w:noProof/>
            <w:webHidden/>
          </w:rPr>
          <w:fldChar w:fldCharType="end"/>
        </w:r>
      </w:hyperlink>
    </w:p>
    <w:p w14:paraId="6E7A4D2F" w14:textId="1CFA5026" w:rsidR="00AF3259" w:rsidRDefault="00F60E9F">
      <w:pPr>
        <w:pStyle w:val="Sisluet6"/>
        <w:tabs>
          <w:tab w:val="right" w:leader="dot" w:pos="9628"/>
        </w:tabs>
        <w:rPr>
          <w:rFonts w:eastAsiaTheme="minorEastAsia"/>
          <w:noProof/>
          <w:lang w:val="sv-FI" w:eastAsia="sv-FI"/>
        </w:rPr>
      </w:pPr>
      <w:hyperlink w:anchor="_Toc19267742" w:history="1">
        <w:r w:rsidR="00AF3259" w:rsidRPr="00F5274C">
          <w:rPr>
            <w:rStyle w:val="Hyperlinkki"/>
            <w:noProof/>
          </w:rPr>
          <w:t>14 § Föredragning</w:t>
        </w:r>
        <w:r w:rsidR="00AF3259">
          <w:rPr>
            <w:noProof/>
            <w:webHidden/>
          </w:rPr>
          <w:tab/>
        </w:r>
        <w:r w:rsidR="00AF3259">
          <w:rPr>
            <w:noProof/>
            <w:webHidden/>
          </w:rPr>
          <w:fldChar w:fldCharType="begin"/>
        </w:r>
        <w:r w:rsidR="00AF3259">
          <w:rPr>
            <w:noProof/>
            <w:webHidden/>
          </w:rPr>
          <w:instrText xml:space="preserve"> PAGEREF _Toc19267742 \h </w:instrText>
        </w:r>
        <w:r w:rsidR="00AF3259">
          <w:rPr>
            <w:noProof/>
            <w:webHidden/>
          </w:rPr>
        </w:r>
        <w:r w:rsidR="00AF3259">
          <w:rPr>
            <w:noProof/>
            <w:webHidden/>
          </w:rPr>
          <w:fldChar w:fldCharType="separate"/>
        </w:r>
        <w:r w:rsidR="00B52CF9">
          <w:rPr>
            <w:noProof/>
            <w:webHidden/>
          </w:rPr>
          <w:t>32</w:t>
        </w:r>
        <w:r w:rsidR="00AF3259">
          <w:rPr>
            <w:noProof/>
            <w:webHidden/>
          </w:rPr>
          <w:fldChar w:fldCharType="end"/>
        </w:r>
      </w:hyperlink>
    </w:p>
    <w:p w14:paraId="64EFE900" w14:textId="69FB35B7" w:rsidR="00AF3259" w:rsidRDefault="00F60E9F">
      <w:pPr>
        <w:pStyle w:val="Sisluet3"/>
        <w:tabs>
          <w:tab w:val="right" w:leader="dot" w:pos="9628"/>
        </w:tabs>
        <w:rPr>
          <w:rFonts w:cstheme="minorBidi"/>
          <w:noProof/>
          <w:lang w:val="sv-FI" w:eastAsia="sv-FI"/>
        </w:rPr>
      </w:pPr>
      <w:hyperlink w:anchor="_Toc19267743" w:history="1">
        <w:r w:rsidR="00AF3259" w:rsidRPr="00F5274C">
          <w:rPr>
            <w:rStyle w:val="Hyperlinkki"/>
            <w:noProof/>
          </w:rPr>
          <w:t>DEL III Behandling av ärenden</w:t>
        </w:r>
        <w:r w:rsidR="00AF3259">
          <w:rPr>
            <w:noProof/>
            <w:webHidden/>
          </w:rPr>
          <w:tab/>
        </w:r>
        <w:r w:rsidR="00AF3259">
          <w:rPr>
            <w:noProof/>
            <w:webHidden/>
          </w:rPr>
          <w:fldChar w:fldCharType="begin"/>
        </w:r>
        <w:r w:rsidR="00AF3259">
          <w:rPr>
            <w:noProof/>
            <w:webHidden/>
          </w:rPr>
          <w:instrText xml:space="preserve"> PAGEREF _Toc19267743 \h </w:instrText>
        </w:r>
        <w:r w:rsidR="00AF3259">
          <w:rPr>
            <w:noProof/>
            <w:webHidden/>
          </w:rPr>
        </w:r>
        <w:r w:rsidR="00AF3259">
          <w:rPr>
            <w:noProof/>
            <w:webHidden/>
          </w:rPr>
          <w:fldChar w:fldCharType="separate"/>
        </w:r>
        <w:r w:rsidR="00B52CF9">
          <w:rPr>
            <w:noProof/>
            <w:webHidden/>
          </w:rPr>
          <w:t>33</w:t>
        </w:r>
        <w:r w:rsidR="00AF3259">
          <w:rPr>
            <w:noProof/>
            <w:webHidden/>
          </w:rPr>
          <w:fldChar w:fldCharType="end"/>
        </w:r>
      </w:hyperlink>
    </w:p>
    <w:p w14:paraId="62CA989D" w14:textId="2AF20129" w:rsidR="00AF3259" w:rsidRDefault="00F60E9F">
      <w:pPr>
        <w:pStyle w:val="Sisluet6"/>
        <w:tabs>
          <w:tab w:val="right" w:leader="dot" w:pos="9628"/>
        </w:tabs>
        <w:rPr>
          <w:rFonts w:eastAsiaTheme="minorEastAsia"/>
          <w:noProof/>
          <w:lang w:val="sv-FI" w:eastAsia="sv-FI"/>
        </w:rPr>
      </w:pPr>
      <w:hyperlink w:anchor="_Toc19267744" w:history="1">
        <w:r w:rsidR="00AF3259" w:rsidRPr="00F5274C">
          <w:rPr>
            <w:rStyle w:val="Hyperlinkki"/>
            <w:noProof/>
          </w:rPr>
          <w:t>15 § System för ärendehantering och omröstning</w:t>
        </w:r>
        <w:r w:rsidR="00AF3259">
          <w:rPr>
            <w:noProof/>
            <w:webHidden/>
          </w:rPr>
          <w:tab/>
        </w:r>
        <w:r w:rsidR="00AF3259">
          <w:rPr>
            <w:noProof/>
            <w:webHidden/>
          </w:rPr>
          <w:fldChar w:fldCharType="begin"/>
        </w:r>
        <w:r w:rsidR="00AF3259">
          <w:rPr>
            <w:noProof/>
            <w:webHidden/>
          </w:rPr>
          <w:instrText xml:space="preserve"> PAGEREF _Toc19267744 \h </w:instrText>
        </w:r>
        <w:r w:rsidR="00AF3259">
          <w:rPr>
            <w:noProof/>
            <w:webHidden/>
          </w:rPr>
        </w:r>
        <w:r w:rsidR="00AF3259">
          <w:rPr>
            <w:noProof/>
            <w:webHidden/>
          </w:rPr>
          <w:fldChar w:fldCharType="separate"/>
        </w:r>
        <w:r w:rsidR="00B52CF9">
          <w:rPr>
            <w:noProof/>
            <w:webHidden/>
          </w:rPr>
          <w:t>33</w:t>
        </w:r>
        <w:r w:rsidR="00AF3259">
          <w:rPr>
            <w:noProof/>
            <w:webHidden/>
          </w:rPr>
          <w:fldChar w:fldCharType="end"/>
        </w:r>
      </w:hyperlink>
    </w:p>
    <w:p w14:paraId="114DA34B" w14:textId="621EC883" w:rsidR="00AF3259" w:rsidRDefault="00F60E9F">
      <w:pPr>
        <w:pStyle w:val="Sisluet6"/>
        <w:tabs>
          <w:tab w:val="right" w:leader="dot" w:pos="9628"/>
        </w:tabs>
        <w:rPr>
          <w:rFonts w:eastAsiaTheme="minorEastAsia"/>
          <w:noProof/>
          <w:lang w:val="sv-FI" w:eastAsia="sv-FI"/>
        </w:rPr>
      </w:pPr>
      <w:hyperlink w:anchor="_Toc19267745" w:history="1">
        <w:r w:rsidR="00AF3259" w:rsidRPr="00F5274C">
          <w:rPr>
            <w:rStyle w:val="Hyperlinkki"/>
            <w:noProof/>
          </w:rPr>
          <w:t>16 § Anföranden</w:t>
        </w:r>
        <w:r w:rsidR="00AF3259">
          <w:rPr>
            <w:noProof/>
            <w:webHidden/>
          </w:rPr>
          <w:tab/>
        </w:r>
        <w:r w:rsidR="00AF3259">
          <w:rPr>
            <w:noProof/>
            <w:webHidden/>
          </w:rPr>
          <w:fldChar w:fldCharType="begin"/>
        </w:r>
        <w:r w:rsidR="00AF3259">
          <w:rPr>
            <w:noProof/>
            <w:webHidden/>
          </w:rPr>
          <w:instrText xml:space="preserve"> PAGEREF _Toc19267745 \h </w:instrText>
        </w:r>
        <w:r w:rsidR="00AF3259">
          <w:rPr>
            <w:noProof/>
            <w:webHidden/>
          </w:rPr>
        </w:r>
        <w:r w:rsidR="00AF3259">
          <w:rPr>
            <w:noProof/>
            <w:webHidden/>
          </w:rPr>
          <w:fldChar w:fldCharType="separate"/>
        </w:r>
        <w:r w:rsidR="00B52CF9">
          <w:rPr>
            <w:noProof/>
            <w:webHidden/>
          </w:rPr>
          <w:t>33</w:t>
        </w:r>
        <w:r w:rsidR="00AF3259">
          <w:rPr>
            <w:noProof/>
            <w:webHidden/>
          </w:rPr>
          <w:fldChar w:fldCharType="end"/>
        </w:r>
      </w:hyperlink>
    </w:p>
    <w:p w14:paraId="6A7E2911" w14:textId="48FE2B15" w:rsidR="00AF3259" w:rsidRDefault="00F60E9F">
      <w:pPr>
        <w:pStyle w:val="Sisluet6"/>
        <w:tabs>
          <w:tab w:val="right" w:leader="dot" w:pos="9628"/>
        </w:tabs>
        <w:rPr>
          <w:rFonts w:eastAsiaTheme="minorEastAsia"/>
          <w:noProof/>
          <w:lang w:val="sv-FI" w:eastAsia="sv-FI"/>
        </w:rPr>
      </w:pPr>
      <w:hyperlink w:anchor="_Toc19267746" w:history="1">
        <w:r w:rsidR="00AF3259" w:rsidRPr="00F5274C">
          <w:rPr>
            <w:rStyle w:val="Hyperlinkki"/>
            <w:noProof/>
          </w:rPr>
          <w:t>17 § Omröstning</w:t>
        </w:r>
        <w:r w:rsidR="00AF3259">
          <w:rPr>
            <w:noProof/>
            <w:webHidden/>
          </w:rPr>
          <w:tab/>
        </w:r>
        <w:r w:rsidR="00AF3259">
          <w:rPr>
            <w:noProof/>
            <w:webHidden/>
          </w:rPr>
          <w:fldChar w:fldCharType="begin"/>
        </w:r>
        <w:r w:rsidR="00AF3259">
          <w:rPr>
            <w:noProof/>
            <w:webHidden/>
          </w:rPr>
          <w:instrText xml:space="preserve"> PAGEREF _Toc19267746 \h </w:instrText>
        </w:r>
        <w:r w:rsidR="00AF3259">
          <w:rPr>
            <w:noProof/>
            <w:webHidden/>
          </w:rPr>
        </w:r>
        <w:r w:rsidR="00AF3259">
          <w:rPr>
            <w:noProof/>
            <w:webHidden/>
          </w:rPr>
          <w:fldChar w:fldCharType="separate"/>
        </w:r>
        <w:r w:rsidR="00B52CF9">
          <w:rPr>
            <w:noProof/>
            <w:webHidden/>
          </w:rPr>
          <w:t>33</w:t>
        </w:r>
        <w:r w:rsidR="00AF3259">
          <w:rPr>
            <w:noProof/>
            <w:webHidden/>
          </w:rPr>
          <w:fldChar w:fldCharType="end"/>
        </w:r>
      </w:hyperlink>
    </w:p>
    <w:p w14:paraId="04FA738E" w14:textId="5B2846FA" w:rsidR="00AF3259" w:rsidRDefault="00F60E9F">
      <w:pPr>
        <w:pStyle w:val="Sisluet4"/>
        <w:tabs>
          <w:tab w:val="right" w:leader="dot" w:pos="9628"/>
        </w:tabs>
        <w:rPr>
          <w:rFonts w:eastAsiaTheme="minorEastAsia"/>
          <w:noProof/>
          <w:lang w:val="sv-FI" w:eastAsia="sv-FI"/>
        </w:rPr>
      </w:pPr>
      <w:hyperlink w:anchor="_Toc19267747" w:history="1">
        <w:r w:rsidR="00AF3259" w:rsidRPr="00F5274C">
          <w:rPr>
            <w:rStyle w:val="Hyperlinkki"/>
            <w:noProof/>
          </w:rPr>
          <w:t>VAL</w:t>
        </w:r>
        <w:r w:rsidR="00AF3259">
          <w:rPr>
            <w:noProof/>
            <w:webHidden/>
          </w:rPr>
          <w:tab/>
        </w:r>
        <w:r w:rsidR="00AF3259">
          <w:rPr>
            <w:noProof/>
            <w:webHidden/>
          </w:rPr>
          <w:fldChar w:fldCharType="begin"/>
        </w:r>
        <w:r w:rsidR="00AF3259">
          <w:rPr>
            <w:noProof/>
            <w:webHidden/>
          </w:rPr>
          <w:instrText xml:space="preserve"> PAGEREF _Toc19267747 \h </w:instrText>
        </w:r>
        <w:r w:rsidR="00AF3259">
          <w:rPr>
            <w:noProof/>
            <w:webHidden/>
          </w:rPr>
        </w:r>
        <w:r w:rsidR="00AF3259">
          <w:rPr>
            <w:noProof/>
            <w:webHidden/>
          </w:rPr>
          <w:fldChar w:fldCharType="separate"/>
        </w:r>
        <w:r w:rsidR="00B52CF9">
          <w:rPr>
            <w:noProof/>
            <w:webHidden/>
          </w:rPr>
          <w:t>34</w:t>
        </w:r>
        <w:r w:rsidR="00AF3259">
          <w:rPr>
            <w:noProof/>
            <w:webHidden/>
          </w:rPr>
          <w:fldChar w:fldCharType="end"/>
        </w:r>
      </w:hyperlink>
    </w:p>
    <w:p w14:paraId="172FC42A" w14:textId="011AD736" w:rsidR="00AF3259" w:rsidRDefault="00F60E9F">
      <w:pPr>
        <w:pStyle w:val="Sisluet5"/>
        <w:tabs>
          <w:tab w:val="left" w:pos="1320"/>
          <w:tab w:val="right" w:leader="dot" w:pos="9628"/>
        </w:tabs>
        <w:rPr>
          <w:rFonts w:eastAsiaTheme="minorEastAsia"/>
          <w:noProof/>
          <w:lang w:val="sv-FI" w:eastAsia="sv-FI"/>
        </w:rPr>
      </w:pPr>
      <w:hyperlink w:anchor="_Toc19267748" w:history="1">
        <w:r w:rsidR="00AF3259" w:rsidRPr="00F5274C">
          <w:rPr>
            <w:rStyle w:val="Hyperlinkki"/>
            <w:noProof/>
          </w:rPr>
          <w:t>A.</w:t>
        </w:r>
        <w:r w:rsidR="00AF3259">
          <w:rPr>
            <w:rFonts w:eastAsiaTheme="minorEastAsia"/>
            <w:noProof/>
            <w:lang w:val="sv-FI" w:eastAsia="sv-FI"/>
          </w:rPr>
          <w:tab/>
        </w:r>
        <w:r w:rsidR="00AF3259" w:rsidRPr="00F5274C">
          <w:rPr>
            <w:rStyle w:val="Hyperlinkki"/>
            <w:noProof/>
          </w:rPr>
          <w:t>Majoritetsval</w:t>
        </w:r>
        <w:r w:rsidR="00AF3259">
          <w:rPr>
            <w:noProof/>
            <w:webHidden/>
          </w:rPr>
          <w:tab/>
        </w:r>
        <w:r w:rsidR="00AF3259">
          <w:rPr>
            <w:noProof/>
            <w:webHidden/>
          </w:rPr>
          <w:fldChar w:fldCharType="begin"/>
        </w:r>
        <w:r w:rsidR="00AF3259">
          <w:rPr>
            <w:noProof/>
            <w:webHidden/>
          </w:rPr>
          <w:instrText xml:space="preserve"> PAGEREF _Toc19267748 \h </w:instrText>
        </w:r>
        <w:r w:rsidR="00AF3259">
          <w:rPr>
            <w:noProof/>
            <w:webHidden/>
          </w:rPr>
        </w:r>
        <w:r w:rsidR="00AF3259">
          <w:rPr>
            <w:noProof/>
            <w:webHidden/>
          </w:rPr>
          <w:fldChar w:fldCharType="separate"/>
        </w:r>
        <w:r w:rsidR="00B52CF9">
          <w:rPr>
            <w:noProof/>
            <w:webHidden/>
          </w:rPr>
          <w:t>34</w:t>
        </w:r>
        <w:r w:rsidR="00AF3259">
          <w:rPr>
            <w:noProof/>
            <w:webHidden/>
          </w:rPr>
          <w:fldChar w:fldCharType="end"/>
        </w:r>
      </w:hyperlink>
    </w:p>
    <w:p w14:paraId="1E852DDE" w14:textId="1F0C9E37" w:rsidR="00AF3259" w:rsidRDefault="00F60E9F">
      <w:pPr>
        <w:pStyle w:val="Sisluet6"/>
        <w:tabs>
          <w:tab w:val="right" w:leader="dot" w:pos="9628"/>
        </w:tabs>
        <w:rPr>
          <w:rFonts w:eastAsiaTheme="minorEastAsia"/>
          <w:noProof/>
          <w:lang w:val="sv-FI" w:eastAsia="sv-FI"/>
        </w:rPr>
      </w:pPr>
      <w:hyperlink w:anchor="_Toc19267749" w:history="1">
        <w:r w:rsidR="00AF3259" w:rsidRPr="00F5274C">
          <w:rPr>
            <w:rStyle w:val="Hyperlinkki"/>
            <w:noProof/>
          </w:rPr>
          <w:t>18 § Röstning i majoritetsval</w:t>
        </w:r>
        <w:r w:rsidR="00AF3259">
          <w:rPr>
            <w:noProof/>
            <w:webHidden/>
          </w:rPr>
          <w:tab/>
        </w:r>
        <w:r w:rsidR="00AF3259">
          <w:rPr>
            <w:noProof/>
            <w:webHidden/>
          </w:rPr>
          <w:fldChar w:fldCharType="begin"/>
        </w:r>
        <w:r w:rsidR="00AF3259">
          <w:rPr>
            <w:noProof/>
            <w:webHidden/>
          </w:rPr>
          <w:instrText xml:space="preserve"> PAGEREF _Toc19267749 \h </w:instrText>
        </w:r>
        <w:r w:rsidR="00AF3259">
          <w:rPr>
            <w:noProof/>
            <w:webHidden/>
          </w:rPr>
        </w:r>
        <w:r w:rsidR="00AF3259">
          <w:rPr>
            <w:noProof/>
            <w:webHidden/>
          </w:rPr>
          <w:fldChar w:fldCharType="separate"/>
        </w:r>
        <w:r w:rsidR="00B52CF9">
          <w:rPr>
            <w:noProof/>
            <w:webHidden/>
          </w:rPr>
          <w:t>34</w:t>
        </w:r>
        <w:r w:rsidR="00AF3259">
          <w:rPr>
            <w:noProof/>
            <w:webHidden/>
          </w:rPr>
          <w:fldChar w:fldCharType="end"/>
        </w:r>
      </w:hyperlink>
    </w:p>
    <w:p w14:paraId="763D505F" w14:textId="21C5ECE7" w:rsidR="00AF3259" w:rsidRDefault="00F60E9F">
      <w:pPr>
        <w:pStyle w:val="Sisluet6"/>
        <w:tabs>
          <w:tab w:val="right" w:leader="dot" w:pos="9628"/>
        </w:tabs>
        <w:rPr>
          <w:rFonts w:eastAsiaTheme="minorEastAsia"/>
          <w:noProof/>
          <w:lang w:val="sv-FI" w:eastAsia="sv-FI"/>
        </w:rPr>
      </w:pPr>
      <w:hyperlink w:anchor="_Toc19267750" w:history="1">
        <w:r w:rsidR="00AF3259" w:rsidRPr="00F5274C">
          <w:rPr>
            <w:rStyle w:val="Hyperlinkki"/>
            <w:noProof/>
          </w:rPr>
          <w:t>19 § Biträden vid valförrättning</w:t>
        </w:r>
        <w:r w:rsidR="00AF3259">
          <w:rPr>
            <w:noProof/>
            <w:webHidden/>
          </w:rPr>
          <w:tab/>
        </w:r>
        <w:r w:rsidR="00AF3259">
          <w:rPr>
            <w:noProof/>
            <w:webHidden/>
          </w:rPr>
          <w:fldChar w:fldCharType="begin"/>
        </w:r>
        <w:r w:rsidR="00AF3259">
          <w:rPr>
            <w:noProof/>
            <w:webHidden/>
          </w:rPr>
          <w:instrText xml:space="preserve"> PAGEREF _Toc19267750 \h </w:instrText>
        </w:r>
        <w:r w:rsidR="00AF3259">
          <w:rPr>
            <w:noProof/>
            <w:webHidden/>
          </w:rPr>
        </w:r>
        <w:r w:rsidR="00AF3259">
          <w:rPr>
            <w:noProof/>
            <w:webHidden/>
          </w:rPr>
          <w:fldChar w:fldCharType="separate"/>
        </w:r>
        <w:r w:rsidR="00B52CF9">
          <w:rPr>
            <w:noProof/>
            <w:webHidden/>
          </w:rPr>
          <w:t>35</w:t>
        </w:r>
        <w:r w:rsidR="00AF3259">
          <w:rPr>
            <w:noProof/>
            <w:webHidden/>
          </w:rPr>
          <w:fldChar w:fldCharType="end"/>
        </w:r>
      </w:hyperlink>
    </w:p>
    <w:p w14:paraId="29414B98" w14:textId="399B65DD" w:rsidR="00AF3259" w:rsidRDefault="00F60E9F">
      <w:pPr>
        <w:pStyle w:val="Sisluet6"/>
        <w:tabs>
          <w:tab w:val="right" w:leader="dot" w:pos="9628"/>
        </w:tabs>
        <w:rPr>
          <w:rFonts w:eastAsiaTheme="minorEastAsia"/>
          <w:noProof/>
          <w:lang w:val="sv-FI" w:eastAsia="sv-FI"/>
        </w:rPr>
      </w:pPr>
      <w:hyperlink w:anchor="_Toc19267751" w:history="1">
        <w:r w:rsidR="00AF3259" w:rsidRPr="00F5274C">
          <w:rPr>
            <w:rStyle w:val="Hyperlinkki"/>
            <w:noProof/>
          </w:rPr>
          <w:t>20 § Anteckningar på röstsedlarna</w:t>
        </w:r>
        <w:r w:rsidR="00AF3259">
          <w:rPr>
            <w:noProof/>
            <w:webHidden/>
          </w:rPr>
          <w:tab/>
        </w:r>
        <w:r w:rsidR="00AF3259">
          <w:rPr>
            <w:noProof/>
            <w:webHidden/>
          </w:rPr>
          <w:fldChar w:fldCharType="begin"/>
        </w:r>
        <w:r w:rsidR="00AF3259">
          <w:rPr>
            <w:noProof/>
            <w:webHidden/>
          </w:rPr>
          <w:instrText xml:space="preserve"> PAGEREF _Toc19267751 \h </w:instrText>
        </w:r>
        <w:r w:rsidR="00AF3259">
          <w:rPr>
            <w:noProof/>
            <w:webHidden/>
          </w:rPr>
        </w:r>
        <w:r w:rsidR="00AF3259">
          <w:rPr>
            <w:noProof/>
            <w:webHidden/>
          </w:rPr>
          <w:fldChar w:fldCharType="separate"/>
        </w:r>
        <w:r w:rsidR="00B52CF9">
          <w:rPr>
            <w:noProof/>
            <w:webHidden/>
          </w:rPr>
          <w:t>35</w:t>
        </w:r>
        <w:r w:rsidR="00AF3259">
          <w:rPr>
            <w:noProof/>
            <w:webHidden/>
          </w:rPr>
          <w:fldChar w:fldCharType="end"/>
        </w:r>
      </w:hyperlink>
    </w:p>
    <w:p w14:paraId="48FDBC18" w14:textId="1BC39256" w:rsidR="00AF3259" w:rsidRDefault="00F60E9F">
      <w:pPr>
        <w:pStyle w:val="Sisluet6"/>
        <w:tabs>
          <w:tab w:val="right" w:leader="dot" w:pos="9628"/>
        </w:tabs>
        <w:rPr>
          <w:rFonts w:eastAsiaTheme="minorEastAsia"/>
          <w:noProof/>
          <w:lang w:val="sv-FI" w:eastAsia="sv-FI"/>
        </w:rPr>
      </w:pPr>
      <w:hyperlink w:anchor="_Toc19267752" w:history="1">
        <w:r w:rsidR="00AF3259" w:rsidRPr="00F5274C">
          <w:rPr>
            <w:rStyle w:val="Hyperlinkki"/>
            <w:noProof/>
          </w:rPr>
          <w:t>21 § Tryggande av valhemligheten</w:t>
        </w:r>
        <w:r w:rsidR="00AF3259">
          <w:rPr>
            <w:noProof/>
            <w:webHidden/>
          </w:rPr>
          <w:tab/>
        </w:r>
        <w:r w:rsidR="00AF3259">
          <w:rPr>
            <w:noProof/>
            <w:webHidden/>
          </w:rPr>
          <w:fldChar w:fldCharType="begin"/>
        </w:r>
        <w:r w:rsidR="00AF3259">
          <w:rPr>
            <w:noProof/>
            <w:webHidden/>
          </w:rPr>
          <w:instrText xml:space="preserve"> PAGEREF _Toc19267752 \h </w:instrText>
        </w:r>
        <w:r w:rsidR="00AF3259">
          <w:rPr>
            <w:noProof/>
            <w:webHidden/>
          </w:rPr>
        </w:r>
        <w:r w:rsidR="00AF3259">
          <w:rPr>
            <w:noProof/>
            <w:webHidden/>
          </w:rPr>
          <w:fldChar w:fldCharType="separate"/>
        </w:r>
        <w:r w:rsidR="00B52CF9">
          <w:rPr>
            <w:noProof/>
            <w:webHidden/>
          </w:rPr>
          <w:t>35</w:t>
        </w:r>
        <w:r w:rsidR="00AF3259">
          <w:rPr>
            <w:noProof/>
            <w:webHidden/>
          </w:rPr>
          <w:fldChar w:fldCharType="end"/>
        </w:r>
      </w:hyperlink>
    </w:p>
    <w:p w14:paraId="4925AF32" w14:textId="5ED5B015" w:rsidR="00AF3259" w:rsidRDefault="00F60E9F">
      <w:pPr>
        <w:pStyle w:val="Sisluet6"/>
        <w:tabs>
          <w:tab w:val="right" w:leader="dot" w:pos="9628"/>
        </w:tabs>
        <w:rPr>
          <w:rFonts w:eastAsiaTheme="minorEastAsia"/>
          <w:noProof/>
          <w:lang w:val="sv-FI" w:eastAsia="sv-FI"/>
        </w:rPr>
      </w:pPr>
      <w:hyperlink w:anchor="_Toc19267753" w:history="1">
        <w:r w:rsidR="00AF3259" w:rsidRPr="00F5274C">
          <w:rPr>
            <w:rStyle w:val="Hyperlinkki"/>
            <w:noProof/>
          </w:rPr>
          <w:t>22 § Ogiltiga röstsedlar</w:t>
        </w:r>
        <w:r w:rsidR="00AF3259">
          <w:rPr>
            <w:noProof/>
            <w:webHidden/>
          </w:rPr>
          <w:tab/>
        </w:r>
        <w:r w:rsidR="00AF3259">
          <w:rPr>
            <w:noProof/>
            <w:webHidden/>
          </w:rPr>
          <w:fldChar w:fldCharType="begin"/>
        </w:r>
        <w:r w:rsidR="00AF3259">
          <w:rPr>
            <w:noProof/>
            <w:webHidden/>
          </w:rPr>
          <w:instrText xml:space="preserve"> PAGEREF _Toc19267753 \h </w:instrText>
        </w:r>
        <w:r w:rsidR="00AF3259">
          <w:rPr>
            <w:noProof/>
            <w:webHidden/>
          </w:rPr>
        </w:r>
        <w:r w:rsidR="00AF3259">
          <w:rPr>
            <w:noProof/>
            <w:webHidden/>
          </w:rPr>
          <w:fldChar w:fldCharType="separate"/>
        </w:r>
        <w:r w:rsidR="00B52CF9">
          <w:rPr>
            <w:noProof/>
            <w:webHidden/>
          </w:rPr>
          <w:t>35</w:t>
        </w:r>
        <w:r w:rsidR="00AF3259">
          <w:rPr>
            <w:noProof/>
            <w:webHidden/>
          </w:rPr>
          <w:fldChar w:fldCharType="end"/>
        </w:r>
      </w:hyperlink>
    </w:p>
    <w:p w14:paraId="45BF0022" w14:textId="58969F3B" w:rsidR="00AF3259" w:rsidRDefault="00F60E9F">
      <w:pPr>
        <w:pStyle w:val="Sisluet5"/>
        <w:tabs>
          <w:tab w:val="right" w:leader="dot" w:pos="9628"/>
        </w:tabs>
        <w:rPr>
          <w:rFonts w:eastAsiaTheme="minorEastAsia"/>
          <w:noProof/>
          <w:lang w:val="sv-FI" w:eastAsia="sv-FI"/>
        </w:rPr>
      </w:pPr>
      <w:hyperlink w:anchor="_Toc19267754" w:history="1">
        <w:r w:rsidR="00AF3259" w:rsidRPr="00F5274C">
          <w:rPr>
            <w:rStyle w:val="Hyperlinkki"/>
            <w:noProof/>
          </w:rPr>
          <w:t>B. Proportionellt val</w:t>
        </w:r>
        <w:r w:rsidR="00AF3259">
          <w:rPr>
            <w:noProof/>
            <w:webHidden/>
          </w:rPr>
          <w:tab/>
        </w:r>
        <w:r w:rsidR="00AF3259">
          <w:rPr>
            <w:noProof/>
            <w:webHidden/>
          </w:rPr>
          <w:fldChar w:fldCharType="begin"/>
        </w:r>
        <w:r w:rsidR="00AF3259">
          <w:rPr>
            <w:noProof/>
            <w:webHidden/>
          </w:rPr>
          <w:instrText xml:space="preserve"> PAGEREF _Toc19267754 \h </w:instrText>
        </w:r>
        <w:r w:rsidR="00AF3259">
          <w:rPr>
            <w:noProof/>
            <w:webHidden/>
          </w:rPr>
        </w:r>
        <w:r w:rsidR="00AF3259">
          <w:rPr>
            <w:noProof/>
            <w:webHidden/>
          </w:rPr>
          <w:fldChar w:fldCharType="separate"/>
        </w:r>
        <w:r w:rsidR="00B52CF9">
          <w:rPr>
            <w:noProof/>
            <w:webHidden/>
          </w:rPr>
          <w:t>35</w:t>
        </w:r>
        <w:r w:rsidR="00AF3259">
          <w:rPr>
            <w:noProof/>
            <w:webHidden/>
          </w:rPr>
          <w:fldChar w:fldCharType="end"/>
        </w:r>
      </w:hyperlink>
    </w:p>
    <w:p w14:paraId="4B74F291" w14:textId="0DA22A92" w:rsidR="00AF3259" w:rsidRDefault="00F60E9F">
      <w:pPr>
        <w:pStyle w:val="Sisluet6"/>
        <w:tabs>
          <w:tab w:val="right" w:leader="dot" w:pos="9628"/>
        </w:tabs>
        <w:rPr>
          <w:rFonts w:eastAsiaTheme="minorEastAsia"/>
          <w:noProof/>
          <w:lang w:val="sv-FI" w:eastAsia="sv-FI"/>
        </w:rPr>
      </w:pPr>
      <w:hyperlink w:anchor="_Toc19267755" w:history="1">
        <w:r w:rsidR="00AF3259" w:rsidRPr="00F5274C">
          <w:rPr>
            <w:rStyle w:val="Hyperlinkki"/>
            <w:noProof/>
          </w:rPr>
          <w:t>23 § Proportionellt val</w:t>
        </w:r>
        <w:r w:rsidR="00AF3259">
          <w:rPr>
            <w:noProof/>
            <w:webHidden/>
          </w:rPr>
          <w:tab/>
        </w:r>
        <w:r w:rsidR="00AF3259">
          <w:rPr>
            <w:noProof/>
            <w:webHidden/>
          </w:rPr>
          <w:fldChar w:fldCharType="begin"/>
        </w:r>
        <w:r w:rsidR="00AF3259">
          <w:rPr>
            <w:noProof/>
            <w:webHidden/>
          </w:rPr>
          <w:instrText xml:space="preserve"> PAGEREF _Toc19267755 \h </w:instrText>
        </w:r>
        <w:r w:rsidR="00AF3259">
          <w:rPr>
            <w:noProof/>
            <w:webHidden/>
          </w:rPr>
        </w:r>
        <w:r w:rsidR="00AF3259">
          <w:rPr>
            <w:noProof/>
            <w:webHidden/>
          </w:rPr>
          <w:fldChar w:fldCharType="separate"/>
        </w:r>
        <w:r w:rsidR="00B52CF9">
          <w:rPr>
            <w:noProof/>
            <w:webHidden/>
          </w:rPr>
          <w:t>35</w:t>
        </w:r>
        <w:r w:rsidR="00AF3259">
          <w:rPr>
            <w:noProof/>
            <w:webHidden/>
          </w:rPr>
          <w:fldChar w:fldCharType="end"/>
        </w:r>
      </w:hyperlink>
    </w:p>
    <w:p w14:paraId="608A72D3" w14:textId="5B67DE59" w:rsidR="00AF3259" w:rsidRDefault="00F60E9F">
      <w:pPr>
        <w:pStyle w:val="Sisluet4"/>
        <w:tabs>
          <w:tab w:val="right" w:leader="dot" w:pos="9628"/>
        </w:tabs>
        <w:rPr>
          <w:rFonts w:eastAsiaTheme="minorEastAsia"/>
          <w:noProof/>
          <w:lang w:val="sv-FI" w:eastAsia="sv-FI"/>
        </w:rPr>
      </w:pPr>
      <w:hyperlink w:anchor="_Toc19267756" w:history="1">
        <w:r w:rsidR="00AF3259" w:rsidRPr="00F5274C">
          <w:rPr>
            <w:rStyle w:val="Hyperlinkki"/>
            <w:noProof/>
          </w:rPr>
          <w:t>PROTOKOLL</w:t>
        </w:r>
        <w:r w:rsidR="00AF3259">
          <w:rPr>
            <w:noProof/>
            <w:webHidden/>
          </w:rPr>
          <w:tab/>
        </w:r>
        <w:r w:rsidR="00AF3259">
          <w:rPr>
            <w:noProof/>
            <w:webHidden/>
          </w:rPr>
          <w:fldChar w:fldCharType="begin"/>
        </w:r>
        <w:r w:rsidR="00AF3259">
          <w:rPr>
            <w:noProof/>
            <w:webHidden/>
          </w:rPr>
          <w:instrText xml:space="preserve"> PAGEREF _Toc19267756 \h </w:instrText>
        </w:r>
        <w:r w:rsidR="00AF3259">
          <w:rPr>
            <w:noProof/>
            <w:webHidden/>
          </w:rPr>
        </w:r>
        <w:r w:rsidR="00AF3259">
          <w:rPr>
            <w:noProof/>
            <w:webHidden/>
          </w:rPr>
          <w:fldChar w:fldCharType="separate"/>
        </w:r>
        <w:r w:rsidR="00B52CF9">
          <w:rPr>
            <w:noProof/>
            <w:webHidden/>
          </w:rPr>
          <w:t>35</w:t>
        </w:r>
        <w:r w:rsidR="00AF3259">
          <w:rPr>
            <w:noProof/>
            <w:webHidden/>
          </w:rPr>
          <w:fldChar w:fldCharType="end"/>
        </w:r>
      </w:hyperlink>
    </w:p>
    <w:p w14:paraId="3A63F3CD" w14:textId="6F7741A2" w:rsidR="00AF3259" w:rsidRDefault="00F60E9F">
      <w:pPr>
        <w:pStyle w:val="Sisluet6"/>
        <w:tabs>
          <w:tab w:val="right" w:leader="dot" w:pos="9628"/>
        </w:tabs>
        <w:rPr>
          <w:rFonts w:eastAsiaTheme="minorEastAsia"/>
          <w:noProof/>
          <w:lang w:val="sv-FI" w:eastAsia="sv-FI"/>
        </w:rPr>
      </w:pPr>
      <w:hyperlink w:anchor="_Toc19267757" w:history="1">
        <w:r w:rsidR="00AF3259" w:rsidRPr="00F5274C">
          <w:rPr>
            <w:rStyle w:val="Hyperlinkki"/>
            <w:noProof/>
          </w:rPr>
          <w:t>24 § Upprättande av protokoll</w:t>
        </w:r>
        <w:r w:rsidR="00AF3259">
          <w:rPr>
            <w:noProof/>
            <w:webHidden/>
          </w:rPr>
          <w:tab/>
        </w:r>
        <w:r w:rsidR="00AF3259">
          <w:rPr>
            <w:noProof/>
            <w:webHidden/>
          </w:rPr>
          <w:fldChar w:fldCharType="begin"/>
        </w:r>
        <w:r w:rsidR="00AF3259">
          <w:rPr>
            <w:noProof/>
            <w:webHidden/>
          </w:rPr>
          <w:instrText xml:space="preserve"> PAGEREF _Toc19267757 \h </w:instrText>
        </w:r>
        <w:r w:rsidR="00AF3259">
          <w:rPr>
            <w:noProof/>
            <w:webHidden/>
          </w:rPr>
        </w:r>
        <w:r w:rsidR="00AF3259">
          <w:rPr>
            <w:noProof/>
            <w:webHidden/>
          </w:rPr>
          <w:fldChar w:fldCharType="separate"/>
        </w:r>
        <w:r w:rsidR="00B52CF9">
          <w:rPr>
            <w:noProof/>
            <w:webHidden/>
          </w:rPr>
          <w:t>35</w:t>
        </w:r>
        <w:r w:rsidR="00AF3259">
          <w:rPr>
            <w:noProof/>
            <w:webHidden/>
          </w:rPr>
          <w:fldChar w:fldCharType="end"/>
        </w:r>
      </w:hyperlink>
    </w:p>
    <w:p w14:paraId="278CCF93" w14:textId="0B58E627" w:rsidR="00AF3259" w:rsidRDefault="00F60E9F">
      <w:pPr>
        <w:pStyle w:val="Sisluet6"/>
        <w:tabs>
          <w:tab w:val="right" w:leader="dot" w:pos="9628"/>
        </w:tabs>
        <w:rPr>
          <w:rFonts w:eastAsiaTheme="minorEastAsia"/>
          <w:noProof/>
          <w:lang w:val="sv-FI" w:eastAsia="sv-FI"/>
        </w:rPr>
      </w:pPr>
      <w:hyperlink w:anchor="_Toc19267758" w:history="1">
        <w:r w:rsidR="00AF3259" w:rsidRPr="00F5274C">
          <w:rPr>
            <w:rStyle w:val="Hyperlinkki"/>
            <w:noProof/>
          </w:rPr>
          <w:t>25 § Justering av protokoll</w:t>
        </w:r>
        <w:r w:rsidR="00AF3259">
          <w:rPr>
            <w:noProof/>
            <w:webHidden/>
          </w:rPr>
          <w:tab/>
        </w:r>
        <w:r w:rsidR="00AF3259">
          <w:rPr>
            <w:noProof/>
            <w:webHidden/>
          </w:rPr>
          <w:fldChar w:fldCharType="begin"/>
        </w:r>
        <w:r w:rsidR="00AF3259">
          <w:rPr>
            <w:noProof/>
            <w:webHidden/>
          </w:rPr>
          <w:instrText xml:space="preserve"> PAGEREF _Toc19267758 \h </w:instrText>
        </w:r>
        <w:r w:rsidR="00AF3259">
          <w:rPr>
            <w:noProof/>
            <w:webHidden/>
          </w:rPr>
        </w:r>
        <w:r w:rsidR="00AF3259">
          <w:rPr>
            <w:noProof/>
            <w:webHidden/>
          </w:rPr>
          <w:fldChar w:fldCharType="separate"/>
        </w:r>
        <w:r w:rsidR="00B52CF9">
          <w:rPr>
            <w:noProof/>
            <w:webHidden/>
          </w:rPr>
          <w:t>36</w:t>
        </w:r>
        <w:r w:rsidR="00AF3259">
          <w:rPr>
            <w:noProof/>
            <w:webHidden/>
          </w:rPr>
          <w:fldChar w:fldCharType="end"/>
        </w:r>
      </w:hyperlink>
    </w:p>
    <w:p w14:paraId="6003F48C" w14:textId="551ECC1F" w:rsidR="00AF3259" w:rsidRDefault="00F60E9F">
      <w:pPr>
        <w:pStyle w:val="Sisluet3"/>
        <w:tabs>
          <w:tab w:val="right" w:leader="dot" w:pos="9628"/>
        </w:tabs>
        <w:rPr>
          <w:rFonts w:cstheme="minorBidi"/>
          <w:noProof/>
          <w:lang w:val="sv-FI" w:eastAsia="sv-FI"/>
        </w:rPr>
      </w:pPr>
      <w:hyperlink w:anchor="_Toc19267759" w:history="1">
        <w:r w:rsidR="00AF3259" w:rsidRPr="00F5274C">
          <w:rPr>
            <w:rStyle w:val="Hyperlinkki"/>
            <w:noProof/>
          </w:rPr>
          <w:t>DEL IV Tjänsteinnehavares behörighet och överföring av ett ärende</w:t>
        </w:r>
        <w:r w:rsidR="00AF3259">
          <w:rPr>
            <w:noProof/>
            <w:webHidden/>
          </w:rPr>
          <w:tab/>
        </w:r>
        <w:r w:rsidR="00AF3259">
          <w:rPr>
            <w:noProof/>
            <w:webHidden/>
          </w:rPr>
          <w:fldChar w:fldCharType="begin"/>
        </w:r>
        <w:r w:rsidR="00AF3259">
          <w:rPr>
            <w:noProof/>
            <w:webHidden/>
          </w:rPr>
          <w:instrText xml:space="preserve"> PAGEREF _Toc19267759 \h </w:instrText>
        </w:r>
        <w:r w:rsidR="00AF3259">
          <w:rPr>
            <w:noProof/>
            <w:webHidden/>
          </w:rPr>
        </w:r>
        <w:r w:rsidR="00AF3259">
          <w:rPr>
            <w:noProof/>
            <w:webHidden/>
          </w:rPr>
          <w:fldChar w:fldCharType="separate"/>
        </w:r>
        <w:r w:rsidR="00B52CF9">
          <w:rPr>
            <w:noProof/>
            <w:webHidden/>
          </w:rPr>
          <w:t>36</w:t>
        </w:r>
        <w:r w:rsidR="00AF3259">
          <w:rPr>
            <w:noProof/>
            <w:webHidden/>
          </w:rPr>
          <w:fldChar w:fldCharType="end"/>
        </w:r>
      </w:hyperlink>
    </w:p>
    <w:p w14:paraId="12C976E7" w14:textId="523AA1A5" w:rsidR="00AF3259" w:rsidRDefault="00F60E9F">
      <w:pPr>
        <w:pStyle w:val="Sisluet6"/>
        <w:tabs>
          <w:tab w:val="right" w:leader="dot" w:pos="9628"/>
        </w:tabs>
        <w:rPr>
          <w:rFonts w:eastAsiaTheme="minorEastAsia"/>
          <w:noProof/>
          <w:lang w:val="sv-FI" w:eastAsia="sv-FI"/>
        </w:rPr>
      </w:pPr>
      <w:hyperlink w:anchor="_Toc19267760" w:history="1">
        <w:r w:rsidR="00AF3259" w:rsidRPr="00F5274C">
          <w:rPr>
            <w:rStyle w:val="Hyperlinkki"/>
            <w:noProof/>
          </w:rPr>
          <w:t>26 § Behörighet för gemensamma kyrkorådets ordförande</w:t>
        </w:r>
        <w:r w:rsidR="00AF3259">
          <w:rPr>
            <w:noProof/>
            <w:webHidden/>
          </w:rPr>
          <w:tab/>
        </w:r>
        <w:r w:rsidR="00AF3259">
          <w:rPr>
            <w:noProof/>
            <w:webHidden/>
          </w:rPr>
          <w:fldChar w:fldCharType="begin"/>
        </w:r>
        <w:r w:rsidR="00AF3259">
          <w:rPr>
            <w:noProof/>
            <w:webHidden/>
          </w:rPr>
          <w:instrText xml:space="preserve"> PAGEREF _Toc19267760 \h </w:instrText>
        </w:r>
        <w:r w:rsidR="00AF3259">
          <w:rPr>
            <w:noProof/>
            <w:webHidden/>
          </w:rPr>
        </w:r>
        <w:r w:rsidR="00AF3259">
          <w:rPr>
            <w:noProof/>
            <w:webHidden/>
          </w:rPr>
          <w:fldChar w:fldCharType="separate"/>
        </w:r>
        <w:r w:rsidR="00B52CF9">
          <w:rPr>
            <w:noProof/>
            <w:webHidden/>
          </w:rPr>
          <w:t>36</w:t>
        </w:r>
        <w:r w:rsidR="00AF3259">
          <w:rPr>
            <w:noProof/>
            <w:webHidden/>
          </w:rPr>
          <w:fldChar w:fldCharType="end"/>
        </w:r>
      </w:hyperlink>
    </w:p>
    <w:p w14:paraId="55E33FCD" w14:textId="0787EC4B" w:rsidR="00AF3259" w:rsidRDefault="00F60E9F">
      <w:pPr>
        <w:pStyle w:val="Sisluet6"/>
        <w:tabs>
          <w:tab w:val="right" w:leader="dot" w:pos="9628"/>
        </w:tabs>
        <w:rPr>
          <w:rFonts w:eastAsiaTheme="minorEastAsia"/>
          <w:noProof/>
          <w:lang w:val="sv-FI" w:eastAsia="sv-FI"/>
        </w:rPr>
      </w:pPr>
      <w:hyperlink w:anchor="_Toc19267761" w:history="1">
        <w:r w:rsidR="00AF3259" w:rsidRPr="00F5274C">
          <w:rPr>
            <w:rStyle w:val="Hyperlinkki"/>
            <w:noProof/>
          </w:rPr>
          <w:t>27 § Tjänsteinnehavares behörighet</w:t>
        </w:r>
        <w:r w:rsidR="00AF3259">
          <w:rPr>
            <w:noProof/>
            <w:webHidden/>
          </w:rPr>
          <w:tab/>
        </w:r>
        <w:r w:rsidR="00AF3259">
          <w:rPr>
            <w:noProof/>
            <w:webHidden/>
          </w:rPr>
          <w:fldChar w:fldCharType="begin"/>
        </w:r>
        <w:r w:rsidR="00AF3259">
          <w:rPr>
            <w:noProof/>
            <w:webHidden/>
          </w:rPr>
          <w:instrText xml:space="preserve"> PAGEREF _Toc19267761 \h </w:instrText>
        </w:r>
        <w:r w:rsidR="00AF3259">
          <w:rPr>
            <w:noProof/>
            <w:webHidden/>
          </w:rPr>
        </w:r>
        <w:r w:rsidR="00AF3259">
          <w:rPr>
            <w:noProof/>
            <w:webHidden/>
          </w:rPr>
          <w:fldChar w:fldCharType="separate"/>
        </w:r>
        <w:r w:rsidR="00B52CF9">
          <w:rPr>
            <w:noProof/>
            <w:webHidden/>
          </w:rPr>
          <w:t>36</w:t>
        </w:r>
        <w:r w:rsidR="00AF3259">
          <w:rPr>
            <w:noProof/>
            <w:webHidden/>
          </w:rPr>
          <w:fldChar w:fldCharType="end"/>
        </w:r>
      </w:hyperlink>
    </w:p>
    <w:p w14:paraId="0A138B0B" w14:textId="55F957B1" w:rsidR="00AF3259" w:rsidRDefault="00F60E9F">
      <w:pPr>
        <w:pStyle w:val="Sisluet6"/>
        <w:tabs>
          <w:tab w:val="right" w:leader="dot" w:pos="9628"/>
        </w:tabs>
        <w:rPr>
          <w:rFonts w:eastAsiaTheme="minorEastAsia"/>
          <w:noProof/>
          <w:lang w:val="sv-FI" w:eastAsia="sv-FI"/>
        </w:rPr>
      </w:pPr>
      <w:hyperlink w:anchor="_Toc19267762" w:history="1">
        <w:r w:rsidR="00AF3259" w:rsidRPr="00F5274C">
          <w:rPr>
            <w:rStyle w:val="Hyperlinkki"/>
            <w:noProof/>
          </w:rPr>
          <w:t>28 § Beslutsförteckning</w:t>
        </w:r>
        <w:r w:rsidR="00AF3259">
          <w:rPr>
            <w:noProof/>
            <w:webHidden/>
          </w:rPr>
          <w:tab/>
        </w:r>
        <w:r w:rsidR="00AF3259">
          <w:rPr>
            <w:noProof/>
            <w:webHidden/>
          </w:rPr>
          <w:fldChar w:fldCharType="begin"/>
        </w:r>
        <w:r w:rsidR="00AF3259">
          <w:rPr>
            <w:noProof/>
            <w:webHidden/>
          </w:rPr>
          <w:instrText xml:space="preserve"> PAGEREF _Toc19267762 \h </w:instrText>
        </w:r>
        <w:r w:rsidR="00AF3259">
          <w:rPr>
            <w:noProof/>
            <w:webHidden/>
          </w:rPr>
        </w:r>
        <w:r w:rsidR="00AF3259">
          <w:rPr>
            <w:noProof/>
            <w:webHidden/>
          </w:rPr>
          <w:fldChar w:fldCharType="separate"/>
        </w:r>
        <w:r w:rsidR="00B52CF9">
          <w:rPr>
            <w:noProof/>
            <w:webHidden/>
          </w:rPr>
          <w:t>37</w:t>
        </w:r>
        <w:r w:rsidR="00AF3259">
          <w:rPr>
            <w:noProof/>
            <w:webHidden/>
          </w:rPr>
          <w:fldChar w:fldCharType="end"/>
        </w:r>
      </w:hyperlink>
    </w:p>
    <w:p w14:paraId="2AC9EA3B" w14:textId="4F5B68DA" w:rsidR="00AF3259" w:rsidRDefault="00F60E9F">
      <w:pPr>
        <w:pStyle w:val="Sisluet6"/>
        <w:tabs>
          <w:tab w:val="right" w:leader="dot" w:pos="9628"/>
        </w:tabs>
        <w:rPr>
          <w:rFonts w:eastAsiaTheme="minorEastAsia"/>
          <w:noProof/>
          <w:lang w:val="sv-FI" w:eastAsia="sv-FI"/>
        </w:rPr>
      </w:pPr>
      <w:hyperlink w:anchor="_Toc19267763" w:history="1">
        <w:r w:rsidR="00AF3259" w:rsidRPr="00F5274C">
          <w:rPr>
            <w:rStyle w:val="Hyperlinkki"/>
            <w:noProof/>
          </w:rPr>
          <w:t>29 § Meddelande om beslut som kan överföras</w:t>
        </w:r>
        <w:r w:rsidR="00AF3259">
          <w:rPr>
            <w:noProof/>
            <w:webHidden/>
          </w:rPr>
          <w:tab/>
        </w:r>
        <w:r w:rsidR="00AF3259">
          <w:rPr>
            <w:noProof/>
            <w:webHidden/>
          </w:rPr>
          <w:fldChar w:fldCharType="begin"/>
        </w:r>
        <w:r w:rsidR="00AF3259">
          <w:rPr>
            <w:noProof/>
            <w:webHidden/>
          </w:rPr>
          <w:instrText xml:space="preserve"> PAGEREF _Toc19267763 \h </w:instrText>
        </w:r>
        <w:r w:rsidR="00AF3259">
          <w:rPr>
            <w:noProof/>
            <w:webHidden/>
          </w:rPr>
        </w:r>
        <w:r w:rsidR="00AF3259">
          <w:rPr>
            <w:noProof/>
            <w:webHidden/>
          </w:rPr>
          <w:fldChar w:fldCharType="separate"/>
        </w:r>
        <w:r w:rsidR="00B52CF9">
          <w:rPr>
            <w:noProof/>
            <w:webHidden/>
          </w:rPr>
          <w:t>37</w:t>
        </w:r>
        <w:r w:rsidR="00AF3259">
          <w:rPr>
            <w:noProof/>
            <w:webHidden/>
          </w:rPr>
          <w:fldChar w:fldCharType="end"/>
        </w:r>
      </w:hyperlink>
    </w:p>
    <w:p w14:paraId="1F2BACFB" w14:textId="2223BE70" w:rsidR="00AF3259" w:rsidRDefault="00F60E9F">
      <w:pPr>
        <w:pStyle w:val="Sisluet6"/>
        <w:tabs>
          <w:tab w:val="right" w:leader="dot" w:pos="9628"/>
        </w:tabs>
        <w:rPr>
          <w:rFonts w:eastAsiaTheme="minorEastAsia"/>
          <w:noProof/>
          <w:lang w:val="sv-FI" w:eastAsia="sv-FI"/>
        </w:rPr>
      </w:pPr>
      <w:hyperlink w:anchor="_Toc19267764" w:history="1">
        <w:r w:rsidR="00AF3259" w:rsidRPr="00F5274C">
          <w:rPr>
            <w:rStyle w:val="Hyperlinkki"/>
            <w:noProof/>
          </w:rPr>
          <w:t>30 § Överföring av ett ärende till kyrkorådet för behandling</w:t>
        </w:r>
        <w:r w:rsidR="00AF3259">
          <w:rPr>
            <w:noProof/>
            <w:webHidden/>
          </w:rPr>
          <w:tab/>
        </w:r>
        <w:r w:rsidR="00AF3259">
          <w:rPr>
            <w:noProof/>
            <w:webHidden/>
          </w:rPr>
          <w:fldChar w:fldCharType="begin"/>
        </w:r>
        <w:r w:rsidR="00AF3259">
          <w:rPr>
            <w:noProof/>
            <w:webHidden/>
          </w:rPr>
          <w:instrText xml:space="preserve"> PAGEREF _Toc19267764 \h </w:instrText>
        </w:r>
        <w:r w:rsidR="00AF3259">
          <w:rPr>
            <w:noProof/>
            <w:webHidden/>
          </w:rPr>
        </w:r>
        <w:r w:rsidR="00AF3259">
          <w:rPr>
            <w:noProof/>
            <w:webHidden/>
          </w:rPr>
          <w:fldChar w:fldCharType="separate"/>
        </w:r>
        <w:r w:rsidR="00B52CF9">
          <w:rPr>
            <w:noProof/>
            <w:webHidden/>
          </w:rPr>
          <w:t>37</w:t>
        </w:r>
        <w:r w:rsidR="00AF3259">
          <w:rPr>
            <w:noProof/>
            <w:webHidden/>
          </w:rPr>
          <w:fldChar w:fldCharType="end"/>
        </w:r>
      </w:hyperlink>
    </w:p>
    <w:p w14:paraId="6997E0F6" w14:textId="4D55AB14" w:rsidR="00AF3259" w:rsidRDefault="00F60E9F">
      <w:pPr>
        <w:pStyle w:val="Sisluet6"/>
        <w:tabs>
          <w:tab w:val="right" w:leader="dot" w:pos="9628"/>
        </w:tabs>
        <w:rPr>
          <w:rFonts w:eastAsiaTheme="minorEastAsia"/>
          <w:noProof/>
          <w:lang w:val="sv-FI" w:eastAsia="sv-FI"/>
        </w:rPr>
      </w:pPr>
      <w:hyperlink w:anchor="_Toc19267765" w:history="1">
        <w:r w:rsidR="00AF3259" w:rsidRPr="00F5274C">
          <w:rPr>
            <w:rStyle w:val="Hyperlinkki"/>
            <w:noProof/>
          </w:rPr>
          <w:t>31 § Mottagande av tillkännagivanden och stämningar</w:t>
        </w:r>
        <w:r w:rsidR="00AF3259">
          <w:rPr>
            <w:noProof/>
            <w:webHidden/>
          </w:rPr>
          <w:tab/>
        </w:r>
        <w:r w:rsidR="00AF3259">
          <w:rPr>
            <w:noProof/>
            <w:webHidden/>
          </w:rPr>
          <w:fldChar w:fldCharType="begin"/>
        </w:r>
        <w:r w:rsidR="00AF3259">
          <w:rPr>
            <w:noProof/>
            <w:webHidden/>
          </w:rPr>
          <w:instrText xml:space="preserve"> PAGEREF _Toc19267765 \h </w:instrText>
        </w:r>
        <w:r w:rsidR="00AF3259">
          <w:rPr>
            <w:noProof/>
            <w:webHidden/>
          </w:rPr>
        </w:r>
        <w:r w:rsidR="00AF3259">
          <w:rPr>
            <w:noProof/>
            <w:webHidden/>
          </w:rPr>
          <w:fldChar w:fldCharType="separate"/>
        </w:r>
        <w:r w:rsidR="00B52CF9">
          <w:rPr>
            <w:noProof/>
            <w:webHidden/>
          </w:rPr>
          <w:t>38</w:t>
        </w:r>
        <w:r w:rsidR="00AF3259">
          <w:rPr>
            <w:noProof/>
            <w:webHidden/>
          </w:rPr>
          <w:fldChar w:fldCharType="end"/>
        </w:r>
      </w:hyperlink>
    </w:p>
    <w:p w14:paraId="029E3E06" w14:textId="58CCBB7C" w:rsidR="00AF3259" w:rsidRDefault="00F60E9F">
      <w:pPr>
        <w:pStyle w:val="Sisluet6"/>
        <w:tabs>
          <w:tab w:val="right" w:leader="dot" w:pos="9628"/>
        </w:tabs>
        <w:rPr>
          <w:rFonts w:eastAsiaTheme="minorEastAsia"/>
          <w:noProof/>
          <w:lang w:val="sv-FI" w:eastAsia="sv-FI"/>
        </w:rPr>
      </w:pPr>
      <w:hyperlink w:anchor="_Toc19267766" w:history="1">
        <w:r w:rsidR="00AF3259" w:rsidRPr="00F5274C">
          <w:rPr>
            <w:rStyle w:val="Hyperlinkki"/>
            <w:noProof/>
          </w:rPr>
          <w:t>32 § Avgörande språk</w:t>
        </w:r>
        <w:r w:rsidR="00AF3259">
          <w:rPr>
            <w:noProof/>
            <w:webHidden/>
          </w:rPr>
          <w:tab/>
        </w:r>
        <w:r w:rsidR="00AF3259">
          <w:rPr>
            <w:noProof/>
            <w:webHidden/>
          </w:rPr>
          <w:fldChar w:fldCharType="begin"/>
        </w:r>
        <w:r w:rsidR="00AF3259">
          <w:rPr>
            <w:noProof/>
            <w:webHidden/>
          </w:rPr>
          <w:instrText xml:space="preserve"> PAGEREF _Toc19267766 \h </w:instrText>
        </w:r>
        <w:r w:rsidR="00AF3259">
          <w:rPr>
            <w:noProof/>
            <w:webHidden/>
          </w:rPr>
        </w:r>
        <w:r w:rsidR="00AF3259">
          <w:rPr>
            <w:noProof/>
            <w:webHidden/>
          </w:rPr>
          <w:fldChar w:fldCharType="separate"/>
        </w:r>
        <w:r w:rsidR="00B52CF9">
          <w:rPr>
            <w:noProof/>
            <w:webHidden/>
          </w:rPr>
          <w:t>38</w:t>
        </w:r>
        <w:r w:rsidR="00AF3259">
          <w:rPr>
            <w:noProof/>
            <w:webHidden/>
          </w:rPr>
          <w:fldChar w:fldCharType="end"/>
        </w:r>
      </w:hyperlink>
    </w:p>
    <w:p w14:paraId="0BBE1AF0" w14:textId="77777777" w:rsidR="007A44F4" w:rsidRDefault="007F5827" w:rsidP="007F5827">
      <w:pPr>
        <w:pStyle w:val="Otsikko6"/>
      </w:pPr>
      <w:r>
        <w:fldChar w:fldCharType="end"/>
      </w:r>
      <w:bookmarkEnd w:id="5"/>
      <w:r>
        <w:br w:type="page"/>
      </w:r>
    </w:p>
    <w:p w14:paraId="171C29DB" w14:textId="77777777" w:rsidR="00C6398D" w:rsidRDefault="00047E11" w:rsidP="00C6398D">
      <w:pPr>
        <w:pStyle w:val="Otsikko2"/>
      </w:pPr>
      <w:bookmarkStart w:id="6" w:name="_Toc19267685"/>
      <w:r>
        <w:lastRenderedPageBreak/>
        <w:t>REGLEMENTE FÖR GEMENSAMMA KYRKORÅDET</w:t>
      </w:r>
      <w:bookmarkEnd w:id="6"/>
    </w:p>
    <w:p w14:paraId="2E7E77AA" w14:textId="77777777" w:rsidR="00C6398D" w:rsidRDefault="00C6398D" w:rsidP="00C6398D"/>
    <w:p w14:paraId="44C1796E" w14:textId="77777777" w:rsidR="00C6398D" w:rsidRPr="007A6265" w:rsidRDefault="00C6398D" w:rsidP="00C6398D">
      <w:r>
        <w:t>Reglemente för gemensamma kyrkorådet i ……………………………………………………………</w:t>
      </w:r>
      <w:proofErr w:type="gramStart"/>
      <w:r>
        <w:t>…….</w:t>
      </w:r>
      <w:proofErr w:type="gramEnd"/>
      <w:r>
        <w:t>kyrkliga samfällighet</w:t>
      </w:r>
    </w:p>
    <w:p w14:paraId="4D5C49CA" w14:textId="56254317" w:rsidR="00C6398D" w:rsidRPr="007A6265" w:rsidRDefault="00C6398D" w:rsidP="00C6398D">
      <w:r>
        <w:t xml:space="preserve">Godkänt av gemensamma kyrkofullmäktige den ...... ..................…. </w:t>
      </w:r>
      <w:proofErr w:type="gramStart"/>
      <w:r>
        <w:t>20</w:t>
      </w:r>
      <w:r w:rsidR="00F60E9F">
        <w:t>….</w:t>
      </w:r>
      <w:proofErr w:type="gramEnd"/>
      <w:r>
        <w:t>.</w:t>
      </w:r>
    </w:p>
    <w:p w14:paraId="68879DDA" w14:textId="42899B01" w:rsidR="00C6398D" w:rsidRPr="00B41DDC" w:rsidRDefault="00C6398D" w:rsidP="00C6398D">
      <w:r>
        <w:t xml:space="preserve">Fastställt vid ........... stifts domkapitel den ............................. </w:t>
      </w:r>
      <w:proofErr w:type="gramStart"/>
      <w:r>
        <w:t>20</w:t>
      </w:r>
      <w:r w:rsidR="00F60E9F">
        <w:t>….</w:t>
      </w:r>
      <w:proofErr w:type="gramEnd"/>
      <w:r>
        <w:t>.</w:t>
      </w:r>
    </w:p>
    <w:p w14:paraId="35BF9B5F" w14:textId="77777777" w:rsidR="00C53952" w:rsidRDefault="00C53952" w:rsidP="00C6398D">
      <w:pPr>
        <w:rPr>
          <w:highlight w:val="yellow"/>
        </w:rPr>
      </w:pPr>
    </w:p>
    <w:p w14:paraId="12B869ED" w14:textId="77777777" w:rsidR="009920AE" w:rsidRPr="00C53952" w:rsidRDefault="009920AE" w:rsidP="009920AE">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3 kap. 7 § 2 mom.</w:t>
      </w:r>
    </w:p>
    <w:p w14:paraId="47C4577A" w14:textId="77777777" w:rsidR="009920AE" w:rsidRPr="00C53952" w:rsidRDefault="009920AE" w:rsidP="009920AE">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Reglementen och instruktioner</w:t>
      </w:r>
    </w:p>
    <w:p w14:paraId="525CCDDE" w14:textId="77777777" w:rsidR="009920AE" w:rsidRPr="00C53952" w:rsidRDefault="009920AE" w:rsidP="009920AE">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763994AE" w14:textId="77777777" w:rsidR="009920AE" w:rsidRDefault="009920AE" w:rsidP="009920AE">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   Kyrkorådets reglemente ska underställas domkapitlet för fastställelse.</w:t>
      </w:r>
    </w:p>
    <w:p w14:paraId="1A09D29F" w14:textId="77777777" w:rsidR="009920AE" w:rsidRDefault="009920AE" w:rsidP="00047E11">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05E1D789" w14:textId="77777777" w:rsidR="00047E11" w:rsidRPr="00047E11" w:rsidRDefault="00047E11" w:rsidP="00047E11">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3 kap. 16 § 2 mom.</w:t>
      </w:r>
    </w:p>
    <w:p w14:paraId="441657F8" w14:textId="77777777" w:rsidR="00047E11" w:rsidRPr="00047E11" w:rsidRDefault="00047E11" w:rsidP="00047E11">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
          <w:iCs/>
          <w:sz w:val="20"/>
          <w:szCs w:val="20"/>
        </w:rPr>
        <w:t xml:space="preserve">Den kyrkliga samfällighetens organ och </w:t>
      </w:r>
      <w:r>
        <w:rPr>
          <w:rFonts w:ascii="Times New Roman" w:hAnsi="Times New Roman"/>
          <w:bCs/>
          <w:i/>
          <w:iCs/>
          <w:sz w:val="20"/>
          <w:szCs w:val="20"/>
        </w:rPr>
        <w:t>beslutanderätt</w:t>
      </w:r>
    </w:p>
    <w:p w14:paraId="28399D96" w14:textId="77777777" w:rsidR="00047E11" w:rsidRPr="00047E11" w:rsidRDefault="00047E11" w:rsidP="00047E11">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455F4AD3" w14:textId="77777777" w:rsidR="00047E11" w:rsidRDefault="00047E11" w:rsidP="00047E11">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   Beslutanderätten i en kyrklig samfällighet utövas av gemensamma kyrkofullmäktige. Gemensamma kyrkofullmäktige kan genom reglementet eller en instruktion delegera beslutanderätten till gemensamma kyrkorådet, en sektion inom rådet och direktionen inom den kyrkliga samfälligheten samt genom sitt beslut till församlingsrådet. Beslutanderätten får inte delegeras i ärenden som avses i 6 § eller 15 § 1 mom.</w:t>
      </w:r>
    </w:p>
    <w:p w14:paraId="73C6577E" w14:textId="77777777" w:rsidR="009920AE" w:rsidRDefault="009920AE" w:rsidP="00047E11">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1B176A9F" w14:textId="77777777" w:rsidR="009920AE" w:rsidRPr="009920AE" w:rsidRDefault="003E20E5" w:rsidP="009920AE">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3 kap. 19 §</w:t>
      </w:r>
    </w:p>
    <w:p w14:paraId="6C621453" w14:textId="77777777" w:rsidR="009920AE" w:rsidRPr="009920AE" w:rsidRDefault="009920AE" w:rsidP="009920AE">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bCs/>
          <w:i/>
          <w:iCs/>
          <w:sz w:val="20"/>
          <w:szCs w:val="20"/>
        </w:rPr>
        <w:t>Bestämmelser som tillämpas på organen</w:t>
      </w:r>
    </w:p>
    <w:p w14:paraId="09B2A7B2" w14:textId="77777777" w:rsidR="009920AE" w:rsidRPr="009920AE" w:rsidRDefault="009920AE" w:rsidP="009920AE">
      <w:pPr>
        <w:shd w:val="clear" w:color="auto" w:fill="D9E2F3" w:themeFill="accent1" w:themeFillTint="33"/>
        <w:spacing w:after="0" w:line="240" w:lineRule="auto"/>
        <w:ind w:left="1304"/>
        <w:rPr>
          <w:rFonts w:ascii="Times New Roman" w:eastAsia="Times New Roman" w:hAnsi="Times New Roman"/>
          <w:bCs/>
          <w:iCs/>
          <w:sz w:val="20"/>
          <w:szCs w:val="20"/>
          <w:lang w:eastAsia="fi-FI"/>
        </w:rPr>
      </w:pPr>
    </w:p>
    <w:p w14:paraId="25D80EBD" w14:textId="77777777" w:rsidR="009920AE" w:rsidRPr="009920AE" w:rsidRDefault="009920AE" w:rsidP="009920AE">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   På gemensamma kyrkofullmäktige, gemensamma kyrkorådet och den kyrkliga samfällighetens direktion samt på behandlingen av ärenden i dessa tillämpas vad som föreskrivs om församlingens motsvarande organ och behandlingen av ärenden i dessa.</w:t>
      </w:r>
    </w:p>
    <w:p w14:paraId="6CBA2F8A" w14:textId="77777777" w:rsidR="009920AE" w:rsidRDefault="009920AE" w:rsidP="009920AE">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   På församlingsrådet tillämpas vad som föreskrivs om kyrkorådet. När församlingsrådet behandlar ett ärende som faller under gemensamma kyrkofullmäktiges behörighet och som i grundstadgan delegerats till församlingsrådet tillämpas på behandlingen vad som föreskrivs om förutsättningarna för beslutsfattande i kyrkofullmäktige och om underställning av beslut i 9 § 2 mom. samt i 21, 27 och 28 §.</w:t>
      </w:r>
    </w:p>
    <w:p w14:paraId="3DBEBAE4" w14:textId="77777777" w:rsidR="0020141D" w:rsidRDefault="0020141D" w:rsidP="009920AE">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59149D1C" w14:textId="77777777" w:rsidR="003D7EEC" w:rsidRPr="00C90430" w:rsidRDefault="003D7EEC" w:rsidP="003D7EEC">
      <w:pPr>
        <w:shd w:val="clear" w:color="auto" w:fill="D9E2F3" w:themeFill="accent1" w:themeFillTint="33"/>
        <w:spacing w:after="0" w:line="240" w:lineRule="auto"/>
        <w:ind w:left="1304" w:firstLine="142"/>
        <w:jc w:val="center"/>
        <w:rPr>
          <w:rFonts w:ascii="Times New Roman" w:eastAsia="Times New Roman" w:hAnsi="Times New Roman"/>
          <w:bCs/>
          <w:iCs/>
          <w:sz w:val="20"/>
          <w:szCs w:val="20"/>
        </w:rPr>
      </w:pPr>
      <w:bookmarkStart w:id="7" w:name="_Hlk9414876"/>
      <w:r>
        <w:rPr>
          <w:rFonts w:ascii="Times New Roman" w:hAnsi="Times New Roman"/>
          <w:bCs/>
          <w:iCs/>
          <w:sz w:val="20"/>
          <w:szCs w:val="20"/>
        </w:rPr>
        <w:t>Språklagen 29 § 2 mom.</w:t>
      </w:r>
    </w:p>
    <w:p w14:paraId="06DC24AD" w14:textId="77777777" w:rsidR="003D7EEC" w:rsidRDefault="003D7EEC" w:rsidP="003D7EEC">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rPr>
      </w:pPr>
      <w:r>
        <w:rPr>
          <w:rFonts w:ascii="Times New Roman" w:hAnsi="Times New Roman"/>
          <w:bCs/>
          <w:i/>
          <w:iCs/>
          <w:sz w:val="20"/>
          <w:szCs w:val="20"/>
        </w:rPr>
        <w:t>Kommunala möteskallelser, protokoll och förvaltningsstadgor</w:t>
      </w:r>
    </w:p>
    <w:p w14:paraId="4677AABC" w14:textId="77777777" w:rsidR="003D7EEC" w:rsidRPr="00C90430" w:rsidRDefault="003D7EEC" w:rsidP="003D7EEC">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77DDB660" w14:textId="77777777" w:rsidR="003D7EEC" w:rsidRDefault="003D7EEC" w:rsidP="0051196B">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Tvåspråkiga kommuners och samkommuners förvaltningsstadga och liknande regler ska utfärdas på finska och svenska.</w:t>
      </w:r>
    </w:p>
    <w:bookmarkEnd w:id="7"/>
    <w:p w14:paraId="0FAA770A" w14:textId="77777777" w:rsidR="00DA6333" w:rsidRDefault="00DA6333" w:rsidP="00CA2280">
      <w:pPr>
        <w:rPr>
          <w:color w:val="00B0F0"/>
        </w:rPr>
      </w:pPr>
    </w:p>
    <w:p w14:paraId="19A57F58" w14:textId="77777777" w:rsidR="004101DA" w:rsidRPr="004101DA" w:rsidRDefault="00431BCB" w:rsidP="004101DA">
      <w:pPr>
        <w:pStyle w:val="Otsikko3"/>
      </w:pPr>
      <w:bookmarkStart w:id="8" w:name="_Toc19267686"/>
      <w:bookmarkStart w:id="9" w:name="_Hlk523726455"/>
      <w:r>
        <w:t>DEL 1 Gemensamma kyrkorådets sammansättning och behörighet</w:t>
      </w:r>
      <w:bookmarkEnd w:id="8"/>
    </w:p>
    <w:p w14:paraId="7D131C18" w14:textId="77777777" w:rsidR="005F37A4" w:rsidRDefault="005F37A4" w:rsidP="00C0737F">
      <w:pPr>
        <w:pStyle w:val="Otsikko6"/>
      </w:pPr>
      <w:bookmarkStart w:id="10" w:name="_Hlk523726445"/>
      <w:bookmarkEnd w:id="9"/>
    </w:p>
    <w:p w14:paraId="6129CFB6" w14:textId="77777777" w:rsidR="00100D38" w:rsidRDefault="00C6398D" w:rsidP="00C0737F">
      <w:pPr>
        <w:pStyle w:val="Otsikko6"/>
      </w:pPr>
      <w:bookmarkStart w:id="11" w:name="_Toc19267687"/>
      <w:r>
        <w:t>1 § Gemensamma kyrkorådets ordförande, vice ordförande och medlemmar</w:t>
      </w:r>
      <w:bookmarkEnd w:id="11"/>
    </w:p>
    <w:p w14:paraId="1C1250DC" w14:textId="77777777" w:rsidR="00A77C0E" w:rsidRDefault="000C7FB1" w:rsidP="00C6398D">
      <w:bookmarkStart w:id="12" w:name="_Hlk530658246"/>
      <w:r>
        <w:t xml:space="preserve">I gemensamma kyrkorådet ingår en ordförande som utses av domkapitlet samt som valda medlemmar en vice ordförande och </w:t>
      </w:r>
      <w:r>
        <w:rPr>
          <w:color w:val="000000" w:themeColor="text1"/>
        </w:rPr>
        <w:t>…</w:t>
      </w:r>
      <w:proofErr w:type="gramStart"/>
      <w:r>
        <w:rPr>
          <w:color w:val="000000" w:themeColor="text1"/>
        </w:rPr>
        <w:t>…….</w:t>
      </w:r>
      <w:proofErr w:type="gramEnd"/>
      <w:r>
        <w:rPr>
          <w:color w:val="000000" w:themeColor="text1"/>
        </w:rPr>
        <w:t>.</w:t>
      </w:r>
      <w:r>
        <w:t xml:space="preserve"> övriga medlemmar. </w:t>
      </w:r>
      <w:bookmarkEnd w:id="12"/>
    </w:p>
    <w:p w14:paraId="05B4D64D" w14:textId="77777777" w:rsidR="000C7FB1" w:rsidRPr="000C7FB1" w:rsidRDefault="000C7FB1" w:rsidP="000C7FB1">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KO 3 kap. 46 §</w:t>
      </w:r>
    </w:p>
    <w:p w14:paraId="058DFB4D" w14:textId="77777777" w:rsidR="000C7FB1" w:rsidRPr="000C7FB1" w:rsidRDefault="000C7FB1" w:rsidP="000C7FB1">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Med</w:t>
      </w:r>
      <w:r w:rsidR="00A3068B">
        <w:rPr>
          <w:rFonts w:ascii="Times New Roman" w:hAnsi="Times New Roman"/>
          <w:i/>
          <w:iCs/>
          <w:sz w:val="20"/>
          <w:szCs w:val="20"/>
        </w:rPr>
        <w:t>lemmar av gemensamma kyrkorådet</w:t>
      </w:r>
    </w:p>
    <w:p w14:paraId="32EE7CB5" w14:textId="77777777" w:rsidR="000C7FB1" w:rsidRPr="000C7FB1" w:rsidRDefault="000C7FB1" w:rsidP="000C7FB1">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02330D64" w14:textId="77777777" w:rsidR="000C7FB1" w:rsidRDefault="000C7FB1" w:rsidP="000C7FB1">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Domkapitlet utser ordföranden för gemensamma kyrkorådet bland församlingarnas kyrkoherdar. Till övriga medlemmar väljer gemensamma kyrkofullmäktige en vice ordförande och minst fem och högst 15 andra personer som är valbara vid </w:t>
      </w:r>
      <w:proofErr w:type="spellStart"/>
      <w:r>
        <w:rPr>
          <w:rFonts w:ascii="Times New Roman" w:hAnsi="Times New Roman"/>
          <w:iCs/>
          <w:sz w:val="20"/>
          <w:szCs w:val="20"/>
        </w:rPr>
        <w:t>församlingsval</w:t>
      </w:r>
      <w:proofErr w:type="spellEnd"/>
      <w:r>
        <w:rPr>
          <w:rFonts w:ascii="Times New Roman" w:hAnsi="Times New Roman"/>
          <w:iCs/>
          <w:sz w:val="20"/>
          <w:szCs w:val="20"/>
        </w:rPr>
        <w:t xml:space="preserve"> på det sätt som anges i reglementet samt personliga ersättare för dem.</w:t>
      </w:r>
    </w:p>
    <w:p w14:paraId="7B955C70" w14:textId="77777777" w:rsidR="00BB1506" w:rsidRDefault="00BB1506" w:rsidP="000C7FB1">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2C082DDA" w14:textId="77777777" w:rsidR="00BB1506" w:rsidRPr="000C7FB1" w:rsidRDefault="00BB1506" w:rsidP="000C7FB1">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50D3C3A9" w14:textId="77777777" w:rsidR="000C7FB1" w:rsidRDefault="000C7FB1" w:rsidP="00A77C0E">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6705FE76" w14:textId="77777777" w:rsidR="000C7FB1" w:rsidRPr="006429EE" w:rsidRDefault="000C7FB1" w:rsidP="000C7FB1">
      <w:pPr>
        <w:shd w:val="clear" w:color="auto" w:fill="D9E2F3" w:themeFill="accent1" w:themeFillTint="33"/>
        <w:spacing w:after="0" w:line="240" w:lineRule="auto"/>
        <w:ind w:left="1304"/>
        <w:jc w:val="center"/>
        <w:rPr>
          <w:rFonts w:ascii="Times New Roman" w:eastAsia="Times New Roman" w:hAnsi="Times New Roman"/>
          <w:iCs/>
          <w:sz w:val="20"/>
          <w:szCs w:val="20"/>
        </w:rPr>
      </w:pPr>
      <w:bookmarkStart w:id="13" w:name="_Hlk530658546"/>
      <w:r>
        <w:rPr>
          <w:rFonts w:ascii="Times New Roman" w:hAnsi="Times New Roman"/>
          <w:iCs/>
          <w:sz w:val="20"/>
          <w:szCs w:val="20"/>
        </w:rPr>
        <w:lastRenderedPageBreak/>
        <w:t>KO 3 kap. 32 § 3 mom.</w:t>
      </w:r>
    </w:p>
    <w:p w14:paraId="6BFFED6D" w14:textId="77777777" w:rsidR="000C7FB1" w:rsidRPr="006429EE" w:rsidRDefault="000C7FB1" w:rsidP="000C7FB1">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Medlemmar av kyrkorådet</w:t>
      </w:r>
    </w:p>
    <w:bookmarkEnd w:id="13"/>
    <w:p w14:paraId="54445267" w14:textId="77777777" w:rsidR="000C7FB1" w:rsidRPr="006429EE" w:rsidRDefault="000C7FB1" w:rsidP="000C7FB1">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5C1A1128" w14:textId="77777777" w:rsidR="000C7FB1" w:rsidRPr="006429EE" w:rsidRDefault="000C7FB1" w:rsidP="000C7FB1">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   Vice ordföranden är ordförande för kyrkorådets sammanträde</w:t>
      </w:r>
    </w:p>
    <w:p w14:paraId="6F112044" w14:textId="77777777" w:rsidR="000C7FB1" w:rsidRPr="006429EE" w:rsidRDefault="000C7FB1" w:rsidP="000C7FB1">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1) när kyrkoherden har förhinder eller är jävig, och </w:t>
      </w:r>
    </w:p>
    <w:p w14:paraId="7F0FD0C1" w14:textId="77777777" w:rsidR="00A77C0E" w:rsidRDefault="000C7FB1" w:rsidP="00FC480A">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2) när kyrkoherden och kyrkorådet gemensamt beslutar om detta efter att vice ordföranden gett sitt samtycke. Ett beslut kan fattas också för viss tid, dock högst för kyrkorådets mandatperiod eller tills kyrkoherden eller vice ordföranden byts ut.</w:t>
      </w:r>
    </w:p>
    <w:p w14:paraId="1CC8664A" w14:textId="77777777" w:rsidR="005F37A4" w:rsidRDefault="005F37A4" w:rsidP="00C6398D">
      <w:pPr>
        <w:pStyle w:val="Otsikko6"/>
      </w:pPr>
    </w:p>
    <w:p w14:paraId="4F08E732" w14:textId="77777777" w:rsidR="00C6398D" w:rsidRDefault="00C6398D" w:rsidP="00C6398D">
      <w:pPr>
        <w:pStyle w:val="Otsikko6"/>
      </w:pPr>
      <w:bookmarkStart w:id="14" w:name="_Toc19267688"/>
      <w:r>
        <w:t>2 § Val av gemensamma kyrkorådet</w:t>
      </w:r>
      <w:bookmarkEnd w:id="14"/>
    </w:p>
    <w:p w14:paraId="239A397D" w14:textId="77777777" w:rsidR="00C6398D" w:rsidRPr="00F87A67" w:rsidRDefault="00FC480A" w:rsidP="00C6398D">
      <w:r>
        <w:t xml:space="preserve">Valet av gemensamma kyrkorådet förrättas så att först väljs vice ordföranden tillsammans med sin ersättare och därefter genom ett separat val de övriga medlemmarna och deras personliga ersättare. </w:t>
      </w:r>
    </w:p>
    <w:p w14:paraId="6E9C3F75" w14:textId="77777777" w:rsidR="009920AE" w:rsidRPr="00A77C0E" w:rsidRDefault="009920AE" w:rsidP="009920AE">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KO 3 kap. 32 § 2 mom.</w:t>
      </w:r>
    </w:p>
    <w:p w14:paraId="7B3B5D8B" w14:textId="77777777" w:rsidR="009920AE" w:rsidRDefault="009920AE" w:rsidP="009920AE">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
          <w:iCs/>
          <w:sz w:val="20"/>
          <w:szCs w:val="20"/>
        </w:rPr>
        <w:t>Medlemmar av kyrkorådet</w:t>
      </w:r>
    </w:p>
    <w:p w14:paraId="2F808905" w14:textId="77777777" w:rsidR="009920AE" w:rsidRDefault="009920AE" w:rsidP="009920AE">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w:t>
      </w:r>
    </w:p>
    <w:p w14:paraId="71155177" w14:textId="77777777" w:rsidR="009920AE" w:rsidRDefault="009920AE" w:rsidP="009920AE">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   Vice ordförande och övriga medlemmar väljs vid det första sammanträdet under det första och tredje året av kyrkofullmäktiges mandatperiod.</w:t>
      </w:r>
    </w:p>
    <w:p w14:paraId="59E33B77" w14:textId="77777777" w:rsidR="009920AE" w:rsidRDefault="009920AE" w:rsidP="009920AE">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w:t>
      </w:r>
    </w:p>
    <w:p w14:paraId="7D6D1A2B" w14:textId="77777777" w:rsidR="009920AE" w:rsidRDefault="009920AE" w:rsidP="009B059F">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5D91F0EF" w14:textId="77777777" w:rsidR="009B059F" w:rsidRPr="009B059F" w:rsidRDefault="009B059F" w:rsidP="009B059F">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9 kap. 2 § 1 mom.</w:t>
      </w:r>
    </w:p>
    <w:p w14:paraId="42D4F0D8" w14:textId="77777777" w:rsidR="009B059F" w:rsidRPr="009B059F" w:rsidRDefault="009B059F" w:rsidP="009B059F">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Valbarhet till förtroendeuppdrag</w:t>
      </w:r>
    </w:p>
    <w:p w14:paraId="7E285725" w14:textId="77777777" w:rsidR="009B059F" w:rsidRPr="009B059F" w:rsidRDefault="009B059F" w:rsidP="009B059F">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6CA42DFC" w14:textId="77777777" w:rsidR="0051196B" w:rsidRDefault="009B059F" w:rsidP="009B059F">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   Valbar till ett förtroendeuppdrag i en församling och i en kyrklig samfällighet är en konfirmerad medlem av församlingen som fyllt 18 år och inte är omyndig och som är känd för kristen övertygelse. Valbarhetsåldern måste uppnås senast på valdagen. </w:t>
      </w:r>
    </w:p>
    <w:p w14:paraId="71850D03" w14:textId="77777777" w:rsidR="0051196B" w:rsidRPr="009B059F" w:rsidRDefault="0051196B" w:rsidP="009B059F">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18511EA8" w14:textId="77777777" w:rsidR="009B059F" w:rsidRDefault="009B059F" w:rsidP="00872400">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7B11E287" w14:textId="77777777" w:rsidR="009B059F" w:rsidRPr="009B059F" w:rsidRDefault="009B059F" w:rsidP="009B059F">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9 kap. 3 § 1–2 mom.</w:t>
      </w:r>
    </w:p>
    <w:p w14:paraId="782C4A87" w14:textId="77777777" w:rsidR="009B059F" w:rsidRPr="009B059F" w:rsidRDefault="009B059F" w:rsidP="009B059F">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Begränsning av valbarheten</w:t>
      </w:r>
    </w:p>
    <w:p w14:paraId="5634160D" w14:textId="77777777" w:rsidR="009B059F" w:rsidRPr="009B059F" w:rsidRDefault="009B059F" w:rsidP="009B059F">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273ED80D" w14:textId="77777777" w:rsidR="009B059F" w:rsidRPr="009B059F" w:rsidRDefault="009B059F" w:rsidP="009B059F">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   Till förtroendeuppdrag kan utses endast den som är valbar och har samtyckt till uppdraget.</w:t>
      </w:r>
    </w:p>
    <w:p w14:paraId="30F330B5" w14:textId="77777777" w:rsidR="00C44D1F" w:rsidRDefault="009B059F" w:rsidP="009B059F">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   Vid </w:t>
      </w:r>
      <w:proofErr w:type="spellStart"/>
      <w:r>
        <w:rPr>
          <w:rFonts w:ascii="Times New Roman" w:hAnsi="Times New Roman"/>
          <w:iCs/>
          <w:sz w:val="20"/>
          <w:szCs w:val="20"/>
        </w:rPr>
        <w:t>församlingsval</w:t>
      </w:r>
      <w:proofErr w:type="spellEnd"/>
      <w:r>
        <w:rPr>
          <w:rFonts w:ascii="Times New Roman" w:hAnsi="Times New Roman"/>
          <w:iCs/>
          <w:sz w:val="20"/>
          <w:szCs w:val="20"/>
        </w:rPr>
        <w:t xml:space="preserve"> får den som är anställd hos församlingen inte utse</w:t>
      </w:r>
      <w:r w:rsidR="00A3068B">
        <w:rPr>
          <w:rFonts w:ascii="Times New Roman" w:hAnsi="Times New Roman"/>
          <w:iCs/>
          <w:sz w:val="20"/>
          <w:szCs w:val="20"/>
        </w:rPr>
        <w:t>s till ett förtroendeuppdrag i</w:t>
      </w:r>
      <w:r w:rsidR="00A3068B">
        <w:rPr>
          <w:rFonts w:ascii="Times New Roman" w:hAnsi="Times New Roman"/>
          <w:iCs/>
          <w:sz w:val="20"/>
          <w:szCs w:val="20"/>
        </w:rPr>
        <w:cr/>
      </w:r>
      <w:r>
        <w:rPr>
          <w:rFonts w:ascii="Times New Roman" w:hAnsi="Times New Roman"/>
          <w:iCs/>
          <w:sz w:val="20"/>
          <w:szCs w:val="20"/>
        </w:rPr>
        <w:t xml:space="preserve">församlingen. Om församlingen hör till en kyrklig samfällighet, är den som är anställd hos den kyrkliga samfälligheten eller hos en församling som hör till samfälligheten inte valbar till förtroendeuppdrag i den kyrkliga samfälligheten eller i en församling som hör till samfälligheten. </w:t>
      </w:r>
    </w:p>
    <w:p w14:paraId="7CA05C41" w14:textId="77777777" w:rsidR="009B059F" w:rsidRPr="009B059F" w:rsidRDefault="009B059F" w:rsidP="009B059F">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 </w:t>
      </w:r>
    </w:p>
    <w:p w14:paraId="2F0014E9" w14:textId="77777777" w:rsidR="00872400" w:rsidRPr="00872400" w:rsidRDefault="00872400" w:rsidP="00872400">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 kap. 18 §</w:t>
      </w:r>
    </w:p>
    <w:p w14:paraId="312F0CAE" w14:textId="77777777" w:rsidR="00872400" w:rsidRPr="00872400" w:rsidRDefault="00872400" w:rsidP="00872400">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Val som förrättas i ett organ</w:t>
      </w:r>
    </w:p>
    <w:p w14:paraId="75064779" w14:textId="77777777" w:rsidR="00872400" w:rsidRPr="00872400" w:rsidRDefault="00872400" w:rsidP="00872400">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0CF0EC1D" w14:textId="77777777" w:rsidR="00872400" w:rsidRPr="00872400" w:rsidRDefault="00872400" w:rsidP="00872400">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   En förtroendevald och en tjänsteinnehavare utses i ett organ genom val. Vid val utses den eller de som fått flest röster. Motiveringen för ett beslut kan utelämnas.</w:t>
      </w:r>
    </w:p>
    <w:p w14:paraId="119ED174" w14:textId="77777777" w:rsidR="00872400" w:rsidRPr="00872400" w:rsidRDefault="00872400" w:rsidP="00872400">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   Valet av förtroendevalda ska förrättas som proportionellt val, om det begärs av minst så många närvarande medlemmar som motsvarar den kvot som fås när antalet närvarande delas med det antal som ska väljas, ökat med ett. Om kvoten är ett brutet tal ska den avrundas till närmaste högre hela tal.</w:t>
      </w:r>
    </w:p>
    <w:p w14:paraId="14D61C78" w14:textId="77777777" w:rsidR="00872400" w:rsidRPr="00872400" w:rsidRDefault="00872400" w:rsidP="00872400">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   Ersättare väljs genom samma val som de ordinarie medlemmarna. Är ersättarna personliga, ska kandidaterna godkännas före valet och uppställas vid sidan av de föreslagna ordinarie medlemmarna. Är ersättarna inte personliga, blir de kandidater valda som näst efter dem som utses till ordinarie medlemmar har fått flest röster eller vid ett proportionellt val de högsta jämförelsetalen. </w:t>
      </w:r>
    </w:p>
    <w:p w14:paraId="750EEC73" w14:textId="77777777" w:rsidR="00872400" w:rsidRPr="00872400" w:rsidRDefault="00872400" w:rsidP="00872400">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   Vid proportionella val tillämpas bestämmelserna om </w:t>
      </w:r>
      <w:proofErr w:type="spellStart"/>
      <w:r>
        <w:rPr>
          <w:rFonts w:ascii="Times New Roman" w:hAnsi="Times New Roman"/>
          <w:iCs/>
          <w:sz w:val="20"/>
          <w:szCs w:val="20"/>
        </w:rPr>
        <w:t>församlingsval</w:t>
      </w:r>
      <w:proofErr w:type="spellEnd"/>
      <w:r>
        <w:rPr>
          <w:rFonts w:ascii="Times New Roman" w:hAnsi="Times New Roman"/>
          <w:iCs/>
          <w:sz w:val="20"/>
          <w:szCs w:val="20"/>
        </w:rPr>
        <w:t xml:space="preserve">. Proportionella val och, när så yrkas, också majoritetsval ska förrättas med slutna sedlar. </w:t>
      </w:r>
    </w:p>
    <w:p w14:paraId="5891F535" w14:textId="77777777" w:rsidR="00872400" w:rsidRPr="00872400" w:rsidRDefault="00872400" w:rsidP="00872400">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   Vid ett elektroniskt sammanträde får val förrättas med slutna sedlar endast om valhemligheten är tryggad. </w:t>
      </w:r>
    </w:p>
    <w:p w14:paraId="7278CECA" w14:textId="77777777" w:rsidR="00DF0DE9" w:rsidRPr="00872400" w:rsidRDefault="00DF0DE9" w:rsidP="00872400">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1FA201BD" w14:textId="77777777" w:rsidR="00872400" w:rsidRPr="00872400" w:rsidRDefault="00872400" w:rsidP="00872400">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 kap. 19 § 1 mom.</w:t>
      </w:r>
    </w:p>
    <w:p w14:paraId="252967EF" w14:textId="77777777" w:rsidR="00872400" w:rsidRPr="00872400" w:rsidRDefault="00872400" w:rsidP="00872400">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När rösterna faller lika vid val som förrättas i ett organ</w:t>
      </w:r>
    </w:p>
    <w:p w14:paraId="4084FF1C" w14:textId="77777777" w:rsidR="00872400" w:rsidRPr="00872400" w:rsidRDefault="00872400" w:rsidP="00872400">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493BB35B" w14:textId="77777777" w:rsidR="00872400" w:rsidRPr="00872400" w:rsidRDefault="00872400" w:rsidP="00E46297">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   Om rösterna eller jämförelsetalen faller lika vid val, avgör lotten. ......... </w:t>
      </w:r>
    </w:p>
    <w:p w14:paraId="125C9044" w14:textId="77777777" w:rsidR="00872400" w:rsidRDefault="00872400" w:rsidP="000567F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04172AE4" w14:textId="77777777" w:rsidR="00C35436" w:rsidRPr="00C35436" w:rsidRDefault="00C35436" w:rsidP="00C3543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lastRenderedPageBreak/>
        <w:t>KL 9 kap. 8 §</w:t>
      </w:r>
    </w:p>
    <w:p w14:paraId="07D52A6C" w14:textId="77777777" w:rsidR="00C35436" w:rsidRPr="00C35436" w:rsidRDefault="00C35436" w:rsidP="00C3543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
          <w:iCs/>
          <w:sz w:val="20"/>
          <w:szCs w:val="20"/>
        </w:rPr>
        <w:t>Kvinnors och mäns representation i olika organ</w:t>
      </w:r>
    </w:p>
    <w:p w14:paraId="17C9308D" w14:textId="77777777" w:rsidR="00C35436" w:rsidRPr="00C35436" w:rsidRDefault="00C35436" w:rsidP="00C35436">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1C58575C" w14:textId="77777777" w:rsidR="00C35436" w:rsidRDefault="00C35436" w:rsidP="000567F6">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   I kyrkans organ, förutom vid kyrkomötet, i stiftsfullmäktige, domkapitlet, kyrkofullmäktige, gemensamma kyrkofullmäktige och församlingsrådet, ska kvinnor och män vara representerade till minst 40 procent vardera, om inte något annat följer av särskilda orsaker. </w:t>
      </w:r>
    </w:p>
    <w:bookmarkEnd w:id="10"/>
    <w:p w14:paraId="041C1880" w14:textId="77777777" w:rsidR="00DF0DE9" w:rsidRDefault="00DF0DE9" w:rsidP="006A7799">
      <w:pPr>
        <w:pStyle w:val="Otsikko6"/>
        <w:rPr>
          <w:highlight w:val="yellow"/>
        </w:rPr>
      </w:pPr>
    </w:p>
    <w:p w14:paraId="44E4A331" w14:textId="77777777" w:rsidR="001439E2" w:rsidRPr="00E3570E" w:rsidRDefault="00112CBE" w:rsidP="00E3570E">
      <w:pPr>
        <w:pStyle w:val="Otsikko6"/>
        <w:rPr>
          <w:rFonts w:asciiTheme="minorHAnsi" w:hAnsiTheme="minorHAnsi" w:cstheme="minorHAnsi"/>
          <w:color w:val="00B0F0"/>
        </w:rPr>
      </w:pPr>
      <w:bookmarkStart w:id="15" w:name="_Toc19267689"/>
      <w:r>
        <w:rPr>
          <w:rFonts w:asciiTheme="minorHAnsi" w:hAnsiTheme="minorHAnsi"/>
          <w:color w:val="00B0F0"/>
        </w:rPr>
        <w:t>3 § Gemensamma kyrkorådets sektioner</w:t>
      </w:r>
      <w:bookmarkEnd w:id="15"/>
    </w:p>
    <w:p w14:paraId="12556D97" w14:textId="77777777" w:rsidR="00112CBE" w:rsidRPr="00112CBE" w:rsidRDefault="00112CBE" w:rsidP="00112CBE">
      <w:pPr>
        <w:rPr>
          <w:color w:val="00B0F0"/>
        </w:rPr>
      </w:pPr>
      <w:r>
        <w:rPr>
          <w:color w:val="00B0F0"/>
        </w:rPr>
        <w:t>Gemensamma kyrkorådet har följande sektioner:</w:t>
      </w:r>
    </w:p>
    <w:p w14:paraId="7259E4B6" w14:textId="77777777" w:rsidR="00112CBE" w:rsidRDefault="00A3068B" w:rsidP="00112CBE">
      <w:pPr>
        <w:pStyle w:val="Luettelokappale"/>
        <w:numPr>
          <w:ilvl w:val="0"/>
          <w:numId w:val="27"/>
        </w:numPr>
        <w:rPr>
          <w:color w:val="00B0F0"/>
        </w:rPr>
      </w:pPr>
      <w:r>
        <w:rPr>
          <w:color w:val="00B0F0"/>
        </w:rPr>
        <w:t>En ............sektion</w:t>
      </w:r>
      <w:r w:rsidR="00112CBE">
        <w:rPr>
          <w:color w:val="00B0F0"/>
        </w:rPr>
        <w:t xml:space="preserve"> till vilken hör ordföranden och ....... övriga medlemmar. Gemensamma kyrkorådet väljer sektionen vid mandatperiodens första sammanträde och utser en ordförande för den. Sektionen väljer en vice ordförande vid sitt första sammanträde.</w:t>
      </w:r>
    </w:p>
    <w:p w14:paraId="7DA8166B" w14:textId="77777777" w:rsidR="0078359A" w:rsidRPr="00C53952" w:rsidRDefault="0078359A" w:rsidP="0078359A">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Cs/>
          <w:sz w:val="20"/>
          <w:szCs w:val="20"/>
        </w:rPr>
        <w:t>KL 3 kap. 4 §</w:t>
      </w:r>
    </w:p>
    <w:p w14:paraId="34711443" w14:textId="77777777" w:rsidR="0078359A" w:rsidRPr="00C53952" w:rsidRDefault="0078359A" w:rsidP="0078359A">
      <w:pPr>
        <w:shd w:val="clear" w:color="auto" w:fill="D9E2F3" w:themeFill="accent1" w:themeFillTint="33"/>
        <w:spacing w:after="0" w:line="240" w:lineRule="auto"/>
        <w:ind w:left="1304" w:firstLine="142"/>
        <w:jc w:val="center"/>
        <w:rPr>
          <w:rFonts w:ascii="Times New Roman" w:eastAsia="Times New Roman" w:hAnsi="Times New Roman"/>
          <w:i/>
          <w:iCs/>
          <w:sz w:val="20"/>
          <w:szCs w:val="20"/>
        </w:rPr>
      </w:pPr>
      <w:r>
        <w:rPr>
          <w:rFonts w:ascii="Times New Roman" w:hAnsi="Times New Roman"/>
          <w:i/>
          <w:iCs/>
          <w:sz w:val="20"/>
          <w:szCs w:val="20"/>
        </w:rPr>
        <w:t>Församlingens organ</w:t>
      </w:r>
    </w:p>
    <w:p w14:paraId="71231EE3" w14:textId="77777777" w:rsidR="0078359A" w:rsidRPr="00C53952" w:rsidRDefault="0078359A" w:rsidP="0078359A">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p>
    <w:p w14:paraId="6B64CE6B" w14:textId="77777777" w:rsidR="0078359A" w:rsidRPr="007F04A2" w:rsidRDefault="0078359A" w:rsidP="0078359A">
      <w:pPr>
        <w:shd w:val="clear" w:color="auto" w:fill="D9E2F3" w:themeFill="accent1" w:themeFillTint="33"/>
        <w:spacing w:after="0" w:line="240" w:lineRule="auto"/>
        <w:ind w:left="1304" w:firstLine="142"/>
        <w:rPr>
          <w:rFonts w:ascii="Times New Roman" w:eastAsia="Times New Roman" w:hAnsi="Times New Roman"/>
          <w:iCs/>
          <w:sz w:val="20"/>
          <w:szCs w:val="20"/>
        </w:rPr>
      </w:pPr>
      <w:r>
        <w:rPr>
          <w:rFonts w:ascii="Times New Roman" w:hAnsi="Times New Roman"/>
          <w:iCs/>
          <w:sz w:val="20"/>
          <w:szCs w:val="20"/>
        </w:rPr>
        <w:t>Församlingens förvaltning sköts av kyrkofullmäktige, kyrkorådet eller församlingsrådet och deras sektioner, direktionerna samt församlingens tjänsteinnehavare.</w:t>
      </w:r>
    </w:p>
    <w:p w14:paraId="154FC4B4" w14:textId="77777777" w:rsidR="0078359A" w:rsidRPr="00B03672" w:rsidRDefault="0078359A" w:rsidP="0078359A">
      <w:pPr>
        <w:shd w:val="clear" w:color="auto" w:fill="D9E2F3" w:themeFill="accent1" w:themeFillTint="33"/>
        <w:spacing w:after="0" w:line="240" w:lineRule="auto"/>
        <w:ind w:left="1304" w:firstLine="142"/>
        <w:rPr>
          <w:rFonts w:ascii="Times New Roman" w:eastAsia="Times New Roman" w:hAnsi="Times New Roman"/>
          <w:iCs/>
          <w:sz w:val="20"/>
          <w:szCs w:val="20"/>
        </w:rPr>
      </w:pPr>
      <w:r>
        <w:rPr>
          <w:rFonts w:ascii="Times New Roman" w:hAnsi="Times New Roman"/>
          <w:iCs/>
          <w:sz w:val="20"/>
          <w:szCs w:val="20"/>
        </w:rPr>
        <w:t>På kyrkorådets och församlingsrådets sektioner tillämpas vad som föreskrivs om kyrkorådet eller församlingsrådet.</w:t>
      </w:r>
    </w:p>
    <w:p w14:paraId="3039DB2C" w14:textId="77777777" w:rsidR="0078359A" w:rsidRPr="0078359A" w:rsidRDefault="0078359A" w:rsidP="0078359A"/>
    <w:p w14:paraId="369A0026" w14:textId="77777777" w:rsidR="00E824FD" w:rsidRDefault="00112CBE" w:rsidP="006A7799">
      <w:pPr>
        <w:pStyle w:val="Otsikko6"/>
      </w:pPr>
      <w:bookmarkStart w:id="16" w:name="_Toc19267690"/>
      <w:r>
        <w:t>4 § Gemensamma kyrkorådets behörighet</w:t>
      </w:r>
      <w:bookmarkEnd w:id="16"/>
    </w:p>
    <w:p w14:paraId="4D04917D" w14:textId="77777777" w:rsidR="00E2187F" w:rsidRDefault="00FC480A" w:rsidP="00E2187F">
      <w:r>
        <w:t xml:space="preserve">Gemensamma kyrkorådet sköter de uppgifter som det ålagts i kyrkolagen, andra lagar, kyrkoordningen och i övrigt, samt de verkställighets- och förvaltningsuppgifter som inte har bestämts eller föreskrivits vara någon annan </w:t>
      </w:r>
      <w:proofErr w:type="gramStart"/>
      <w:r>
        <w:t>myndighets uppgift</w:t>
      </w:r>
      <w:proofErr w:type="gramEnd"/>
      <w:r>
        <w:t xml:space="preserve"> eller som på grund av ärendets natur ankommer på gemensamma kyrkorådet. </w:t>
      </w:r>
    </w:p>
    <w:p w14:paraId="434E4087" w14:textId="77777777" w:rsidR="00E2187F" w:rsidRDefault="003B71D8" w:rsidP="00E2187F">
      <w:pPr>
        <w:rPr>
          <w:color w:val="00B0F0"/>
        </w:rPr>
      </w:pPr>
      <w:r>
        <w:rPr>
          <w:color w:val="00B0F0"/>
        </w:rPr>
        <w:t>Gemensamma kyrkorådet beslutar dessutom i följande ärenden som annars hör till gemensamma kyrkofullmäktige:</w:t>
      </w:r>
    </w:p>
    <w:p w14:paraId="2C0E45E6" w14:textId="77777777" w:rsidR="0078359A" w:rsidRDefault="0078359A" w:rsidP="00E2187F">
      <w:pPr>
        <w:rPr>
          <w:color w:val="00B0F0"/>
        </w:rPr>
      </w:pPr>
      <w:r>
        <w:rPr>
          <w:color w:val="00B0F0"/>
        </w:rPr>
        <w:t>1)</w:t>
      </w:r>
      <w:r w:rsidR="00A3068B">
        <w:rPr>
          <w:color w:val="00B0F0"/>
        </w:rPr>
        <w:t xml:space="preserve"> </w:t>
      </w:r>
      <w:r>
        <w:rPr>
          <w:color w:val="00B0F0"/>
        </w:rPr>
        <w:t>……………………………………………</w:t>
      </w:r>
    </w:p>
    <w:p w14:paraId="3A9C4DA4" w14:textId="77777777" w:rsidR="0078359A" w:rsidRDefault="0078359A" w:rsidP="00E2187F">
      <w:pPr>
        <w:rPr>
          <w:color w:val="00B0F0"/>
        </w:rPr>
      </w:pPr>
      <w:r>
        <w:rPr>
          <w:color w:val="00B0F0"/>
        </w:rPr>
        <w:t>2)</w:t>
      </w:r>
      <w:r w:rsidR="00A3068B">
        <w:rPr>
          <w:color w:val="00B0F0"/>
        </w:rPr>
        <w:t xml:space="preserve"> </w:t>
      </w:r>
      <w:r>
        <w:rPr>
          <w:color w:val="00B0F0"/>
        </w:rPr>
        <w:t>……………………………………………</w:t>
      </w:r>
    </w:p>
    <w:p w14:paraId="195B5230" w14:textId="77777777" w:rsidR="0078359A" w:rsidRDefault="0078359A" w:rsidP="00E2187F">
      <w:pPr>
        <w:rPr>
          <w:color w:val="00B0F0"/>
        </w:rPr>
      </w:pPr>
      <w:r>
        <w:rPr>
          <w:color w:val="00B0F0"/>
        </w:rPr>
        <w:t>3)</w:t>
      </w:r>
      <w:r w:rsidR="00A3068B">
        <w:rPr>
          <w:color w:val="00B0F0"/>
        </w:rPr>
        <w:t xml:space="preserve"> </w:t>
      </w:r>
      <w:r>
        <w:rPr>
          <w:color w:val="00B0F0"/>
        </w:rPr>
        <w:t>……………………………………………</w:t>
      </w:r>
    </w:p>
    <w:p w14:paraId="5F6CCB76" w14:textId="77777777" w:rsidR="006429EE" w:rsidRPr="00A0527F" w:rsidRDefault="006429EE" w:rsidP="00E2187F">
      <w:pPr>
        <w:rPr>
          <w:color w:val="00B0F0"/>
        </w:rPr>
      </w:pPr>
    </w:p>
    <w:p w14:paraId="6BC64767" w14:textId="77777777" w:rsidR="008312C5" w:rsidRPr="00BC41D2" w:rsidRDefault="008312C5" w:rsidP="008312C5">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3 kap. 6 §</w:t>
      </w:r>
    </w:p>
    <w:p w14:paraId="30AE3CF2" w14:textId="77777777" w:rsidR="008312C5" w:rsidRPr="00F60E9F" w:rsidRDefault="008312C5" w:rsidP="008312C5">
      <w:pPr>
        <w:shd w:val="clear" w:color="auto" w:fill="D9E2F3" w:themeFill="accent1" w:themeFillTint="33"/>
        <w:spacing w:after="0" w:line="240" w:lineRule="auto"/>
        <w:ind w:left="1304"/>
        <w:jc w:val="center"/>
        <w:rPr>
          <w:rFonts w:ascii="Times New Roman" w:eastAsia="Times New Roman" w:hAnsi="Times New Roman"/>
          <w:i/>
          <w:iCs/>
          <w:sz w:val="20"/>
          <w:szCs w:val="20"/>
        </w:rPr>
      </w:pPr>
      <w:r w:rsidRPr="00F60E9F">
        <w:rPr>
          <w:rFonts w:ascii="Times New Roman" w:hAnsi="Times New Roman"/>
          <w:i/>
          <w:iCs/>
          <w:sz w:val="20"/>
          <w:szCs w:val="20"/>
        </w:rPr>
        <w:t>Delegering av beslutanderätt</w:t>
      </w:r>
    </w:p>
    <w:p w14:paraId="2764D393" w14:textId="77777777" w:rsidR="008312C5" w:rsidRPr="00F60E9F" w:rsidRDefault="008312C5" w:rsidP="008312C5">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62158910" w14:textId="77777777" w:rsidR="008312C5" w:rsidRPr="00F60E9F"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rPr>
      </w:pPr>
      <w:r w:rsidRPr="00F60E9F">
        <w:rPr>
          <w:rFonts w:ascii="Times New Roman" w:hAnsi="Times New Roman"/>
          <w:iCs/>
          <w:sz w:val="20"/>
          <w:szCs w:val="20"/>
        </w:rPr>
        <w:t xml:space="preserve">   ....... Beslutanderätten får inte delegeras om</w:t>
      </w:r>
    </w:p>
    <w:p w14:paraId="6F3822C5" w14:textId="77777777" w:rsidR="008312C5" w:rsidRPr="00F60E9F"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rPr>
      </w:pPr>
      <w:r w:rsidRPr="00F60E9F">
        <w:rPr>
          <w:rFonts w:ascii="Times New Roman" w:hAnsi="Times New Roman"/>
          <w:iCs/>
          <w:sz w:val="20"/>
          <w:szCs w:val="20"/>
        </w:rPr>
        <w:t xml:space="preserve">1) kyrkofullmäktige ska fatta beslut enligt denna lag, kyrkoordningen, verkställighetsföreskrifter som meddelats med stöd av dem eller enligt någon annan lag, </w:t>
      </w:r>
    </w:p>
    <w:p w14:paraId="579AD85A" w14:textId="77777777" w:rsidR="008312C5" w:rsidRPr="00BC41D2"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rPr>
      </w:pPr>
      <w:r w:rsidRPr="00F60E9F">
        <w:rPr>
          <w:rFonts w:ascii="Times New Roman" w:hAnsi="Times New Roman"/>
          <w:iCs/>
          <w:sz w:val="20"/>
          <w:szCs w:val="20"/>
        </w:rPr>
        <w:t>2) det krävs kvalificerad majoritet för ett beslut,</w:t>
      </w:r>
      <w:r>
        <w:rPr>
          <w:rFonts w:ascii="Times New Roman" w:hAnsi="Times New Roman"/>
          <w:iCs/>
          <w:sz w:val="20"/>
          <w:szCs w:val="20"/>
        </w:rPr>
        <w:t xml:space="preserve"> </w:t>
      </w:r>
    </w:p>
    <w:p w14:paraId="6A6AC70A" w14:textId="77777777" w:rsidR="008312C5" w:rsidRPr="00BC41D2"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3) beslutet ska underställas. </w:t>
      </w:r>
    </w:p>
    <w:p w14:paraId="1D62BC60" w14:textId="77777777" w:rsidR="008312C5" w:rsidRPr="00BC41D2"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   Kyrkofullmäktige kan inte delegera beslutanderätt som hör till kyrkorådet till en sektion, en direktion, en tjänsteinnehavare eller kyrkorådets vice ordförande om </w:t>
      </w:r>
    </w:p>
    <w:p w14:paraId="6FE17E5F" w14:textId="77777777" w:rsidR="008312C5" w:rsidRPr="00BC41D2"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1) kyrkorådet ska fatta beslut enligt denna lag, kyrkoordningen, föreskrifter som meddelats med stöd av dem eller enligt någon annan lag, </w:t>
      </w:r>
    </w:p>
    <w:p w14:paraId="38B9F800" w14:textId="77777777" w:rsidR="008312C5" w:rsidRPr="00BC41D2"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2) ärendet gäller en framställning till kyrkofullmäktige, </w:t>
      </w:r>
    </w:p>
    <w:p w14:paraId="516BEAA5" w14:textId="77777777" w:rsidR="008312C5" w:rsidRPr="00BC41D2"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3) ärendet gäller verkställandet av ett beslut fattat av kyrkofullmäktige,</w:t>
      </w:r>
    </w:p>
    <w:p w14:paraId="3415A332" w14:textId="77777777" w:rsidR="008312C5"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4) ärendets behandling i kyrkorådet måste anses nödvändig med hänsyn till ärendets betydelse.</w:t>
      </w:r>
    </w:p>
    <w:p w14:paraId="3D22742E" w14:textId="77777777" w:rsidR="004D0872" w:rsidRDefault="004D0872" w:rsidP="008312C5">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6DCFD955" w14:textId="77777777" w:rsidR="006429EE" w:rsidRDefault="006429EE" w:rsidP="008312C5">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59D17CCD" w14:textId="77777777" w:rsidR="006429EE" w:rsidRDefault="006429EE" w:rsidP="008312C5">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54ADA61A" w14:textId="77777777" w:rsidR="008312C5" w:rsidRPr="002F7204" w:rsidRDefault="008312C5" w:rsidP="008312C5">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lastRenderedPageBreak/>
        <w:t>KL 3 kap. 10 §</w:t>
      </w:r>
    </w:p>
    <w:p w14:paraId="24CA2749" w14:textId="77777777" w:rsidR="008312C5" w:rsidRPr="002F7204" w:rsidRDefault="008312C5" w:rsidP="008312C5">
      <w:pPr>
        <w:shd w:val="clear" w:color="auto" w:fill="D9E2F3" w:themeFill="accent1" w:themeFillTint="33"/>
        <w:spacing w:after="0" w:line="240" w:lineRule="auto"/>
        <w:ind w:left="1304"/>
        <w:jc w:val="center"/>
        <w:rPr>
          <w:rFonts w:ascii="Times New Roman" w:eastAsia="Times New Roman" w:hAnsi="Times New Roman"/>
          <w:bCs/>
          <w:i/>
          <w:iCs/>
          <w:sz w:val="20"/>
          <w:szCs w:val="20"/>
        </w:rPr>
      </w:pPr>
      <w:r>
        <w:rPr>
          <w:rFonts w:ascii="Times New Roman" w:hAnsi="Times New Roman"/>
          <w:bCs/>
          <w:i/>
          <w:iCs/>
          <w:sz w:val="20"/>
          <w:szCs w:val="20"/>
        </w:rPr>
        <w:t xml:space="preserve">Kyrkorådets uppgifter </w:t>
      </w:r>
    </w:p>
    <w:p w14:paraId="7A51EE50" w14:textId="77777777" w:rsidR="008312C5" w:rsidRPr="002F7204" w:rsidRDefault="008312C5" w:rsidP="008312C5">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p>
    <w:p w14:paraId="34306840" w14:textId="77777777" w:rsidR="008312C5" w:rsidRPr="002F7204"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   Kyrkorådet ska, om inte något annat föreskrivs, </w:t>
      </w:r>
    </w:p>
    <w:p w14:paraId="401C3C63" w14:textId="77777777" w:rsidR="008312C5" w:rsidRPr="002F7204"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1) allmänt leda församlingens verksamhet, </w:t>
      </w:r>
    </w:p>
    <w:p w14:paraId="16457357" w14:textId="77777777" w:rsidR="008312C5" w:rsidRPr="002F7204"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2) bevaka församlingens intresse, företräda församlingen och föra dess talan vid domstolar och andra myndigheter,</w:t>
      </w:r>
    </w:p>
    <w:p w14:paraId="01668E20" w14:textId="77777777" w:rsidR="008312C5" w:rsidRPr="002F7204"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3) leda församlingens förvaltning och kommunikation samt skötseln av församlingens ekonomi och egendom, </w:t>
      </w:r>
    </w:p>
    <w:p w14:paraId="566719F8" w14:textId="77777777" w:rsidR="008312C5"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4) ingå avtal och utföra andra rättshandlingar för församlingens räkning.</w:t>
      </w:r>
    </w:p>
    <w:p w14:paraId="4C5C2FB6" w14:textId="77777777" w:rsidR="00A860FC" w:rsidRDefault="00A860FC" w:rsidP="008312C5">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079F3EA6" w14:textId="77777777" w:rsidR="008312C5" w:rsidRPr="00341F66" w:rsidRDefault="008312C5" w:rsidP="008312C5">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KO 3 kap. 33 §</w:t>
      </w:r>
    </w:p>
    <w:p w14:paraId="03331E81" w14:textId="77777777" w:rsidR="008312C5" w:rsidRPr="00341F66" w:rsidRDefault="008312C5" w:rsidP="008312C5">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Kyrkorådets uppgifter</w:t>
      </w:r>
    </w:p>
    <w:p w14:paraId="5B25F72E" w14:textId="77777777" w:rsidR="008312C5" w:rsidRPr="00341F66"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5A888205" w14:textId="77777777" w:rsidR="008312C5" w:rsidRDefault="008312C5" w:rsidP="00E2187F">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   Utöver vad som föreskrivs i kyrkolagen har kyrkorådet i uppgift att främja församlingens andliga liv och fullgöra församlingens uppgift samt att se till att kyrkofullmäktiges beslut verkställs.</w:t>
      </w:r>
    </w:p>
    <w:p w14:paraId="41F0D049" w14:textId="77777777" w:rsidR="004D0872" w:rsidRDefault="004D0872" w:rsidP="00E2187F">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4E734B86" w14:textId="77777777" w:rsidR="004D0872" w:rsidRPr="004D0872" w:rsidRDefault="009920AE" w:rsidP="004D0872">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3 kap. 15 §</w:t>
      </w:r>
    </w:p>
    <w:p w14:paraId="382526B3" w14:textId="77777777" w:rsidR="004D0872" w:rsidRPr="004D0872" w:rsidRDefault="004D0872" w:rsidP="004D0872">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bCs/>
          <w:i/>
          <w:iCs/>
          <w:sz w:val="20"/>
          <w:szCs w:val="20"/>
        </w:rPr>
        <w:t>Den kyrkliga samfällighetens uppgifter</w:t>
      </w:r>
    </w:p>
    <w:p w14:paraId="044A84C3" w14:textId="77777777" w:rsidR="004D0872" w:rsidRPr="004D0872" w:rsidRDefault="004D0872" w:rsidP="004D0872">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39D3D740" w14:textId="77777777" w:rsidR="004D0872" w:rsidRPr="004D0872" w:rsidRDefault="004D0872" w:rsidP="004D0872">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   Den kyrkliga samfälligheten ska sköta ärenden som gäller de i den kyrkliga samfälligheten ingående församlingarnas</w:t>
      </w:r>
    </w:p>
    <w:p w14:paraId="0EF584C0" w14:textId="77777777" w:rsidR="004D0872" w:rsidRPr="004D0872" w:rsidRDefault="004D0872" w:rsidP="00D139BE">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1) kyrkobeskattning samt fördelningen mellan församlingarna av kyrkoskatten och andra gemensamma inkomster,</w:t>
      </w:r>
      <w:r w:rsidR="00D139BE">
        <w:rPr>
          <w:rFonts w:ascii="Times New Roman" w:eastAsia="Times New Roman" w:hAnsi="Times New Roman"/>
          <w:iCs/>
          <w:sz w:val="20"/>
          <w:szCs w:val="20"/>
        </w:rPr>
        <w:t xml:space="preserve"> </w:t>
      </w:r>
      <w:r>
        <w:rPr>
          <w:rFonts w:ascii="Times New Roman" w:hAnsi="Times New Roman"/>
          <w:iCs/>
          <w:sz w:val="20"/>
          <w:szCs w:val="20"/>
        </w:rPr>
        <w:t>avgifter till kyrkans centralfond och kyrkans pensionsfond samt övrig skötsel av ekonomi och egendom,</w:t>
      </w:r>
    </w:p>
    <w:p w14:paraId="7BF26CB3" w14:textId="77777777" w:rsidR="004D0872" w:rsidRPr="004D0872" w:rsidRDefault="004D0872" w:rsidP="004D0872">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3) främjande av medlemmarnas möjligheter till deltagande och påverkan i den kyrkliga samfällighetens verksamhet på det sätt som avses i 3 §, </w:t>
      </w:r>
    </w:p>
    <w:p w14:paraId="1E40FCA6" w14:textId="77777777" w:rsidR="004D0872" w:rsidRPr="004D0872" w:rsidRDefault="004D0872" w:rsidP="004D0872">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4) personalförvaltning, om inte något annat följer av denna lag, </w:t>
      </w:r>
    </w:p>
    <w:p w14:paraId="3E293C41" w14:textId="77777777" w:rsidR="004D0872" w:rsidRPr="004D0872" w:rsidRDefault="004D0872" w:rsidP="004D0872">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5) ingående av tjänste- och arbetskollektivavtal och tolkningen av dem samt lokala lönejusteringar eller framläggande av förslag till lönejusteringar för kyrkans arbetsmarknadsverk, </w:t>
      </w:r>
    </w:p>
    <w:p w14:paraId="4EF95C2F" w14:textId="77777777" w:rsidR="004D0872" w:rsidRPr="004D0872" w:rsidRDefault="004D0872" w:rsidP="004D0872">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6) arkivfunktionen.</w:t>
      </w:r>
    </w:p>
    <w:p w14:paraId="4F52575B" w14:textId="77777777" w:rsidR="004D0872" w:rsidRPr="004D0872" w:rsidRDefault="004D0872" w:rsidP="004D0872">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   Den kyrkliga samfälligheten beslutar om andra ärenden som det föreskrivits att kyrkofullmäktige i församlingen ska fatta beslut om såvida inte beslutanderätten har överförts till församlingen i grundstadgan eller med stöd av 16 §. </w:t>
      </w:r>
    </w:p>
    <w:p w14:paraId="24EE278F" w14:textId="77777777" w:rsidR="004D0872" w:rsidRPr="004D0872" w:rsidRDefault="004D0872" w:rsidP="004D0872">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   Den kyrkliga samfälligheten kan i grundstadgan ges behörighet också i andra frågor som gäller förvaltning och ekonomi samt i den nämnda uppgifter och arbetsformer som anknyter till församlingens verksamhet.</w:t>
      </w:r>
    </w:p>
    <w:p w14:paraId="5F706932" w14:textId="77777777" w:rsidR="004D0872" w:rsidRPr="004D0872" w:rsidRDefault="004D0872" w:rsidP="004D0872">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7680919B" w14:textId="77777777" w:rsidR="004D0872" w:rsidRPr="004D0872" w:rsidRDefault="009920AE" w:rsidP="004D0872">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3 kap. 16 §</w:t>
      </w:r>
    </w:p>
    <w:p w14:paraId="3D5EDD79" w14:textId="77777777" w:rsidR="004D0872" w:rsidRPr="004D0872" w:rsidRDefault="004D0872" w:rsidP="004D0872">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
          <w:iCs/>
          <w:sz w:val="20"/>
          <w:szCs w:val="20"/>
        </w:rPr>
        <w:t xml:space="preserve">Den kyrkliga samfällighetens organ och </w:t>
      </w:r>
      <w:r>
        <w:rPr>
          <w:rFonts w:ascii="Times New Roman" w:hAnsi="Times New Roman"/>
          <w:bCs/>
          <w:i/>
          <w:iCs/>
          <w:sz w:val="20"/>
          <w:szCs w:val="20"/>
        </w:rPr>
        <w:t>beslutanderätt</w:t>
      </w:r>
    </w:p>
    <w:p w14:paraId="7B632FAA" w14:textId="77777777" w:rsidR="004D0872" w:rsidRPr="004D0872" w:rsidRDefault="004D0872" w:rsidP="004D0872">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27287C41" w14:textId="77777777" w:rsidR="004D0872" w:rsidRPr="004D0872" w:rsidRDefault="004D0872" w:rsidP="004D0872">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   Den kyrkliga samfällighetens förvaltning sköts av gemensamma kyrkofullmäktige, gemensamma kyrkorådet, den kyrkliga samfällighetens direktioner samt tjänsteinnehavare i den kyrkliga samfälligheten.</w:t>
      </w:r>
    </w:p>
    <w:p w14:paraId="573387E1" w14:textId="77777777" w:rsidR="004D0872" w:rsidRPr="004D0872" w:rsidRDefault="004D0872" w:rsidP="004D0872">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   Beslutanderätten i en kyrklig samfällighet utövas av gemensamma kyrkofullmäktige. Gemensamma kyrkofullmäktige kan genom reglementet eller en instruktion delegera beslutanderätten till gemensamma kyrkorådet, en sektion inom rådet och direktionen inom den kyrkliga samfälligheten samt genom sitt beslut till församlingsrådet. Beslutanderätten får inte delegeras i ärenden som avses i 6 § eller 15 § 1 mom.</w:t>
      </w:r>
    </w:p>
    <w:p w14:paraId="6EF09A67" w14:textId="77777777" w:rsidR="004D0872" w:rsidRDefault="004D0872" w:rsidP="00E2187F">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   Gemensamma kyrkorådet leder den i 15 § 3 mom. avsedda verksamheten </w:t>
      </w:r>
      <w:r w:rsidR="00D139BE">
        <w:rPr>
          <w:rFonts w:ascii="Times New Roman" w:hAnsi="Times New Roman"/>
          <w:iCs/>
          <w:sz w:val="20"/>
          <w:szCs w:val="20"/>
        </w:rPr>
        <w:t xml:space="preserve">i den kyrkliga samfälligheten. </w:t>
      </w:r>
      <w:r>
        <w:rPr>
          <w:rFonts w:ascii="Times New Roman" w:hAnsi="Times New Roman"/>
          <w:iCs/>
          <w:sz w:val="20"/>
          <w:szCs w:val="20"/>
        </w:rPr>
        <w:t>På delegering av gemensamma kyrkorådets beslutanderätt tillämpas bestämmelserna om delegering av kyrkorådets beslutanderätt.</w:t>
      </w:r>
    </w:p>
    <w:p w14:paraId="1F604F31" w14:textId="77777777" w:rsidR="009920AE" w:rsidRDefault="009920AE" w:rsidP="00E2187F">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4CCAC252" w14:textId="3EF235B6" w:rsidR="009920AE" w:rsidRPr="009920AE" w:rsidRDefault="009920AE" w:rsidP="009920AE">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KO 3 kap. 41 §</w:t>
      </w:r>
      <w:r w:rsidR="00F60E9F">
        <w:rPr>
          <w:rFonts w:ascii="Times New Roman" w:hAnsi="Times New Roman"/>
          <w:iCs/>
          <w:sz w:val="20"/>
          <w:szCs w:val="20"/>
        </w:rPr>
        <w:t xml:space="preserve"> 2 mom.</w:t>
      </w:r>
    </w:p>
    <w:p w14:paraId="198DB47C" w14:textId="77777777" w:rsidR="009920AE" w:rsidRPr="009920AE" w:rsidRDefault="009920AE" w:rsidP="009920AE">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Innehållet i grundstadgan</w:t>
      </w:r>
    </w:p>
    <w:p w14:paraId="6C51B3B7" w14:textId="77777777" w:rsidR="009920AE" w:rsidRPr="009920AE" w:rsidRDefault="009920AE" w:rsidP="009920AE">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5EB5A5BD" w14:textId="77777777" w:rsidR="009920AE" w:rsidRPr="009920AE" w:rsidRDefault="009920AE" w:rsidP="009920AE">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   I grundstadgan ska anges</w:t>
      </w:r>
    </w:p>
    <w:p w14:paraId="79A41D6C" w14:textId="77777777" w:rsidR="009920AE" w:rsidRPr="009920AE" w:rsidRDefault="009920AE" w:rsidP="009920AE">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1) de ärenden inom förvaltningen och ekonomin som den kyrkliga samfälligheten ska sköta,</w:t>
      </w:r>
    </w:p>
    <w:p w14:paraId="2809A94E" w14:textId="77777777" w:rsidR="009920AE" w:rsidRPr="009920AE" w:rsidRDefault="009920AE" w:rsidP="009920AE">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2) de uppgifter och arbetsformer inom församlingarna som den kyrkliga samfälligheten ska sköta enligt 3 kap. 15 § 3 mom. i kyrkolagen,</w:t>
      </w:r>
    </w:p>
    <w:p w14:paraId="15B0CC90" w14:textId="77777777" w:rsidR="009920AE" w:rsidRDefault="009920AE" w:rsidP="00E2187F">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lastRenderedPageBreak/>
        <w:t>3) de uppgifter som är nödvändiga för skötseln av interna ärenden mellan den kyrkliga samfälligheten och de församlingar som hör till samfälligheten.</w:t>
      </w:r>
    </w:p>
    <w:p w14:paraId="3AA45EC5" w14:textId="77777777" w:rsidR="0020141D" w:rsidRDefault="0020141D" w:rsidP="00E2187F">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4ED476B8" w14:textId="77777777" w:rsidR="0020141D" w:rsidRPr="009920AE" w:rsidRDefault="0020141D" w:rsidP="0020141D">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Cs/>
          <w:sz w:val="20"/>
          <w:szCs w:val="20"/>
        </w:rPr>
        <w:t>KO 3 kap. 50 §</w:t>
      </w:r>
      <w:r>
        <w:rPr>
          <w:rFonts w:ascii="Times New Roman" w:hAnsi="Times New Roman"/>
          <w:iCs/>
          <w:sz w:val="20"/>
          <w:szCs w:val="20"/>
        </w:rPr>
        <w:br/>
      </w:r>
      <w:r>
        <w:rPr>
          <w:rFonts w:ascii="Times New Roman" w:hAnsi="Times New Roman"/>
          <w:i/>
          <w:iCs/>
          <w:sz w:val="20"/>
          <w:szCs w:val="20"/>
        </w:rPr>
        <w:t>Samråd med församlingsrådet</w:t>
      </w:r>
    </w:p>
    <w:p w14:paraId="47DB51CD" w14:textId="77777777" w:rsidR="0020141D" w:rsidRPr="009920AE" w:rsidRDefault="0020141D" w:rsidP="0020141D">
      <w:pPr>
        <w:shd w:val="clear" w:color="auto" w:fill="D9E2F3" w:themeFill="accent1" w:themeFillTint="33"/>
        <w:spacing w:after="0" w:line="240" w:lineRule="auto"/>
        <w:ind w:left="1304" w:firstLine="142"/>
        <w:jc w:val="both"/>
        <w:rPr>
          <w:rFonts w:ascii="Times New Roman" w:eastAsia="Times New Roman" w:hAnsi="Times New Roman"/>
          <w:i/>
          <w:iCs/>
          <w:sz w:val="20"/>
          <w:szCs w:val="20"/>
          <w:lang w:eastAsia="fi-FI"/>
        </w:rPr>
      </w:pPr>
    </w:p>
    <w:p w14:paraId="43DE00F6" w14:textId="77777777" w:rsidR="0020141D" w:rsidRPr="009920AE" w:rsidRDefault="0020141D" w:rsidP="0020141D">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Församlingsrådet ska ges tillfälle att ge ett utlåtande innan gemensamma kyrkofullmäktige fattar beslut i ett ärende som gäller</w:t>
      </w:r>
    </w:p>
    <w:p w14:paraId="36D7AEE4" w14:textId="77777777" w:rsidR="0020141D" w:rsidRPr="009920AE" w:rsidRDefault="0020141D" w:rsidP="0020141D">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1) ändring av grundstadgan,</w:t>
      </w:r>
    </w:p>
    <w:p w14:paraId="0B5D2C49" w14:textId="77777777" w:rsidR="0020141D" w:rsidRPr="009920AE" w:rsidRDefault="0020141D" w:rsidP="0020141D">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2) verksamhets- och ekonomiplanen för den kyrkliga samfälligheten,</w:t>
      </w:r>
    </w:p>
    <w:p w14:paraId="10789CA0" w14:textId="77777777" w:rsidR="0020141D" w:rsidRPr="009920AE" w:rsidRDefault="0020141D" w:rsidP="0020141D">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3) budgeten för den kyrkliga samfälligheten,</w:t>
      </w:r>
    </w:p>
    <w:p w14:paraId="7E1D7120" w14:textId="77777777" w:rsidR="0020141D" w:rsidRPr="009920AE" w:rsidRDefault="0020141D" w:rsidP="0020141D">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4) ordnande av gemensamma arbetsformer,</w:t>
      </w:r>
    </w:p>
    <w:p w14:paraId="4A89D202" w14:textId="77777777" w:rsidR="0020141D" w:rsidRPr="009920AE" w:rsidRDefault="0020141D" w:rsidP="0020141D">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5) ändring av församlingsindelningen</w:t>
      </w:r>
      <w:r w:rsidR="00D139BE">
        <w:rPr>
          <w:rFonts w:ascii="Times New Roman" w:hAnsi="Times New Roman"/>
          <w:iCs/>
          <w:sz w:val="20"/>
          <w:szCs w:val="20"/>
        </w:rPr>
        <w:t>,</w:t>
      </w:r>
    </w:p>
    <w:p w14:paraId="244A7A75" w14:textId="77777777" w:rsidR="0020141D" w:rsidRPr="009920AE" w:rsidRDefault="0020141D" w:rsidP="0020141D">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6) inrättande, indragning eller ändring av tjänster i en församling,</w:t>
      </w:r>
    </w:p>
    <w:p w14:paraId="5848AB47" w14:textId="77777777" w:rsidR="0020141D" w:rsidRPr="00341F66" w:rsidRDefault="0020141D" w:rsidP="0020141D">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7) byggnader som används i församlingens verksamhet.</w:t>
      </w:r>
    </w:p>
    <w:p w14:paraId="76DF9549" w14:textId="77777777" w:rsidR="00E2187F" w:rsidRPr="00517E6D" w:rsidRDefault="00E2187F" w:rsidP="00E2187F"/>
    <w:p w14:paraId="7A6F1132" w14:textId="77777777" w:rsidR="00112CBE" w:rsidRPr="00112CBE" w:rsidRDefault="00112CBE" w:rsidP="00F8319F">
      <w:pPr>
        <w:pStyle w:val="Otsikko6"/>
        <w:rPr>
          <w:color w:val="00B0F0"/>
        </w:rPr>
      </w:pPr>
      <w:bookmarkStart w:id="17" w:name="_Toc19267691"/>
      <w:r>
        <w:rPr>
          <w:color w:val="00B0F0"/>
        </w:rPr>
        <w:t>5 § Behörig</w:t>
      </w:r>
      <w:r w:rsidR="00FF05C4">
        <w:rPr>
          <w:color w:val="00B0F0"/>
        </w:rPr>
        <w:t>he</w:t>
      </w:r>
      <w:r>
        <w:rPr>
          <w:color w:val="00B0F0"/>
        </w:rPr>
        <w:t>t för gemensamma kyrkorådets sektioner</w:t>
      </w:r>
      <w:bookmarkEnd w:id="17"/>
    </w:p>
    <w:p w14:paraId="11F398CA" w14:textId="77777777" w:rsidR="00112CBE" w:rsidRPr="00112CBE" w:rsidRDefault="00112CBE" w:rsidP="00112CBE">
      <w:pPr>
        <w:rPr>
          <w:color w:val="00B0F0"/>
        </w:rPr>
      </w:pPr>
      <w:r>
        <w:rPr>
          <w:color w:val="00B0F0"/>
        </w:rPr>
        <w:t>.................sektionen har i uppgift att</w:t>
      </w:r>
    </w:p>
    <w:p w14:paraId="493926F8" w14:textId="77777777" w:rsidR="00112CBE" w:rsidRPr="00112CBE" w:rsidRDefault="00112CBE" w:rsidP="00112CBE">
      <w:pPr>
        <w:rPr>
          <w:color w:val="00B0F0"/>
        </w:rPr>
      </w:pPr>
      <w:r>
        <w:rPr>
          <w:color w:val="00B0F0"/>
        </w:rPr>
        <w:t>1)</w:t>
      </w:r>
      <w:r w:rsidR="00D139BE">
        <w:rPr>
          <w:color w:val="00B0F0"/>
        </w:rPr>
        <w:t xml:space="preserve"> </w:t>
      </w:r>
      <w:r>
        <w:rPr>
          <w:color w:val="00B0F0"/>
        </w:rPr>
        <w:t>……………………………………………</w:t>
      </w:r>
    </w:p>
    <w:p w14:paraId="3098CAAA" w14:textId="77777777" w:rsidR="00112CBE" w:rsidRPr="00112CBE" w:rsidRDefault="00112CBE" w:rsidP="00112CBE">
      <w:pPr>
        <w:rPr>
          <w:color w:val="00B0F0"/>
        </w:rPr>
      </w:pPr>
      <w:r>
        <w:rPr>
          <w:color w:val="00B0F0"/>
        </w:rPr>
        <w:t>2)</w:t>
      </w:r>
      <w:r w:rsidR="00D139BE">
        <w:rPr>
          <w:color w:val="00B0F0"/>
        </w:rPr>
        <w:t xml:space="preserve"> </w:t>
      </w:r>
      <w:r>
        <w:rPr>
          <w:color w:val="00B0F0"/>
        </w:rPr>
        <w:t>……………………………………………</w:t>
      </w:r>
    </w:p>
    <w:p w14:paraId="70A3BC0A" w14:textId="77777777" w:rsidR="00112CBE" w:rsidRPr="00112CBE" w:rsidRDefault="00112CBE" w:rsidP="00112CBE">
      <w:pPr>
        <w:rPr>
          <w:color w:val="00B0F0"/>
        </w:rPr>
      </w:pPr>
      <w:r>
        <w:rPr>
          <w:color w:val="00B0F0"/>
        </w:rPr>
        <w:t>3)</w:t>
      </w:r>
      <w:r w:rsidR="00D139BE">
        <w:rPr>
          <w:color w:val="00B0F0"/>
        </w:rPr>
        <w:t xml:space="preserve"> </w:t>
      </w:r>
      <w:r>
        <w:rPr>
          <w:color w:val="00B0F0"/>
        </w:rPr>
        <w:t>……………………………………………</w:t>
      </w:r>
    </w:p>
    <w:p w14:paraId="5471B522" w14:textId="77777777" w:rsidR="00112CBE" w:rsidRPr="00112CBE" w:rsidRDefault="00112CBE" w:rsidP="00112CBE">
      <w:pPr>
        <w:rPr>
          <w:color w:val="00B0F0"/>
        </w:rPr>
      </w:pPr>
      <w:r>
        <w:rPr>
          <w:color w:val="00B0F0"/>
        </w:rPr>
        <w:t>4)</w:t>
      </w:r>
      <w:r w:rsidR="00D139BE">
        <w:rPr>
          <w:color w:val="00B0F0"/>
        </w:rPr>
        <w:t xml:space="preserve"> </w:t>
      </w:r>
      <w:r>
        <w:rPr>
          <w:color w:val="00B0F0"/>
        </w:rPr>
        <w:t>……………………………………………</w:t>
      </w:r>
    </w:p>
    <w:p w14:paraId="293EA99A" w14:textId="77777777" w:rsidR="00112CBE" w:rsidRDefault="00112CBE" w:rsidP="00F8319F">
      <w:pPr>
        <w:pStyle w:val="Otsikko6"/>
        <w:rPr>
          <w:color w:val="00B0F0"/>
        </w:rPr>
      </w:pPr>
    </w:p>
    <w:p w14:paraId="20BA5C39" w14:textId="77777777" w:rsidR="00AE4A4A" w:rsidRDefault="00AE4A4A" w:rsidP="00AE4A4A">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08E6E247" w14:textId="77777777" w:rsidR="00AE4A4A" w:rsidRPr="00AE4A4A" w:rsidRDefault="00AE4A4A" w:rsidP="00AE4A4A">
      <w:pPr>
        <w:shd w:val="clear" w:color="auto" w:fill="D9E2F3" w:themeFill="accent1" w:themeFillTint="33"/>
        <w:spacing w:after="0" w:line="240" w:lineRule="auto"/>
        <w:ind w:left="1304"/>
        <w:jc w:val="center"/>
        <w:rPr>
          <w:rFonts w:ascii="Times New Roman" w:hAnsi="Times New Roman"/>
          <w:iCs/>
          <w:sz w:val="20"/>
          <w:szCs w:val="20"/>
        </w:rPr>
      </w:pPr>
      <w:r w:rsidRPr="00AE4A4A">
        <w:rPr>
          <w:rFonts w:ascii="Times New Roman" w:hAnsi="Times New Roman"/>
          <w:iCs/>
          <w:sz w:val="20"/>
          <w:szCs w:val="20"/>
        </w:rPr>
        <w:t>KL 3 kap. 16 § 2 mom.</w:t>
      </w:r>
    </w:p>
    <w:p w14:paraId="053D9EC0" w14:textId="5F63D3DA" w:rsidR="00AE4A4A" w:rsidRPr="00AE4A4A" w:rsidRDefault="00AE4A4A" w:rsidP="00AE4A4A">
      <w:pPr>
        <w:shd w:val="clear" w:color="auto" w:fill="D9E2F3" w:themeFill="accent1" w:themeFillTint="33"/>
        <w:spacing w:after="0" w:line="240" w:lineRule="auto"/>
        <w:ind w:left="1304"/>
        <w:jc w:val="center"/>
        <w:rPr>
          <w:rFonts w:ascii="Times New Roman" w:hAnsi="Times New Roman"/>
          <w:i/>
          <w:iCs/>
          <w:sz w:val="20"/>
          <w:szCs w:val="20"/>
        </w:rPr>
      </w:pPr>
      <w:r w:rsidRPr="00AE4A4A">
        <w:rPr>
          <w:rFonts w:ascii="Times New Roman" w:hAnsi="Times New Roman"/>
          <w:i/>
          <w:iCs/>
          <w:sz w:val="20"/>
          <w:szCs w:val="20"/>
        </w:rPr>
        <w:t>Den kyrkliga samfällighetens organ och beslutanderätt</w:t>
      </w:r>
    </w:p>
    <w:p w14:paraId="27FFDEC7" w14:textId="77777777" w:rsidR="00AE4A4A" w:rsidRPr="002F7204" w:rsidRDefault="00AE4A4A" w:rsidP="00AE4A4A">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p>
    <w:p w14:paraId="0784D6D7" w14:textId="7258998C" w:rsidR="00AE4A4A" w:rsidRPr="002F7204" w:rsidRDefault="00AE4A4A" w:rsidP="00AE4A4A">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   </w:t>
      </w:r>
      <w:r w:rsidRPr="00AE4A4A">
        <w:rPr>
          <w:rFonts w:ascii="Times New Roman" w:hAnsi="Times New Roman"/>
          <w:iCs/>
          <w:sz w:val="20"/>
          <w:szCs w:val="20"/>
        </w:rPr>
        <w:t>Beslutanderätten i en kyrklig samfällighet utövas av gemensamma kyrkofullmäktige. Gemensamma kyrkofullmäktige kan genom reglementet eller en instruktion delegera beslutanderätten till gemensamma kyrkorådet, en sektion inom rådet och direktionen inom den kyrkliga samfälligheten samt genom sitt beslut till församlingsrådet. Beslutanderätten får inte delegeras i ärenden som avses i 6 § eller 15 § 1 mom.</w:t>
      </w:r>
      <w:r>
        <w:rPr>
          <w:rFonts w:ascii="Times New Roman" w:hAnsi="Times New Roman"/>
          <w:iCs/>
          <w:sz w:val="20"/>
          <w:szCs w:val="20"/>
        </w:rPr>
        <w:t xml:space="preserve"> </w:t>
      </w:r>
    </w:p>
    <w:p w14:paraId="63FD4106" w14:textId="13C342F7" w:rsidR="0078359A" w:rsidRDefault="0078359A" w:rsidP="00AE4A4A"/>
    <w:p w14:paraId="05B47958" w14:textId="77777777" w:rsidR="000352CC" w:rsidRPr="00A4393C" w:rsidRDefault="00112CBE" w:rsidP="00F8319F">
      <w:pPr>
        <w:pStyle w:val="Otsikko6"/>
        <w:rPr>
          <w:color w:val="00B0F0"/>
        </w:rPr>
      </w:pPr>
      <w:bookmarkStart w:id="18" w:name="_Toc19267692"/>
      <w:r>
        <w:rPr>
          <w:color w:val="00B0F0"/>
        </w:rPr>
        <w:t>6 § Direktioner som lyder under gemensamma kyrkorådet</w:t>
      </w:r>
      <w:bookmarkEnd w:id="18"/>
    </w:p>
    <w:p w14:paraId="779FE99A" w14:textId="77777777" w:rsidR="000352CC" w:rsidRPr="00A4393C" w:rsidRDefault="003B71D8" w:rsidP="000352CC">
      <w:pPr>
        <w:rPr>
          <w:color w:val="00B0F0"/>
        </w:rPr>
      </w:pPr>
      <w:r>
        <w:rPr>
          <w:color w:val="00B0F0"/>
        </w:rPr>
        <w:t>Följande direktioner i den kyrkliga samfälligheten arbetar under gemensamma kyrkorådet:</w:t>
      </w:r>
    </w:p>
    <w:p w14:paraId="4CD1A178" w14:textId="77777777" w:rsidR="000352CC" w:rsidRPr="00A4393C" w:rsidRDefault="000352CC" w:rsidP="000352CC">
      <w:pPr>
        <w:rPr>
          <w:color w:val="00B0F0"/>
        </w:rPr>
      </w:pPr>
      <w:r>
        <w:rPr>
          <w:color w:val="00B0F0"/>
        </w:rPr>
        <w:t>1)</w:t>
      </w:r>
      <w:r w:rsidR="00D139BE">
        <w:rPr>
          <w:color w:val="00B0F0"/>
        </w:rPr>
        <w:t xml:space="preserve"> </w:t>
      </w:r>
      <w:r>
        <w:rPr>
          <w:color w:val="00B0F0"/>
        </w:rPr>
        <w:t>……………………………………………</w:t>
      </w:r>
    </w:p>
    <w:p w14:paraId="212C616C" w14:textId="77777777" w:rsidR="000352CC" w:rsidRPr="00A4393C" w:rsidRDefault="000352CC" w:rsidP="000352CC">
      <w:pPr>
        <w:rPr>
          <w:color w:val="00B0F0"/>
        </w:rPr>
      </w:pPr>
      <w:r>
        <w:rPr>
          <w:color w:val="00B0F0"/>
        </w:rPr>
        <w:t>2)</w:t>
      </w:r>
      <w:r w:rsidR="00D139BE">
        <w:rPr>
          <w:color w:val="00B0F0"/>
        </w:rPr>
        <w:t xml:space="preserve"> </w:t>
      </w:r>
      <w:r>
        <w:rPr>
          <w:color w:val="00B0F0"/>
        </w:rPr>
        <w:t>……………………………………………</w:t>
      </w:r>
    </w:p>
    <w:p w14:paraId="3EA22422" w14:textId="77777777" w:rsidR="000352CC" w:rsidRPr="00A4393C" w:rsidRDefault="000352CC" w:rsidP="000352CC">
      <w:pPr>
        <w:rPr>
          <w:color w:val="00B0F0"/>
        </w:rPr>
      </w:pPr>
      <w:r>
        <w:rPr>
          <w:color w:val="00B0F0"/>
        </w:rPr>
        <w:t>3)</w:t>
      </w:r>
      <w:r w:rsidR="00D139BE">
        <w:rPr>
          <w:color w:val="00B0F0"/>
        </w:rPr>
        <w:t xml:space="preserve"> </w:t>
      </w:r>
      <w:r>
        <w:rPr>
          <w:color w:val="00B0F0"/>
        </w:rPr>
        <w:t>…………………………………………..</w:t>
      </w:r>
    </w:p>
    <w:p w14:paraId="6D50F328" w14:textId="77777777" w:rsidR="000352CC" w:rsidRPr="00517995" w:rsidRDefault="000352CC" w:rsidP="000352CC">
      <w:pPr>
        <w:rPr>
          <w:color w:val="00B0F0"/>
        </w:rPr>
      </w:pPr>
      <w:r>
        <w:rPr>
          <w:color w:val="00B0F0"/>
        </w:rPr>
        <w:t>Om behörighet och uppgifter som delegerats till en direktion finns bestämmelser i direktionens instruktion.</w:t>
      </w:r>
    </w:p>
    <w:p w14:paraId="558D3852" w14:textId="77777777" w:rsidR="008B7D17" w:rsidRDefault="008B7D17" w:rsidP="0094001E">
      <w:pPr>
        <w:pStyle w:val="Otsikko3"/>
      </w:pPr>
    </w:p>
    <w:p w14:paraId="25B6861F" w14:textId="77777777" w:rsidR="00100D38" w:rsidRDefault="00512739" w:rsidP="0094001E">
      <w:pPr>
        <w:pStyle w:val="Otsikko3"/>
      </w:pPr>
      <w:bookmarkStart w:id="19" w:name="_Toc19267693"/>
      <w:r>
        <w:t>DEL II Gemensamma kyrkorådets sammanträde</w:t>
      </w:r>
      <w:bookmarkEnd w:id="19"/>
      <w:r>
        <w:t xml:space="preserve"> </w:t>
      </w:r>
    </w:p>
    <w:p w14:paraId="66440F0D" w14:textId="77777777" w:rsidR="00A13518" w:rsidRDefault="00A13518" w:rsidP="009C3D42">
      <w:pPr>
        <w:pStyle w:val="Otsikko6"/>
      </w:pPr>
    </w:p>
    <w:p w14:paraId="5C0263FA" w14:textId="77777777" w:rsidR="009C3D42" w:rsidRDefault="00112CBE" w:rsidP="009C3D42">
      <w:pPr>
        <w:pStyle w:val="Otsikko6"/>
      </w:pPr>
      <w:bookmarkStart w:id="20" w:name="_Toc19267694"/>
      <w:r>
        <w:t>7 § Gemensamma kyrkorådets sammanträde och sekreterare</w:t>
      </w:r>
      <w:bookmarkEnd w:id="20"/>
    </w:p>
    <w:p w14:paraId="62C24A21" w14:textId="77777777" w:rsidR="009C3D42" w:rsidRPr="002D3349" w:rsidRDefault="00832B9D" w:rsidP="009C3D42">
      <w:r>
        <w:t>Gemensamma kyrkofullmäktige sammankallas av ordföranden eller vid förhinder för ordföranden av vice ordföranden. Gemensamma kyrkorådet kan också på förhand fastställa en tidsplan för sina sammanträden.</w:t>
      </w:r>
    </w:p>
    <w:p w14:paraId="52A2CBCC" w14:textId="77777777" w:rsidR="009E7BB7" w:rsidRDefault="009E7BB7" w:rsidP="009C3D42">
      <w:r>
        <w:lastRenderedPageBreak/>
        <w:t xml:space="preserve">Ordföranden kan av grundad anledning ställa in ett sammanträde. </w:t>
      </w:r>
    </w:p>
    <w:p w14:paraId="4A713BF5" w14:textId="77777777" w:rsidR="00946F25" w:rsidRDefault="003B0443" w:rsidP="009C3D42">
      <w:r>
        <w:t>Protokollet över sammanträdet förs av en sekreterare som valts av gemensamma kyrkorådet för denna uppgift.</w:t>
      </w:r>
    </w:p>
    <w:p w14:paraId="75160097" w14:textId="77777777" w:rsidR="00694864" w:rsidRDefault="00DF0DE9" w:rsidP="009C3D42">
      <w:pPr>
        <w:rPr>
          <w:color w:val="00B0F0"/>
        </w:rPr>
      </w:pPr>
      <w:r>
        <w:rPr>
          <w:color w:val="00B0F0"/>
        </w:rPr>
        <w:t>Ordföranden beslutar om i vilken ordning ärendena behandlas om gemensamma kyrkorådet inte beslutar annat.</w:t>
      </w:r>
    </w:p>
    <w:p w14:paraId="682191D8" w14:textId="77777777" w:rsidR="00DF0DE9" w:rsidRPr="00A121D9" w:rsidRDefault="00DF0DE9" w:rsidP="009C3D42">
      <w:pPr>
        <w:rPr>
          <w:color w:val="00B0F0"/>
        </w:rPr>
      </w:pPr>
    </w:p>
    <w:p w14:paraId="6AE5085F" w14:textId="77777777" w:rsidR="00C53952" w:rsidRPr="00C53952" w:rsidRDefault="00C53952" w:rsidP="00C53952">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Cs/>
          <w:sz w:val="20"/>
          <w:szCs w:val="20"/>
        </w:rPr>
        <w:t>KO 3 kap. 34 § 1 mom.</w:t>
      </w:r>
    </w:p>
    <w:p w14:paraId="6F7F1CD8" w14:textId="77777777" w:rsidR="00C53952" w:rsidRPr="00C53952" w:rsidRDefault="00C53952" w:rsidP="00C53952">
      <w:pPr>
        <w:shd w:val="clear" w:color="auto" w:fill="D9E2F3" w:themeFill="accent1" w:themeFillTint="33"/>
        <w:spacing w:after="0" w:line="240" w:lineRule="auto"/>
        <w:ind w:left="1304" w:firstLine="142"/>
        <w:jc w:val="center"/>
        <w:rPr>
          <w:rFonts w:ascii="Times New Roman" w:eastAsia="Times New Roman" w:hAnsi="Times New Roman"/>
          <w:i/>
          <w:iCs/>
          <w:sz w:val="20"/>
          <w:szCs w:val="20"/>
        </w:rPr>
      </w:pPr>
      <w:r>
        <w:rPr>
          <w:rFonts w:ascii="Times New Roman" w:hAnsi="Times New Roman"/>
          <w:i/>
          <w:iCs/>
          <w:sz w:val="20"/>
          <w:szCs w:val="20"/>
        </w:rPr>
        <w:t>Sammankallande av kyrkorådet</w:t>
      </w:r>
    </w:p>
    <w:p w14:paraId="7A827FE1" w14:textId="77777777" w:rsidR="00C53952" w:rsidRPr="00C53952" w:rsidRDefault="00C53952" w:rsidP="00C53952">
      <w:pPr>
        <w:shd w:val="clear" w:color="auto" w:fill="D9E2F3" w:themeFill="accent1" w:themeFillTint="33"/>
        <w:spacing w:after="0" w:line="240" w:lineRule="auto"/>
        <w:ind w:left="1304" w:firstLine="142"/>
        <w:rPr>
          <w:rFonts w:ascii="Times New Roman" w:eastAsia="Times New Roman" w:hAnsi="Times New Roman"/>
          <w:iCs/>
          <w:sz w:val="20"/>
          <w:szCs w:val="20"/>
          <w:lang w:eastAsia="fi-FI"/>
        </w:rPr>
      </w:pPr>
    </w:p>
    <w:p w14:paraId="7B70CCDA" w14:textId="77777777" w:rsidR="00C53952" w:rsidRDefault="00C53952" w:rsidP="00946F25">
      <w:pPr>
        <w:shd w:val="clear" w:color="auto" w:fill="D9E2F3" w:themeFill="accent1" w:themeFillTint="33"/>
        <w:spacing w:after="0" w:line="240" w:lineRule="auto"/>
        <w:ind w:left="1304" w:firstLine="142"/>
        <w:rPr>
          <w:rFonts w:ascii="Times New Roman" w:eastAsia="Times New Roman" w:hAnsi="Times New Roman"/>
          <w:iCs/>
          <w:sz w:val="20"/>
          <w:szCs w:val="20"/>
        </w:rPr>
      </w:pPr>
      <w:r>
        <w:rPr>
          <w:rFonts w:ascii="Times New Roman" w:hAnsi="Times New Roman"/>
          <w:iCs/>
          <w:sz w:val="20"/>
          <w:szCs w:val="20"/>
        </w:rPr>
        <w:t>Kyrkorådet beslutar om tid och plats för sina sammanträden. Kyrkorådet sammanträder också när ordföranden anser det vara nödvändigt eller om minst en fjärdedel av medlemmarna begär det skriftligt för behandling av ett ärende som de uppger.</w:t>
      </w:r>
    </w:p>
    <w:p w14:paraId="316FB99D" w14:textId="77777777" w:rsidR="003F2554" w:rsidRDefault="003F2554" w:rsidP="00946F25">
      <w:pPr>
        <w:shd w:val="clear" w:color="auto" w:fill="D9E2F3" w:themeFill="accent1" w:themeFillTint="33"/>
        <w:spacing w:after="0" w:line="240" w:lineRule="auto"/>
        <w:ind w:left="1304" w:firstLine="142"/>
      </w:pPr>
    </w:p>
    <w:p w14:paraId="26307D99" w14:textId="77777777" w:rsidR="003F2554" w:rsidRPr="00B45D02" w:rsidRDefault="003F2554" w:rsidP="003F2554">
      <w:pPr>
        <w:shd w:val="clear" w:color="auto" w:fill="D9E2F3" w:themeFill="accent1" w:themeFillTint="33"/>
        <w:spacing w:after="0" w:line="240" w:lineRule="auto"/>
        <w:ind w:left="1304"/>
        <w:jc w:val="center"/>
        <w:rPr>
          <w:rFonts w:ascii="Times New Roman" w:eastAsia="Times New Roman" w:hAnsi="Times New Roman"/>
          <w:sz w:val="20"/>
          <w:szCs w:val="20"/>
        </w:rPr>
      </w:pPr>
      <w:bookmarkStart w:id="21" w:name="_Hlk530472915"/>
      <w:r>
        <w:rPr>
          <w:rFonts w:ascii="Times New Roman" w:hAnsi="Times New Roman"/>
          <w:sz w:val="20"/>
          <w:szCs w:val="20"/>
        </w:rPr>
        <w:t>KL 2 kap. 9 §</w:t>
      </w:r>
    </w:p>
    <w:p w14:paraId="2D4F2DF3" w14:textId="77777777" w:rsidR="003F2554" w:rsidRPr="00B45D02" w:rsidRDefault="003F2554" w:rsidP="003F2554">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Språkbestämmelser som ska iakttas inom kyrkans myndigheter</w:t>
      </w:r>
    </w:p>
    <w:p w14:paraId="51A2952C" w14:textId="77777777" w:rsidR="003F2554" w:rsidRPr="00B45D02" w:rsidRDefault="003F2554" w:rsidP="003F2554">
      <w:pPr>
        <w:shd w:val="clear" w:color="auto" w:fill="D9E2F3" w:themeFill="accent1" w:themeFillTint="33"/>
        <w:spacing w:after="0" w:line="240" w:lineRule="auto"/>
        <w:ind w:left="1304"/>
        <w:jc w:val="center"/>
        <w:rPr>
          <w:rFonts w:ascii="Times New Roman" w:eastAsia="Times New Roman" w:hAnsi="Times New Roman"/>
          <w:b/>
          <w:bCs/>
          <w:sz w:val="20"/>
          <w:szCs w:val="20"/>
          <w:lang w:eastAsia="fi-FI"/>
        </w:rPr>
      </w:pPr>
    </w:p>
    <w:p w14:paraId="6541A747" w14:textId="77777777" w:rsidR="003F2554" w:rsidRPr="00B45D02" w:rsidRDefault="003F2554" w:rsidP="003F2554">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t>Om inte något annat föreskrivs i denna lag tillämpas vid kyrkliga myndigheter bestämmelserna i språklagen om</w:t>
      </w:r>
    </w:p>
    <w:p w14:paraId="22BB3705" w14:textId="77777777" w:rsidR="003F2554" w:rsidRPr="00B45D02" w:rsidRDefault="003F2554" w:rsidP="003F2554">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t>1) rätten att använda finska och svenska hos myndigheterna,</w:t>
      </w:r>
    </w:p>
    <w:p w14:paraId="033A87B2" w14:textId="77777777" w:rsidR="003F2554" w:rsidRPr="00B45D02" w:rsidRDefault="003F2554" w:rsidP="003F2554">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t>2) handläggningsspråket hos myndigheterna,</w:t>
      </w:r>
    </w:p>
    <w:p w14:paraId="77747913" w14:textId="77777777" w:rsidR="003F2554" w:rsidRPr="00B45D02" w:rsidRDefault="003F2554" w:rsidP="003F2554">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t>3) språket i expeditioner och andra handlingar,</w:t>
      </w:r>
    </w:p>
    <w:p w14:paraId="4A55BDB3" w14:textId="77777777" w:rsidR="003F2554" w:rsidRPr="00B45D02" w:rsidRDefault="003F2554" w:rsidP="003F2554">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t>4) säkerställandet av de språkliga rättigheterna,</w:t>
      </w:r>
    </w:p>
    <w:p w14:paraId="565B46E1" w14:textId="77777777" w:rsidR="003F2554" w:rsidRPr="00B45D02" w:rsidRDefault="003F2554" w:rsidP="003F2554">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t>5) myndigheternas arbetsspråk,</w:t>
      </w:r>
    </w:p>
    <w:p w14:paraId="06BB1130" w14:textId="77777777" w:rsidR="003F2554" w:rsidRPr="00B45D02" w:rsidRDefault="003F2554" w:rsidP="003F2554">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t>6) det språk som används i den allmänna informationen,</w:t>
      </w:r>
    </w:p>
    <w:p w14:paraId="518F240C" w14:textId="77777777" w:rsidR="003F2554" w:rsidRPr="00B45D02" w:rsidRDefault="003F2554" w:rsidP="003F2554">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t xml:space="preserve">7) främjande av de språkliga rättigheterna. </w:t>
      </w:r>
    </w:p>
    <w:p w14:paraId="7B66B061" w14:textId="77777777" w:rsidR="003F2554" w:rsidRPr="00B45D02" w:rsidRDefault="003F2554" w:rsidP="003F2554">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t xml:space="preserve">På stiftens och kyrkans centralförvaltnings myndigheter tillämpas det som föreskrivs om statliga myndigheter i språklagen. På församlingars och kyrkliga samfälligheters myndigheter tillämpas det som föreskrivs om kommunala myndigheter i språklagen. </w:t>
      </w:r>
    </w:p>
    <w:p w14:paraId="2D897924" w14:textId="77777777" w:rsidR="008312C5" w:rsidRDefault="003F2554" w:rsidP="00F6425F">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t>Bestämmelserna om statliga myndigheter i den samiska språklagen (1086/2003) gäller domkapitlet och stiftsfullmäktige i Uleåborgs stift och bestämmelserna om kommunala myndigheter gäller en församling som helt eller delvis finns inom samernas hembygdsområde.</w:t>
      </w:r>
      <w:bookmarkEnd w:id="21"/>
    </w:p>
    <w:p w14:paraId="0DF93651" w14:textId="77777777" w:rsidR="00197ED5" w:rsidRDefault="00197ED5" w:rsidP="00F6425F">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p>
    <w:p w14:paraId="2CA58BE8" w14:textId="05CA30F7" w:rsidR="00F6425F" w:rsidRPr="00F6425F" w:rsidRDefault="00F6425F" w:rsidP="00F6425F">
      <w:pPr>
        <w:shd w:val="clear" w:color="auto" w:fill="D9E2F3" w:themeFill="accent1" w:themeFillTint="33"/>
        <w:spacing w:after="0" w:line="240" w:lineRule="auto"/>
        <w:ind w:left="1304" w:firstLine="142"/>
        <w:jc w:val="center"/>
        <w:rPr>
          <w:rFonts w:ascii="Times New Roman" w:eastAsia="Times New Roman" w:hAnsi="Times New Roman"/>
          <w:bCs/>
          <w:iCs/>
          <w:sz w:val="20"/>
          <w:szCs w:val="20"/>
        </w:rPr>
      </w:pPr>
      <w:bookmarkStart w:id="22" w:name="_Hlk536684089"/>
      <w:r>
        <w:rPr>
          <w:rFonts w:ascii="Times New Roman" w:hAnsi="Times New Roman"/>
          <w:bCs/>
          <w:iCs/>
          <w:sz w:val="20"/>
          <w:szCs w:val="20"/>
        </w:rPr>
        <w:t>Språklagen 29 § 1 mom.</w:t>
      </w:r>
    </w:p>
    <w:p w14:paraId="65F50BE3" w14:textId="77777777" w:rsidR="00F6425F" w:rsidRPr="00F6425F" w:rsidRDefault="00F6425F" w:rsidP="00F6425F">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rPr>
      </w:pPr>
      <w:r>
        <w:rPr>
          <w:rFonts w:ascii="Times New Roman" w:hAnsi="Times New Roman"/>
          <w:bCs/>
          <w:i/>
          <w:iCs/>
          <w:sz w:val="20"/>
          <w:szCs w:val="20"/>
        </w:rPr>
        <w:t>Kommunala möteskallelser, protokoll och</w:t>
      </w:r>
    </w:p>
    <w:p w14:paraId="04D5DDAF" w14:textId="77777777" w:rsidR="00F6425F" w:rsidRDefault="00F6425F" w:rsidP="00F6425F">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rPr>
      </w:pPr>
      <w:r>
        <w:rPr>
          <w:rFonts w:ascii="Times New Roman" w:hAnsi="Times New Roman"/>
          <w:bCs/>
          <w:i/>
          <w:iCs/>
          <w:sz w:val="20"/>
          <w:szCs w:val="20"/>
        </w:rPr>
        <w:t>förvaltningsstadgor</w:t>
      </w:r>
    </w:p>
    <w:p w14:paraId="1BA62A5D" w14:textId="77777777" w:rsidR="00F6425F" w:rsidRPr="00F6425F" w:rsidRDefault="00F6425F" w:rsidP="00F6425F">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eastAsia="fi-FI"/>
        </w:rPr>
      </w:pPr>
    </w:p>
    <w:p w14:paraId="50B3F692" w14:textId="77777777" w:rsidR="00F6425F" w:rsidRPr="00C90430" w:rsidRDefault="00F6425F" w:rsidP="00F6425F">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Beslut om språket i möteskallelser och protokoll för andra organ i tvåspråkiga kommuner och samkommuner fattas av kommunen eller samkommunen med beaktande av att de förtroendevaldas möjlighet att fullgöra sina uppgifter ska tryggas och kommuninvånarnas behov av information tillgodoses.</w:t>
      </w:r>
    </w:p>
    <w:p w14:paraId="23070F24" w14:textId="77777777" w:rsidR="003331C1" w:rsidRDefault="003331C1" w:rsidP="00BC3AFA">
      <w:pPr>
        <w:pStyle w:val="Otsikko6"/>
      </w:pPr>
      <w:bookmarkStart w:id="23" w:name="_Hlk523726583"/>
      <w:bookmarkEnd w:id="22"/>
    </w:p>
    <w:p w14:paraId="60DC9239" w14:textId="77777777" w:rsidR="00BC3AFA" w:rsidRPr="00C9794E" w:rsidRDefault="00112CBE" w:rsidP="00BC3AFA">
      <w:pPr>
        <w:pStyle w:val="Otsikko6"/>
      </w:pPr>
      <w:bookmarkStart w:id="24" w:name="_Toc19267695"/>
      <w:r>
        <w:t xml:space="preserve">8 § </w:t>
      </w:r>
      <w:bookmarkStart w:id="25" w:name="_Hlk535849137"/>
      <w:r>
        <w:t>Gemensamma kyrkorådets ordinarie sammanträde, elektroniskt sammanträde och elektroniskt beslutsförfarande</w:t>
      </w:r>
      <w:bookmarkEnd w:id="25"/>
      <w:bookmarkEnd w:id="24"/>
    </w:p>
    <w:bookmarkEnd w:id="23"/>
    <w:p w14:paraId="08E26CC0" w14:textId="77777777" w:rsidR="009E7BB7" w:rsidRPr="00A60CCB" w:rsidRDefault="00832B9D" w:rsidP="009E7BB7">
      <w:pPr>
        <w:rPr>
          <w:color w:val="000000" w:themeColor="text1"/>
        </w:rPr>
      </w:pPr>
      <w:r>
        <w:rPr>
          <w:color w:val="000000" w:themeColor="text1"/>
        </w:rPr>
        <w:t xml:space="preserve">Gemensamma kyrkorådet behandlar ärenden vid ett sammanträde där deltagarna är närvarande på platsen för sammanträdet. </w:t>
      </w:r>
    </w:p>
    <w:p w14:paraId="7172C5A2" w14:textId="77777777" w:rsidR="0027656F" w:rsidRPr="00A60CCB" w:rsidRDefault="009E7BB7" w:rsidP="0027656F">
      <w:pPr>
        <w:rPr>
          <w:color w:val="000000" w:themeColor="text1"/>
        </w:rPr>
      </w:pPr>
      <w:r>
        <w:rPr>
          <w:color w:val="000000" w:themeColor="text1"/>
        </w:rPr>
        <w:t xml:space="preserve">Alternativt kan gemensamma kyrkorådet hålla sitt sammanträde i en elektronisk miljö, där deltagandet sker med hjälp av en elektronisk förbindelse. </w:t>
      </w:r>
    </w:p>
    <w:p w14:paraId="5B14C76B" w14:textId="77777777" w:rsidR="009B22CC" w:rsidRDefault="00832B9D" w:rsidP="009E7BB7">
      <w:pPr>
        <w:rPr>
          <w:color w:val="000000" w:themeColor="text1"/>
        </w:rPr>
      </w:pPr>
      <w:r>
        <w:rPr>
          <w:color w:val="000000" w:themeColor="text1"/>
        </w:rPr>
        <w:t>Gemensamma kyrkorådet kan fatta beslut även genom ett slutet elektroniskt beslutsförfarande före sammanträdet. Beslutsförfarandet kan tillämpas på alla ärenden som omfattas av gemensamma kyrkorådets beslutanderätt.</w:t>
      </w:r>
    </w:p>
    <w:p w14:paraId="47333F8B" w14:textId="77777777" w:rsidR="0027656F" w:rsidRPr="00A60CCB" w:rsidRDefault="00832B9D" w:rsidP="0027656F">
      <w:pPr>
        <w:rPr>
          <w:color w:val="000000" w:themeColor="text1"/>
        </w:rPr>
      </w:pPr>
      <w:r>
        <w:rPr>
          <w:color w:val="000000" w:themeColor="text1"/>
        </w:rPr>
        <w:lastRenderedPageBreak/>
        <w:t xml:space="preserve">I gemensamma kyrkorådets elektroniska sammanträden kan deltagandet ske endast från ett sådant ställe där sekretessbelagda uppgifter och de diskussioner som förs vid sammanträdet inte kan ses eller höras av utomstående. </w:t>
      </w:r>
    </w:p>
    <w:p w14:paraId="23C9141B" w14:textId="6B5E343F" w:rsidR="00C40DAB" w:rsidRDefault="00832B9D" w:rsidP="009E7BB7">
      <w:pPr>
        <w:rPr>
          <w:color w:val="000000" w:themeColor="text1"/>
        </w:rPr>
      </w:pPr>
      <w:r>
        <w:rPr>
          <w:color w:val="000000" w:themeColor="text1"/>
        </w:rPr>
        <w:t xml:space="preserve">Gemensamma kyrkorådet eller en av det utsedd tjänsteinnehavare ser till att den tekniska utrustning, de system och de dataförbindelser som krävs för elektroniska sammanträden är uppdaterade och datasäkra på det sätt lagstiftningen förutsätter. </w:t>
      </w:r>
    </w:p>
    <w:p w14:paraId="7415224D" w14:textId="77777777" w:rsidR="009E7BB7" w:rsidRPr="00B03ED6" w:rsidRDefault="009E7BB7" w:rsidP="009E7BB7">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 kap. 11 §</w:t>
      </w:r>
    </w:p>
    <w:p w14:paraId="69D1E3A6" w14:textId="77777777" w:rsidR="009E7BB7" w:rsidRPr="00B03ED6" w:rsidRDefault="009E7BB7" w:rsidP="009E7BB7">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Sätten att fatta beslut i organ</w:t>
      </w:r>
    </w:p>
    <w:p w14:paraId="341744ED" w14:textId="77777777" w:rsidR="009E7BB7" w:rsidRPr="00B03ED6" w:rsidRDefault="009E7BB7" w:rsidP="009E7BB7">
      <w:pPr>
        <w:shd w:val="clear" w:color="auto" w:fill="D9E2F3" w:themeFill="accent1" w:themeFillTint="33"/>
        <w:spacing w:after="0" w:line="240" w:lineRule="auto"/>
        <w:ind w:left="1304"/>
        <w:rPr>
          <w:rFonts w:ascii="Times New Roman" w:eastAsia="Times New Roman" w:hAnsi="Times New Roman"/>
          <w:i/>
          <w:iCs/>
          <w:sz w:val="20"/>
          <w:szCs w:val="20"/>
          <w:lang w:eastAsia="fi-FI"/>
        </w:rPr>
      </w:pPr>
    </w:p>
    <w:p w14:paraId="7BBC07F8" w14:textId="77777777" w:rsidR="009E7BB7" w:rsidRPr="00B03ED6" w:rsidRDefault="009E7BB7" w:rsidP="009E7BB7">
      <w:pPr>
        <w:shd w:val="clear" w:color="auto" w:fill="D9E2F3" w:themeFill="accent1" w:themeFillTint="33"/>
        <w:spacing w:after="0" w:line="240" w:lineRule="auto"/>
        <w:ind w:left="1304" w:firstLine="170"/>
        <w:rPr>
          <w:rFonts w:ascii="Times New Roman" w:eastAsia="Times New Roman" w:hAnsi="Times New Roman"/>
          <w:iCs/>
          <w:sz w:val="20"/>
          <w:szCs w:val="20"/>
        </w:rPr>
      </w:pPr>
      <w:r>
        <w:rPr>
          <w:rFonts w:ascii="Times New Roman" w:hAnsi="Times New Roman"/>
          <w:iCs/>
          <w:sz w:val="20"/>
          <w:szCs w:val="20"/>
        </w:rPr>
        <w:t xml:space="preserve">Beslut i ärenden som hör till ett organ kan fattas vid ett ordinarie sammanträde, vid ett sammanträde i en elektronisk miljö (elektroniskt sammanträde) eller på elektronisk väg före sammanträdet (elektroniskt beslutsförfarande). </w:t>
      </w:r>
    </w:p>
    <w:p w14:paraId="778AA70E" w14:textId="77777777" w:rsidR="009E7BB7" w:rsidRDefault="009E7BB7" w:rsidP="009E7BB7">
      <w:pPr>
        <w:shd w:val="clear" w:color="auto" w:fill="D9E2F3" w:themeFill="accent1" w:themeFillTint="33"/>
        <w:spacing w:after="0" w:line="240" w:lineRule="auto"/>
        <w:ind w:left="1304" w:firstLine="170"/>
        <w:rPr>
          <w:rFonts w:ascii="Times New Roman" w:eastAsia="Times New Roman" w:hAnsi="Times New Roman"/>
          <w:iCs/>
          <w:sz w:val="20"/>
          <w:szCs w:val="20"/>
        </w:rPr>
      </w:pPr>
      <w:r>
        <w:rPr>
          <w:rFonts w:ascii="Times New Roman" w:hAnsi="Times New Roman"/>
          <w:iCs/>
          <w:sz w:val="20"/>
          <w:szCs w:val="20"/>
        </w:rPr>
        <w:t xml:space="preserve">Vid elektroniska sammanträden och i elektroniskt beslutsförfarande ska församlingen, den kyrkliga samfälligheten, domkapitlet eller kyrkostyrelsen sörja för informationssäkerheten och för att utomstående inte har tillgång till sekretessbelagda uppgifter. </w:t>
      </w:r>
    </w:p>
    <w:p w14:paraId="1D37CEEE" w14:textId="77777777" w:rsidR="009E7BB7" w:rsidRPr="00B03ED6" w:rsidRDefault="009E7BB7" w:rsidP="009E7BB7">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010A4A45" w14:textId="77777777" w:rsidR="009E7BB7" w:rsidRPr="00B03ED6" w:rsidRDefault="009E7BB7" w:rsidP="009E7BB7">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 kap. 12 §</w:t>
      </w:r>
    </w:p>
    <w:p w14:paraId="02CFE953" w14:textId="77777777" w:rsidR="009E7BB7" w:rsidRPr="00B03ED6" w:rsidRDefault="009E7BB7" w:rsidP="009E7BB7">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 xml:space="preserve">Elektroniskt sammanträde </w:t>
      </w:r>
    </w:p>
    <w:p w14:paraId="7D36C7BA" w14:textId="77777777" w:rsidR="009E7BB7" w:rsidRPr="00B03ED6" w:rsidRDefault="009E7BB7" w:rsidP="009E7BB7">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39992736" w14:textId="77777777" w:rsidR="009E7BB7" w:rsidRDefault="009E7BB7" w:rsidP="009E7BB7">
      <w:pPr>
        <w:shd w:val="clear" w:color="auto" w:fill="D9E2F3" w:themeFill="accent1" w:themeFillTint="33"/>
        <w:spacing w:after="0" w:line="240" w:lineRule="auto"/>
        <w:ind w:left="1304" w:firstLine="170"/>
        <w:rPr>
          <w:rFonts w:ascii="Times New Roman" w:eastAsia="Times New Roman" w:hAnsi="Times New Roman"/>
          <w:iCs/>
          <w:sz w:val="20"/>
          <w:szCs w:val="20"/>
        </w:rPr>
      </w:pPr>
      <w:r>
        <w:rPr>
          <w:rFonts w:ascii="Times New Roman" w:hAnsi="Times New Roman"/>
          <w:iCs/>
          <w:sz w:val="20"/>
          <w:szCs w:val="20"/>
        </w:rPr>
        <w:t xml:space="preserve">Vid ett elektroniskt sammanträde krävs det att de som konstateras vara närvarande står i bild- och ljudförbindelse med varandra på lika villkor. </w:t>
      </w:r>
    </w:p>
    <w:p w14:paraId="43821EDB" w14:textId="77777777" w:rsidR="00AE2C33" w:rsidRDefault="00AE2C33" w:rsidP="009E7BB7">
      <w:pPr>
        <w:shd w:val="clear" w:color="auto" w:fill="D9E2F3" w:themeFill="accent1" w:themeFillTint="33"/>
        <w:spacing w:after="0" w:line="240" w:lineRule="auto"/>
        <w:ind w:left="1304" w:firstLine="170"/>
        <w:rPr>
          <w:rFonts w:ascii="Times New Roman" w:eastAsia="Times New Roman" w:hAnsi="Times New Roman"/>
          <w:iCs/>
          <w:sz w:val="20"/>
          <w:szCs w:val="20"/>
          <w:lang w:eastAsia="fi-FI"/>
        </w:rPr>
      </w:pPr>
    </w:p>
    <w:p w14:paraId="71E68209" w14:textId="77777777" w:rsidR="00AE2C33" w:rsidRPr="00AE2C33" w:rsidRDefault="00AE2C33" w:rsidP="00AE2C33">
      <w:pPr>
        <w:shd w:val="clear" w:color="auto" w:fill="D9E2F3" w:themeFill="accent1" w:themeFillTint="33"/>
        <w:spacing w:after="0" w:line="240" w:lineRule="auto"/>
        <w:ind w:left="1304" w:firstLine="170"/>
        <w:jc w:val="center"/>
        <w:rPr>
          <w:rFonts w:ascii="Times New Roman" w:eastAsia="Times New Roman" w:hAnsi="Times New Roman"/>
          <w:iCs/>
          <w:sz w:val="20"/>
          <w:szCs w:val="20"/>
        </w:rPr>
      </w:pPr>
      <w:bookmarkStart w:id="26" w:name="_Hlk535850047"/>
      <w:r>
        <w:rPr>
          <w:rFonts w:ascii="Times New Roman" w:hAnsi="Times New Roman"/>
          <w:iCs/>
          <w:sz w:val="20"/>
          <w:szCs w:val="20"/>
        </w:rPr>
        <w:t>KL 10 kap. 13 §</w:t>
      </w:r>
    </w:p>
    <w:p w14:paraId="3317823D" w14:textId="77777777" w:rsidR="00AE2C33" w:rsidRPr="00AE2C33" w:rsidRDefault="00AE2C33" w:rsidP="00AE2C33">
      <w:pPr>
        <w:shd w:val="clear" w:color="auto" w:fill="D9E2F3" w:themeFill="accent1" w:themeFillTint="33"/>
        <w:spacing w:after="0" w:line="240" w:lineRule="auto"/>
        <w:ind w:left="1304" w:firstLine="170"/>
        <w:jc w:val="center"/>
        <w:rPr>
          <w:rFonts w:ascii="Times New Roman" w:eastAsia="Times New Roman" w:hAnsi="Times New Roman"/>
          <w:iCs/>
          <w:sz w:val="20"/>
          <w:szCs w:val="20"/>
        </w:rPr>
      </w:pPr>
      <w:r>
        <w:rPr>
          <w:rFonts w:ascii="Times New Roman" w:hAnsi="Times New Roman"/>
          <w:i/>
          <w:iCs/>
          <w:sz w:val="20"/>
          <w:szCs w:val="20"/>
        </w:rPr>
        <w:t>Elektroniskt beslutsförfarande</w:t>
      </w:r>
    </w:p>
    <w:p w14:paraId="27EC3873" w14:textId="77777777" w:rsidR="00AE2C33" w:rsidRPr="00AE2C33" w:rsidRDefault="00AE2C33" w:rsidP="00AE2C33">
      <w:pPr>
        <w:shd w:val="clear" w:color="auto" w:fill="D9E2F3" w:themeFill="accent1" w:themeFillTint="33"/>
        <w:spacing w:after="0" w:line="240" w:lineRule="auto"/>
        <w:ind w:left="1304" w:firstLine="170"/>
        <w:rPr>
          <w:rFonts w:ascii="Times New Roman" w:eastAsia="Times New Roman" w:hAnsi="Times New Roman"/>
          <w:iCs/>
          <w:sz w:val="20"/>
          <w:szCs w:val="20"/>
          <w:lang w:eastAsia="fi-FI"/>
        </w:rPr>
      </w:pPr>
    </w:p>
    <w:p w14:paraId="2C3E68E6" w14:textId="77777777" w:rsidR="00AE2C33" w:rsidRPr="00AE2C33" w:rsidRDefault="00AE2C33" w:rsidP="00AE2C33">
      <w:pPr>
        <w:shd w:val="clear" w:color="auto" w:fill="D9E2F3" w:themeFill="accent1" w:themeFillTint="33"/>
        <w:spacing w:after="0" w:line="240" w:lineRule="auto"/>
        <w:ind w:left="1304" w:firstLine="170"/>
        <w:rPr>
          <w:rFonts w:ascii="Times New Roman" w:eastAsia="Times New Roman" w:hAnsi="Times New Roman"/>
          <w:iCs/>
          <w:sz w:val="20"/>
          <w:szCs w:val="20"/>
        </w:rPr>
      </w:pPr>
      <w:r>
        <w:rPr>
          <w:rFonts w:ascii="Times New Roman" w:hAnsi="Times New Roman"/>
          <w:iCs/>
          <w:sz w:val="20"/>
          <w:szCs w:val="20"/>
        </w:rPr>
        <w:t xml:space="preserve">Med undantag för organens offentliga sammanträden kan ett organ fatta beslut i ett slutet elektroniskt beslutsförfarande. </w:t>
      </w:r>
    </w:p>
    <w:p w14:paraId="714B0037" w14:textId="77777777" w:rsidR="00AE2C33" w:rsidRPr="00AE2C33" w:rsidRDefault="00AE2C33" w:rsidP="00AE2C33">
      <w:pPr>
        <w:shd w:val="clear" w:color="auto" w:fill="D9E2F3" w:themeFill="accent1" w:themeFillTint="33"/>
        <w:spacing w:after="0" w:line="240" w:lineRule="auto"/>
        <w:ind w:left="1304" w:firstLine="170"/>
        <w:rPr>
          <w:rFonts w:ascii="Times New Roman" w:eastAsia="Times New Roman" w:hAnsi="Times New Roman"/>
          <w:iCs/>
          <w:sz w:val="20"/>
          <w:szCs w:val="20"/>
        </w:rPr>
      </w:pPr>
      <w:r>
        <w:rPr>
          <w:rFonts w:ascii="Times New Roman" w:hAnsi="Times New Roman"/>
          <w:iCs/>
          <w:sz w:val="20"/>
          <w:szCs w:val="20"/>
        </w:rPr>
        <w:t xml:space="preserve">De ärenden som ska behandlas ska specificeras i kallelsen till sammanträdet och det ska nämnas före vilken </w:t>
      </w:r>
      <w:proofErr w:type="gramStart"/>
      <w:r>
        <w:rPr>
          <w:rFonts w:ascii="Times New Roman" w:hAnsi="Times New Roman"/>
          <w:iCs/>
          <w:sz w:val="20"/>
          <w:szCs w:val="20"/>
        </w:rPr>
        <w:t>tidpunkt ärendet</w:t>
      </w:r>
      <w:proofErr w:type="gramEnd"/>
      <w:r>
        <w:rPr>
          <w:rFonts w:ascii="Times New Roman" w:hAnsi="Times New Roman"/>
          <w:iCs/>
          <w:sz w:val="20"/>
          <w:szCs w:val="20"/>
        </w:rPr>
        <w:t xml:space="preserve"> kan behandlas i elektroniskt beslutsförfarande. Ärendet är behandlat när alla medlemmar i organet har uttryckt sin åsikt i ärendet och tidsfristen för behandlingen har löpt ut. Ett ärende ska behandlas vid ett sammanträde om en medlem kräver detta eller om en medlem har avstått från att uttrycka sin åsikt. </w:t>
      </w:r>
    </w:p>
    <w:p w14:paraId="655434D1" w14:textId="77777777" w:rsidR="009E7BB7" w:rsidRDefault="00AE2C33" w:rsidP="00AE2C33">
      <w:pPr>
        <w:shd w:val="clear" w:color="auto" w:fill="D9E2F3" w:themeFill="accent1" w:themeFillTint="33"/>
        <w:spacing w:after="0" w:line="240" w:lineRule="auto"/>
        <w:ind w:left="1304" w:firstLine="170"/>
        <w:rPr>
          <w:rFonts w:ascii="Times New Roman" w:eastAsia="Times New Roman" w:hAnsi="Times New Roman"/>
          <w:iCs/>
          <w:sz w:val="20"/>
          <w:szCs w:val="20"/>
        </w:rPr>
      </w:pPr>
      <w:r>
        <w:rPr>
          <w:rFonts w:ascii="Times New Roman" w:hAnsi="Times New Roman"/>
          <w:iCs/>
          <w:sz w:val="20"/>
          <w:szCs w:val="20"/>
        </w:rPr>
        <w:t xml:space="preserve">Protokoll över beslut som fattats i elektroniskt beslutsförfarande kan justeras före sammanträdet. </w:t>
      </w:r>
    </w:p>
    <w:bookmarkEnd w:id="26"/>
    <w:p w14:paraId="6A7B130F" w14:textId="77777777" w:rsidR="002D42D3" w:rsidRDefault="002D42D3" w:rsidP="002D42D3">
      <w:pPr>
        <w:shd w:val="clear" w:color="auto" w:fill="D9E2F3" w:themeFill="accent1" w:themeFillTint="33"/>
        <w:spacing w:after="0" w:line="240" w:lineRule="auto"/>
        <w:ind w:left="1304" w:firstLine="170"/>
        <w:jc w:val="center"/>
        <w:rPr>
          <w:rFonts w:ascii="Times New Roman" w:eastAsia="Times New Roman" w:hAnsi="Times New Roman"/>
          <w:iCs/>
          <w:sz w:val="20"/>
          <w:szCs w:val="20"/>
          <w:lang w:eastAsia="fi-FI"/>
        </w:rPr>
      </w:pPr>
    </w:p>
    <w:p w14:paraId="0E971E30" w14:textId="77777777" w:rsidR="002D42D3" w:rsidRPr="002D42D3" w:rsidRDefault="002D42D3" w:rsidP="002D42D3">
      <w:pPr>
        <w:shd w:val="clear" w:color="auto" w:fill="D9E2F3" w:themeFill="accent1" w:themeFillTint="33"/>
        <w:spacing w:after="0" w:line="240" w:lineRule="auto"/>
        <w:ind w:left="1304" w:firstLine="170"/>
        <w:jc w:val="center"/>
        <w:rPr>
          <w:rFonts w:ascii="Times New Roman" w:eastAsia="Times New Roman" w:hAnsi="Times New Roman"/>
          <w:iCs/>
          <w:sz w:val="20"/>
          <w:szCs w:val="20"/>
        </w:rPr>
      </w:pPr>
      <w:r>
        <w:rPr>
          <w:rFonts w:ascii="Times New Roman" w:hAnsi="Times New Roman"/>
          <w:iCs/>
          <w:sz w:val="20"/>
          <w:szCs w:val="20"/>
        </w:rPr>
        <w:t>KL 10 kap. 15 § 2–3 mom.</w:t>
      </w:r>
    </w:p>
    <w:p w14:paraId="566DD4F4" w14:textId="77777777" w:rsidR="002D42D3" w:rsidRPr="002D42D3" w:rsidRDefault="002D42D3" w:rsidP="002D42D3">
      <w:pPr>
        <w:shd w:val="clear" w:color="auto" w:fill="D9E2F3" w:themeFill="accent1" w:themeFillTint="33"/>
        <w:spacing w:after="0" w:line="240" w:lineRule="auto"/>
        <w:ind w:left="1304" w:firstLine="170"/>
        <w:jc w:val="center"/>
        <w:rPr>
          <w:rFonts w:ascii="Times New Roman" w:eastAsia="Times New Roman" w:hAnsi="Times New Roman"/>
          <w:i/>
          <w:iCs/>
          <w:sz w:val="20"/>
          <w:szCs w:val="20"/>
        </w:rPr>
      </w:pPr>
      <w:r>
        <w:rPr>
          <w:rFonts w:ascii="Times New Roman" w:hAnsi="Times New Roman"/>
          <w:i/>
          <w:iCs/>
          <w:sz w:val="20"/>
          <w:szCs w:val="20"/>
        </w:rPr>
        <w:t>Sammanträdets offentlighet</w:t>
      </w:r>
    </w:p>
    <w:p w14:paraId="4E8F7359" w14:textId="77777777" w:rsidR="002D42D3" w:rsidRPr="002D42D3" w:rsidRDefault="002D42D3" w:rsidP="002D42D3">
      <w:pPr>
        <w:shd w:val="clear" w:color="auto" w:fill="D9E2F3" w:themeFill="accent1" w:themeFillTint="33"/>
        <w:spacing w:after="0" w:line="240" w:lineRule="auto"/>
        <w:ind w:left="1304" w:firstLine="170"/>
        <w:rPr>
          <w:rFonts w:ascii="Times New Roman" w:eastAsia="Times New Roman" w:hAnsi="Times New Roman"/>
          <w:b/>
          <w:bCs/>
          <w:iCs/>
          <w:sz w:val="20"/>
          <w:szCs w:val="20"/>
          <w:lang w:eastAsia="fi-FI"/>
        </w:rPr>
      </w:pPr>
    </w:p>
    <w:p w14:paraId="70490DF2" w14:textId="77777777" w:rsidR="002D42D3" w:rsidRPr="002D42D3" w:rsidRDefault="002D42D3" w:rsidP="002D42D3">
      <w:pPr>
        <w:shd w:val="clear" w:color="auto" w:fill="D9E2F3" w:themeFill="accent1" w:themeFillTint="33"/>
        <w:spacing w:after="0" w:line="240" w:lineRule="auto"/>
        <w:ind w:left="1304" w:firstLine="170"/>
        <w:rPr>
          <w:rFonts w:ascii="Times New Roman" w:eastAsia="Times New Roman" w:hAnsi="Times New Roman"/>
          <w:iCs/>
          <w:sz w:val="20"/>
          <w:szCs w:val="20"/>
        </w:rPr>
      </w:pPr>
      <w:r>
        <w:rPr>
          <w:rFonts w:ascii="Times New Roman" w:hAnsi="Times New Roman"/>
          <w:iCs/>
          <w:sz w:val="20"/>
          <w:szCs w:val="20"/>
        </w:rPr>
        <w:t>Andra organs sammanträden är offentliga endast om organet så beslutar och det vid sammanträdet inte behandlas ärenden eller handlingar som är sekretessbelagda enligt lag.</w:t>
      </w:r>
    </w:p>
    <w:p w14:paraId="3DA8FD57" w14:textId="77777777" w:rsidR="002D42D3" w:rsidRPr="000700E9" w:rsidRDefault="002D42D3" w:rsidP="00AE2C33">
      <w:pPr>
        <w:shd w:val="clear" w:color="auto" w:fill="D9E2F3" w:themeFill="accent1" w:themeFillTint="33"/>
        <w:spacing w:after="0" w:line="240" w:lineRule="auto"/>
        <w:ind w:left="1304" w:firstLine="170"/>
        <w:rPr>
          <w:rFonts w:ascii="Times New Roman" w:eastAsia="Times New Roman" w:hAnsi="Times New Roman"/>
          <w:i/>
          <w:iCs/>
          <w:sz w:val="20"/>
          <w:szCs w:val="20"/>
        </w:rPr>
      </w:pPr>
      <w:r>
        <w:rPr>
          <w:rFonts w:ascii="Times New Roman" w:hAnsi="Times New Roman"/>
          <w:iCs/>
          <w:sz w:val="20"/>
          <w:szCs w:val="20"/>
        </w:rPr>
        <w:t xml:space="preserve">Allmänheten ska kunna följa organens offentliga sammanträden också till den del någon deltar i ett sammanträde på elektronisk väg. </w:t>
      </w:r>
    </w:p>
    <w:p w14:paraId="170BD956" w14:textId="77777777" w:rsidR="005F37A4" w:rsidRDefault="005F37A4" w:rsidP="009C3D42">
      <w:pPr>
        <w:pStyle w:val="Otsikko6"/>
      </w:pPr>
    </w:p>
    <w:p w14:paraId="3C9D6CD8" w14:textId="77777777" w:rsidR="009C3D42" w:rsidRDefault="00112CBE" w:rsidP="009C3D42">
      <w:pPr>
        <w:pStyle w:val="Otsikko6"/>
      </w:pPr>
      <w:bookmarkStart w:id="27" w:name="_Toc19267696"/>
      <w:r>
        <w:t>9 § Sammanträdeskallelse</w:t>
      </w:r>
      <w:bookmarkEnd w:id="27"/>
    </w:p>
    <w:p w14:paraId="7E656192" w14:textId="77777777" w:rsidR="009C3D42" w:rsidRPr="008F7520" w:rsidRDefault="00832B9D" w:rsidP="009C3D42">
      <w:r>
        <w:t>Gemensamma kyrkorådet beslutar vid mandatperiodens första sammanträde om på vilket sätt sammanträdena ska sammankallas.</w:t>
      </w:r>
    </w:p>
    <w:p w14:paraId="125D2CB5" w14:textId="77777777" w:rsidR="00CC484F" w:rsidRPr="006A2FC1" w:rsidRDefault="00CC484F" w:rsidP="009C3D42">
      <w:r>
        <w:t>Sammanträdeskallelsen ska skickas på samma sätt till dem som har närvaro- och yttranderätt vid gemensamma kyrkorådets sammanträde.</w:t>
      </w:r>
    </w:p>
    <w:p w14:paraId="1B88C93D" w14:textId="77777777" w:rsidR="00375781" w:rsidRPr="003B0443" w:rsidRDefault="00375781" w:rsidP="00375781">
      <w:r>
        <w:t>En föredragningslista ska bifogas kallelsen om det inte finns några särskilda orsaker som förhindrar detta.</w:t>
      </w:r>
    </w:p>
    <w:p w14:paraId="699CE673" w14:textId="18073D31" w:rsidR="00CC484F" w:rsidRDefault="00CC484F" w:rsidP="00375781">
      <w:r>
        <w:t>I sammanträdeskallelsen ska det vid samtliga ärenden nämnas på vilket sätt organet fattar beslutet. Om ärendet behandlas i elektroniskt beslutsförfarande ska det i kallelsen anges när ärendet senast ska behandlas elektroniskt.</w:t>
      </w:r>
    </w:p>
    <w:p w14:paraId="68C32E48" w14:textId="77777777" w:rsidR="00F60E9F" w:rsidRDefault="00F60E9F" w:rsidP="00375781"/>
    <w:p w14:paraId="4341B9F2" w14:textId="77777777" w:rsidR="00213875" w:rsidRPr="00C53952" w:rsidRDefault="00213875" w:rsidP="00213875">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bookmarkStart w:id="28" w:name="_Hlk526086475"/>
      <w:r>
        <w:rPr>
          <w:rFonts w:ascii="Times New Roman" w:hAnsi="Times New Roman"/>
          <w:iCs/>
          <w:sz w:val="20"/>
          <w:szCs w:val="20"/>
        </w:rPr>
        <w:lastRenderedPageBreak/>
        <w:t>KO 3 kap. 34 § 2 mom.</w:t>
      </w:r>
    </w:p>
    <w:p w14:paraId="4B874F88" w14:textId="77777777" w:rsidR="00213875" w:rsidRPr="00C53952" w:rsidRDefault="00213875" w:rsidP="00213875">
      <w:pPr>
        <w:shd w:val="clear" w:color="auto" w:fill="D9E2F3" w:themeFill="accent1" w:themeFillTint="33"/>
        <w:spacing w:after="0" w:line="240" w:lineRule="auto"/>
        <w:ind w:left="1304" w:firstLine="142"/>
        <w:jc w:val="center"/>
        <w:rPr>
          <w:rFonts w:ascii="Times New Roman" w:eastAsia="Times New Roman" w:hAnsi="Times New Roman"/>
          <w:i/>
          <w:iCs/>
          <w:sz w:val="20"/>
          <w:szCs w:val="20"/>
        </w:rPr>
      </w:pPr>
      <w:r>
        <w:rPr>
          <w:rFonts w:ascii="Times New Roman" w:hAnsi="Times New Roman"/>
          <w:i/>
          <w:iCs/>
          <w:sz w:val="20"/>
          <w:szCs w:val="20"/>
        </w:rPr>
        <w:t>Sammankallande av kyrkorådet</w:t>
      </w:r>
    </w:p>
    <w:p w14:paraId="2102ED59" w14:textId="77777777" w:rsidR="00213875" w:rsidRPr="00C53952" w:rsidRDefault="00213875" w:rsidP="00213875">
      <w:pPr>
        <w:shd w:val="clear" w:color="auto" w:fill="D9E2F3" w:themeFill="accent1" w:themeFillTint="33"/>
        <w:spacing w:after="0" w:line="240" w:lineRule="auto"/>
        <w:ind w:left="1304" w:firstLine="142"/>
        <w:rPr>
          <w:rFonts w:ascii="Times New Roman" w:eastAsia="Times New Roman" w:hAnsi="Times New Roman"/>
          <w:iCs/>
          <w:sz w:val="20"/>
          <w:szCs w:val="20"/>
          <w:lang w:eastAsia="fi-FI"/>
        </w:rPr>
      </w:pPr>
    </w:p>
    <w:p w14:paraId="3BBA28A7" w14:textId="77777777" w:rsidR="0006191A" w:rsidRDefault="00213875" w:rsidP="00213875">
      <w:pPr>
        <w:shd w:val="clear" w:color="auto" w:fill="D9E2F3" w:themeFill="accent1" w:themeFillTint="33"/>
        <w:spacing w:after="0" w:line="240" w:lineRule="auto"/>
        <w:ind w:left="1304" w:firstLine="142"/>
        <w:rPr>
          <w:rFonts w:ascii="Times New Roman" w:eastAsia="Times New Roman" w:hAnsi="Times New Roman"/>
          <w:iCs/>
          <w:sz w:val="20"/>
          <w:szCs w:val="20"/>
        </w:rPr>
      </w:pPr>
      <w:r>
        <w:rPr>
          <w:rFonts w:ascii="Times New Roman" w:hAnsi="Times New Roman"/>
          <w:iCs/>
          <w:sz w:val="20"/>
          <w:szCs w:val="20"/>
        </w:rPr>
        <w:t>Ordföranden kallar till sammanträde på det sätt som kyrkorådet beslutar. Samtidigt ska ett meddelande om sammanträdet skickas till kyrkofullmäktiges ordförande och vice ordförande.</w:t>
      </w:r>
    </w:p>
    <w:p w14:paraId="6FB65865" w14:textId="77777777" w:rsidR="005F37A4" w:rsidRDefault="005F37A4" w:rsidP="0006191A">
      <w:pPr>
        <w:pStyle w:val="Otsikko6"/>
      </w:pPr>
      <w:bookmarkStart w:id="29" w:name="_Hlk523726975"/>
      <w:bookmarkStart w:id="30" w:name="_Hlk523726701"/>
      <w:bookmarkEnd w:id="28"/>
    </w:p>
    <w:p w14:paraId="416A10B4" w14:textId="77777777" w:rsidR="0006191A" w:rsidRPr="006D4006" w:rsidRDefault="00112CBE" w:rsidP="0006191A">
      <w:pPr>
        <w:pStyle w:val="Otsikko6"/>
      </w:pPr>
      <w:bookmarkStart w:id="31" w:name="_Toc19267697"/>
      <w:r>
        <w:t>10 § Kallande av ersättare</w:t>
      </w:r>
      <w:bookmarkEnd w:id="31"/>
    </w:p>
    <w:p w14:paraId="1D0FA687" w14:textId="77777777" w:rsidR="0006191A" w:rsidRDefault="00832B9D" w:rsidP="0006191A">
      <w:r>
        <w:t>En medlem av gemensamma kyrkorådet ska kalla en ersättare i sitt ställe om han eller hon inte kan delta i sammanträdet. När en medlem är jävig i ett sammanträdesärende eller på grund av hinder inte kan delta i behandlingen av något ärende kan han eller hon kalla in en ersättare till behandlingen av ett enskilt ärende.</w:t>
      </w:r>
      <w:bookmarkStart w:id="32" w:name="_Hlk533166547"/>
    </w:p>
    <w:bookmarkEnd w:id="32"/>
    <w:p w14:paraId="7C745A69" w14:textId="77777777" w:rsidR="00DF3BEF" w:rsidRPr="006D4006" w:rsidRDefault="00DF3BEF" w:rsidP="0006191A">
      <w:r>
        <w:t xml:space="preserve">Även ordföranden eller sekreteraren kan skicka kallelsen till ersättaren. </w:t>
      </w:r>
    </w:p>
    <w:p w14:paraId="16BD7864" w14:textId="77777777" w:rsidR="0006191A" w:rsidRPr="004627B4" w:rsidRDefault="0006191A" w:rsidP="0006191A">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KO 10 kap. 6 §</w:t>
      </w:r>
    </w:p>
    <w:p w14:paraId="7DC04CBF" w14:textId="77777777" w:rsidR="0006191A" w:rsidRPr="004627B4" w:rsidRDefault="0006191A" w:rsidP="0006191A">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Kallande av ersättare samt tillfällig ordförande</w:t>
      </w:r>
    </w:p>
    <w:p w14:paraId="554D32F9" w14:textId="77777777" w:rsidR="0006191A" w:rsidRPr="004627B4" w:rsidRDefault="0006191A" w:rsidP="0006191A">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0DA95067" w14:textId="77777777" w:rsidR="0006191A" w:rsidRPr="004627B4" w:rsidRDefault="0006191A" w:rsidP="0006191A">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Bestämmelser om hur en ersättare ska kallas till ett sammanträde finns i organets arbetsordning eller i ett reglemente eller en instruktion. </w:t>
      </w:r>
    </w:p>
    <w:p w14:paraId="337E4002" w14:textId="77777777" w:rsidR="0006191A" w:rsidRDefault="0006191A" w:rsidP="0006191A">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Om både ordföranden och vice ordföranden är frånvarande eller jäviga, utses en tillfällig ordförande för sammanträdet eller behandlingen av ärendet.</w:t>
      </w:r>
    </w:p>
    <w:p w14:paraId="0D6A563C" w14:textId="77777777" w:rsidR="005F37A4" w:rsidRDefault="005F37A4" w:rsidP="006A3447">
      <w:pPr>
        <w:pStyle w:val="Otsikko6"/>
        <w:rPr>
          <w:rFonts w:ascii="Times New Roman" w:eastAsia="Times New Roman" w:hAnsi="Times New Roman" w:cstheme="minorBidi"/>
          <w:iCs/>
          <w:color w:val="auto"/>
          <w:sz w:val="20"/>
          <w:szCs w:val="20"/>
          <w:lang w:eastAsia="fi-FI"/>
        </w:rPr>
      </w:pPr>
    </w:p>
    <w:p w14:paraId="437AF68A" w14:textId="77777777" w:rsidR="00DF3BEF" w:rsidRPr="0094241C" w:rsidRDefault="00112CBE" w:rsidP="006A3447">
      <w:pPr>
        <w:pStyle w:val="Otsikko6"/>
        <w:rPr>
          <w:rFonts w:eastAsia="Times New Roman" w:cstheme="minorHAnsi"/>
          <w:iCs/>
        </w:rPr>
      </w:pPr>
      <w:bookmarkStart w:id="33" w:name="_Toc19267698"/>
      <w:r>
        <w:t>11 § Närvaro- och yttranderätt vid gemensamma kyrkorådets sammanträde</w:t>
      </w:r>
      <w:bookmarkEnd w:id="33"/>
    </w:p>
    <w:p w14:paraId="5F50F58E" w14:textId="77777777" w:rsidR="00DF3BEF" w:rsidRPr="0094241C" w:rsidRDefault="00DF3BEF" w:rsidP="0006191A">
      <w:pPr>
        <w:rPr>
          <w:rFonts w:eastAsia="Times New Roman" w:cstheme="minorHAnsi"/>
          <w:iCs/>
          <w:color w:val="00B0F0"/>
        </w:rPr>
      </w:pPr>
      <w:bookmarkStart w:id="34" w:name="_Hlk10037596"/>
      <w:r>
        <w:rPr>
          <w:iCs/>
          <w:color w:val="00B0F0"/>
        </w:rPr>
        <w:t>Följande ledande tjänsteinnehavare och arbetstagare har närvaro- och yttranderätt vid gemensamma kyrkorådets sammanträde:</w:t>
      </w:r>
    </w:p>
    <w:p w14:paraId="3FE9383B" w14:textId="77777777" w:rsidR="00DF3BEF" w:rsidRPr="0094241C" w:rsidRDefault="00DF3BEF" w:rsidP="00DF3BEF">
      <w:pPr>
        <w:pStyle w:val="Luettelokappale"/>
        <w:numPr>
          <w:ilvl w:val="0"/>
          <w:numId w:val="22"/>
        </w:numPr>
        <w:rPr>
          <w:rFonts w:eastAsia="Times New Roman" w:cstheme="minorHAnsi"/>
          <w:iCs/>
          <w:color w:val="00B0F0"/>
        </w:rPr>
      </w:pPr>
      <w:r>
        <w:rPr>
          <w:iCs/>
          <w:color w:val="00B0F0"/>
        </w:rPr>
        <w:t>…</w:t>
      </w:r>
    </w:p>
    <w:p w14:paraId="711EFBA2" w14:textId="77777777" w:rsidR="00DF3BEF" w:rsidRPr="0094241C" w:rsidRDefault="00DF3BEF" w:rsidP="00DF3BEF">
      <w:pPr>
        <w:pStyle w:val="Luettelokappale"/>
        <w:numPr>
          <w:ilvl w:val="0"/>
          <w:numId w:val="22"/>
        </w:numPr>
        <w:rPr>
          <w:rFonts w:eastAsia="Times New Roman" w:cstheme="minorHAnsi"/>
          <w:iCs/>
          <w:color w:val="00B0F0"/>
        </w:rPr>
      </w:pPr>
      <w:r>
        <w:rPr>
          <w:iCs/>
          <w:color w:val="00B0F0"/>
        </w:rPr>
        <w:t>…</w:t>
      </w:r>
    </w:p>
    <w:bookmarkEnd w:id="34"/>
    <w:p w14:paraId="4CA86BA3" w14:textId="77777777" w:rsidR="001A09B8" w:rsidRPr="0094241C" w:rsidRDefault="001A09B8" w:rsidP="001A09B8">
      <w:pPr>
        <w:rPr>
          <w:rFonts w:eastAsia="Times New Roman" w:cstheme="minorHAnsi"/>
          <w:iCs/>
          <w:color w:val="00B0F0"/>
        </w:rPr>
      </w:pPr>
      <w:r>
        <w:rPr>
          <w:iCs/>
          <w:color w:val="00B0F0"/>
        </w:rPr>
        <w:t>Följande ledande tjänsteinnehavare och arbetstagare har närvaro- och yttranderätt vid gemensamma kyrkorådets ...............</w:t>
      </w:r>
      <w:proofErr w:type="gramStart"/>
      <w:r>
        <w:rPr>
          <w:iCs/>
          <w:color w:val="00B0F0"/>
        </w:rPr>
        <w:t>sektions sammanträde</w:t>
      </w:r>
      <w:proofErr w:type="gramEnd"/>
      <w:r>
        <w:rPr>
          <w:iCs/>
          <w:color w:val="00B0F0"/>
        </w:rPr>
        <w:t>:</w:t>
      </w:r>
    </w:p>
    <w:p w14:paraId="74363ABB" w14:textId="77777777" w:rsidR="001A09B8" w:rsidRPr="0094241C" w:rsidRDefault="001A09B8" w:rsidP="001A09B8">
      <w:pPr>
        <w:pStyle w:val="Luettelokappale"/>
        <w:numPr>
          <w:ilvl w:val="0"/>
          <w:numId w:val="22"/>
        </w:numPr>
        <w:rPr>
          <w:rFonts w:eastAsia="Times New Roman" w:cstheme="minorHAnsi"/>
          <w:iCs/>
          <w:color w:val="00B0F0"/>
        </w:rPr>
      </w:pPr>
      <w:r>
        <w:rPr>
          <w:iCs/>
          <w:color w:val="00B0F0"/>
        </w:rPr>
        <w:t>…</w:t>
      </w:r>
    </w:p>
    <w:p w14:paraId="5F781510" w14:textId="77777777" w:rsidR="001A09B8" w:rsidRPr="0094241C" w:rsidRDefault="001A09B8" w:rsidP="001A09B8">
      <w:pPr>
        <w:pStyle w:val="Luettelokappale"/>
        <w:numPr>
          <w:ilvl w:val="0"/>
          <w:numId w:val="22"/>
        </w:numPr>
        <w:rPr>
          <w:rFonts w:eastAsia="Times New Roman" w:cstheme="minorHAnsi"/>
          <w:iCs/>
          <w:color w:val="00B0F0"/>
        </w:rPr>
      </w:pPr>
      <w:r>
        <w:rPr>
          <w:iCs/>
          <w:color w:val="00B0F0"/>
        </w:rPr>
        <w:t>…</w:t>
      </w:r>
    </w:p>
    <w:p w14:paraId="1CCCEDD7" w14:textId="77777777" w:rsidR="0006191A" w:rsidRDefault="00D30685" w:rsidP="0006191A">
      <w:pPr>
        <w:rPr>
          <w:rFonts w:cstheme="minorHAnsi"/>
        </w:rPr>
      </w:pPr>
      <w:r>
        <w:t>Gemensamma kyrkorådet eller dess ordförande har rätt att till gemensamma kyrkorådets sammanträde kalla sakkunniga att höras.</w:t>
      </w:r>
    </w:p>
    <w:p w14:paraId="7CCD2193" w14:textId="77777777" w:rsidR="00477146" w:rsidRDefault="00477146" w:rsidP="00477146">
      <w:pPr>
        <w:rPr>
          <w:rFonts w:cstheme="minorHAnsi"/>
        </w:rPr>
      </w:pPr>
      <w:r>
        <w:t>Ovan nämnda personer har rätt att delta i diskussionen, men inte i beslutsfattandet.</w:t>
      </w:r>
    </w:p>
    <w:p w14:paraId="648E07C0" w14:textId="77777777" w:rsidR="00422145" w:rsidRPr="00422145" w:rsidRDefault="00422145" w:rsidP="00422145">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Cs/>
          <w:sz w:val="20"/>
          <w:szCs w:val="20"/>
        </w:rPr>
        <w:t>KO 3 kap. 37 §</w:t>
      </w:r>
    </w:p>
    <w:p w14:paraId="37CC3AA0" w14:textId="77777777" w:rsidR="00422145" w:rsidRPr="00422145" w:rsidRDefault="00422145" w:rsidP="00422145">
      <w:pPr>
        <w:shd w:val="clear" w:color="auto" w:fill="D9E2F3" w:themeFill="accent1" w:themeFillTint="33"/>
        <w:spacing w:after="0" w:line="240" w:lineRule="auto"/>
        <w:ind w:left="1304" w:firstLine="142"/>
        <w:jc w:val="center"/>
        <w:rPr>
          <w:rFonts w:ascii="Times New Roman" w:eastAsia="Times New Roman" w:hAnsi="Times New Roman"/>
          <w:i/>
          <w:iCs/>
          <w:sz w:val="20"/>
          <w:szCs w:val="20"/>
        </w:rPr>
      </w:pPr>
      <w:r>
        <w:rPr>
          <w:rFonts w:ascii="Times New Roman" w:hAnsi="Times New Roman"/>
          <w:i/>
          <w:iCs/>
          <w:sz w:val="20"/>
          <w:szCs w:val="20"/>
        </w:rPr>
        <w:t>Närvaro- och yttranderätt vid sammanträden i kyrkorådet, dess sektioner och direktioner</w:t>
      </w:r>
    </w:p>
    <w:p w14:paraId="30F1D8DA" w14:textId="77777777" w:rsidR="00422145" w:rsidRPr="00422145" w:rsidRDefault="00422145" w:rsidP="00422145">
      <w:pPr>
        <w:shd w:val="clear" w:color="auto" w:fill="D9E2F3" w:themeFill="accent1" w:themeFillTint="33"/>
        <w:spacing w:after="0" w:line="240" w:lineRule="auto"/>
        <w:ind w:left="1304" w:firstLine="142"/>
        <w:rPr>
          <w:rFonts w:ascii="Times New Roman" w:eastAsia="Times New Roman" w:hAnsi="Times New Roman"/>
          <w:i/>
          <w:iCs/>
          <w:sz w:val="20"/>
          <w:szCs w:val="20"/>
          <w:lang w:eastAsia="fi-FI"/>
        </w:rPr>
      </w:pPr>
    </w:p>
    <w:p w14:paraId="4918FD09" w14:textId="77777777" w:rsidR="00422145" w:rsidRPr="00422145" w:rsidRDefault="00422145" w:rsidP="00422145">
      <w:pPr>
        <w:shd w:val="clear" w:color="auto" w:fill="D9E2F3" w:themeFill="accent1" w:themeFillTint="33"/>
        <w:spacing w:after="0" w:line="240" w:lineRule="auto"/>
        <w:ind w:left="1304" w:firstLine="142"/>
        <w:rPr>
          <w:rFonts w:ascii="Times New Roman" w:eastAsia="Times New Roman" w:hAnsi="Times New Roman"/>
          <w:iCs/>
          <w:sz w:val="20"/>
          <w:szCs w:val="20"/>
        </w:rPr>
      </w:pPr>
      <w:r>
        <w:rPr>
          <w:rFonts w:ascii="Times New Roman" w:hAnsi="Times New Roman"/>
          <w:iCs/>
          <w:sz w:val="20"/>
          <w:szCs w:val="20"/>
        </w:rPr>
        <w:t xml:space="preserve">Närvaro- och yttranderätt vid ett sammanträde i </w:t>
      </w:r>
    </w:p>
    <w:p w14:paraId="5EB013F1" w14:textId="77777777" w:rsidR="00422145" w:rsidRPr="00422145" w:rsidRDefault="00422145" w:rsidP="00422145">
      <w:pPr>
        <w:shd w:val="clear" w:color="auto" w:fill="D9E2F3" w:themeFill="accent1" w:themeFillTint="33"/>
        <w:spacing w:after="0" w:line="240" w:lineRule="auto"/>
        <w:ind w:left="1304" w:firstLine="142"/>
        <w:rPr>
          <w:rFonts w:ascii="Times New Roman" w:eastAsia="Times New Roman" w:hAnsi="Times New Roman"/>
          <w:iCs/>
          <w:sz w:val="20"/>
          <w:szCs w:val="20"/>
        </w:rPr>
      </w:pPr>
      <w:r>
        <w:rPr>
          <w:rFonts w:ascii="Times New Roman" w:hAnsi="Times New Roman"/>
          <w:iCs/>
          <w:sz w:val="20"/>
          <w:szCs w:val="20"/>
        </w:rPr>
        <w:t>1) kyrkorådet har ordföranden och vice ordföranden för kyrkofullmäktige samt kaplanen eller någon annan präst i ett distrikt,</w:t>
      </w:r>
    </w:p>
    <w:p w14:paraId="23F9DDF1" w14:textId="77777777" w:rsidR="00422145" w:rsidRPr="00422145" w:rsidRDefault="00422145" w:rsidP="00422145">
      <w:pPr>
        <w:shd w:val="clear" w:color="auto" w:fill="D9E2F3" w:themeFill="accent1" w:themeFillTint="33"/>
        <w:spacing w:after="0" w:line="240" w:lineRule="auto"/>
        <w:ind w:left="1304" w:firstLine="142"/>
        <w:rPr>
          <w:rFonts w:ascii="Times New Roman" w:eastAsia="Times New Roman" w:hAnsi="Times New Roman"/>
          <w:iCs/>
          <w:sz w:val="20"/>
          <w:szCs w:val="20"/>
        </w:rPr>
      </w:pPr>
      <w:r>
        <w:rPr>
          <w:rFonts w:ascii="Times New Roman" w:hAnsi="Times New Roman"/>
          <w:iCs/>
          <w:sz w:val="20"/>
          <w:szCs w:val="20"/>
        </w:rPr>
        <w:t xml:space="preserve">2) en sektion i kyrkorådet har ordföranden och vice ordföranden för kyrkorådet, </w:t>
      </w:r>
    </w:p>
    <w:p w14:paraId="43C434C7" w14:textId="77777777" w:rsidR="00AA2E37" w:rsidRDefault="00422145" w:rsidP="00DF3BEF">
      <w:pPr>
        <w:shd w:val="clear" w:color="auto" w:fill="D9E2F3" w:themeFill="accent1" w:themeFillTint="33"/>
        <w:spacing w:after="0" w:line="240" w:lineRule="auto"/>
        <w:ind w:left="1304" w:firstLine="142"/>
        <w:rPr>
          <w:rFonts w:ascii="Times New Roman" w:eastAsia="Times New Roman" w:hAnsi="Times New Roman"/>
          <w:iCs/>
          <w:sz w:val="20"/>
          <w:szCs w:val="20"/>
        </w:rPr>
      </w:pPr>
      <w:r>
        <w:rPr>
          <w:rFonts w:ascii="Times New Roman" w:hAnsi="Times New Roman"/>
          <w:iCs/>
          <w:sz w:val="20"/>
          <w:szCs w:val="20"/>
        </w:rPr>
        <w:t>...................</w:t>
      </w:r>
    </w:p>
    <w:p w14:paraId="5929820B" w14:textId="77777777" w:rsidR="00AA2E37" w:rsidRDefault="00AA2E37" w:rsidP="00DF3BEF">
      <w:pPr>
        <w:shd w:val="clear" w:color="auto" w:fill="D9E2F3" w:themeFill="accent1" w:themeFillTint="33"/>
        <w:spacing w:after="0" w:line="240" w:lineRule="auto"/>
        <w:ind w:left="1304" w:firstLine="142"/>
        <w:rPr>
          <w:rFonts w:ascii="Times New Roman" w:eastAsia="Times New Roman" w:hAnsi="Times New Roman"/>
          <w:iCs/>
          <w:sz w:val="20"/>
          <w:szCs w:val="20"/>
          <w:lang w:eastAsia="fi-FI"/>
        </w:rPr>
      </w:pPr>
    </w:p>
    <w:p w14:paraId="286ED257" w14:textId="77777777" w:rsidR="00D30685" w:rsidRPr="00D30685" w:rsidRDefault="00D30685" w:rsidP="00D30685">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Cs/>
          <w:sz w:val="20"/>
          <w:szCs w:val="20"/>
        </w:rPr>
        <w:t>KO 3 kap. 47 §</w:t>
      </w:r>
    </w:p>
    <w:p w14:paraId="3E880E20" w14:textId="77777777" w:rsidR="00D30685" w:rsidRPr="00D30685" w:rsidRDefault="00D30685" w:rsidP="00D30685">
      <w:pPr>
        <w:shd w:val="clear" w:color="auto" w:fill="D9E2F3" w:themeFill="accent1" w:themeFillTint="33"/>
        <w:spacing w:after="0" w:line="240" w:lineRule="auto"/>
        <w:ind w:left="1304" w:firstLine="142"/>
        <w:jc w:val="center"/>
        <w:rPr>
          <w:rFonts w:ascii="Times New Roman" w:eastAsia="Times New Roman" w:hAnsi="Times New Roman"/>
          <w:i/>
          <w:iCs/>
          <w:sz w:val="20"/>
          <w:szCs w:val="20"/>
        </w:rPr>
      </w:pPr>
      <w:r>
        <w:rPr>
          <w:rFonts w:ascii="Times New Roman" w:hAnsi="Times New Roman"/>
          <w:i/>
          <w:iCs/>
          <w:sz w:val="20"/>
          <w:szCs w:val="20"/>
        </w:rPr>
        <w:t>Närvaro- och yttranderätt vid gemensamma kyrkorådet</w:t>
      </w:r>
    </w:p>
    <w:p w14:paraId="0492B626" w14:textId="77777777" w:rsidR="00D30685" w:rsidRPr="00D30685" w:rsidRDefault="00D30685" w:rsidP="00D30685">
      <w:pPr>
        <w:shd w:val="clear" w:color="auto" w:fill="D9E2F3" w:themeFill="accent1" w:themeFillTint="33"/>
        <w:spacing w:after="0" w:line="240" w:lineRule="auto"/>
        <w:ind w:left="1304" w:firstLine="142"/>
        <w:rPr>
          <w:rFonts w:ascii="Times New Roman" w:eastAsia="Times New Roman" w:hAnsi="Times New Roman"/>
          <w:iCs/>
          <w:sz w:val="20"/>
          <w:szCs w:val="20"/>
          <w:lang w:eastAsia="fi-FI"/>
        </w:rPr>
      </w:pPr>
    </w:p>
    <w:p w14:paraId="0B627F17" w14:textId="77777777" w:rsidR="00D30685" w:rsidRPr="00D30685" w:rsidRDefault="00D30685" w:rsidP="00D30685">
      <w:pPr>
        <w:shd w:val="clear" w:color="auto" w:fill="D9E2F3" w:themeFill="accent1" w:themeFillTint="33"/>
        <w:spacing w:after="0" w:line="240" w:lineRule="auto"/>
        <w:ind w:left="1304" w:firstLine="142"/>
        <w:rPr>
          <w:rFonts w:ascii="Times New Roman" w:eastAsia="Times New Roman" w:hAnsi="Times New Roman"/>
          <w:iCs/>
          <w:sz w:val="20"/>
          <w:szCs w:val="20"/>
        </w:rPr>
      </w:pPr>
      <w:r>
        <w:rPr>
          <w:rFonts w:ascii="Times New Roman" w:hAnsi="Times New Roman"/>
          <w:iCs/>
          <w:sz w:val="20"/>
          <w:szCs w:val="20"/>
        </w:rPr>
        <w:t>Närvaro- och yttranderätt vid gemensamma kyrkorådets sammanträden har</w:t>
      </w:r>
    </w:p>
    <w:p w14:paraId="5CB23A12" w14:textId="77777777" w:rsidR="00D30685" w:rsidRPr="00D30685" w:rsidRDefault="00D30685" w:rsidP="00D30685">
      <w:pPr>
        <w:shd w:val="clear" w:color="auto" w:fill="D9E2F3" w:themeFill="accent1" w:themeFillTint="33"/>
        <w:spacing w:after="0" w:line="240" w:lineRule="auto"/>
        <w:ind w:left="1304" w:firstLine="142"/>
        <w:rPr>
          <w:rFonts w:ascii="Times New Roman" w:eastAsia="Times New Roman" w:hAnsi="Times New Roman"/>
          <w:iCs/>
          <w:sz w:val="20"/>
          <w:szCs w:val="20"/>
        </w:rPr>
      </w:pPr>
      <w:r>
        <w:rPr>
          <w:rFonts w:ascii="Times New Roman" w:hAnsi="Times New Roman"/>
          <w:iCs/>
          <w:sz w:val="20"/>
          <w:szCs w:val="20"/>
        </w:rPr>
        <w:t>1) kyrkoherdarna i församlingarna,</w:t>
      </w:r>
    </w:p>
    <w:p w14:paraId="3C6A9E87" w14:textId="77777777" w:rsidR="00D30685" w:rsidRPr="00D30685" w:rsidRDefault="00D30685" w:rsidP="00D30685">
      <w:pPr>
        <w:shd w:val="clear" w:color="auto" w:fill="D9E2F3" w:themeFill="accent1" w:themeFillTint="33"/>
        <w:spacing w:after="0" w:line="240" w:lineRule="auto"/>
        <w:ind w:left="1304" w:firstLine="142"/>
        <w:rPr>
          <w:rFonts w:ascii="Times New Roman" w:eastAsia="Times New Roman" w:hAnsi="Times New Roman"/>
          <w:iCs/>
          <w:sz w:val="20"/>
          <w:szCs w:val="20"/>
        </w:rPr>
      </w:pPr>
      <w:r>
        <w:rPr>
          <w:rFonts w:ascii="Times New Roman" w:hAnsi="Times New Roman"/>
          <w:iCs/>
          <w:sz w:val="20"/>
          <w:szCs w:val="20"/>
        </w:rPr>
        <w:t>2) samfällighetens ledande tjänsteinnehavare och arbetstagare på det sätt som anges i reglementet,</w:t>
      </w:r>
    </w:p>
    <w:p w14:paraId="615080A6" w14:textId="77777777" w:rsidR="00D30685" w:rsidRPr="00C53952" w:rsidRDefault="00D30685" w:rsidP="00DF3BEF">
      <w:pPr>
        <w:shd w:val="clear" w:color="auto" w:fill="D9E2F3" w:themeFill="accent1" w:themeFillTint="33"/>
        <w:spacing w:after="0" w:line="240" w:lineRule="auto"/>
        <w:ind w:left="1304" w:firstLine="142"/>
        <w:rPr>
          <w:rFonts w:ascii="Times New Roman" w:eastAsia="Times New Roman" w:hAnsi="Times New Roman"/>
          <w:iCs/>
          <w:sz w:val="20"/>
          <w:szCs w:val="20"/>
        </w:rPr>
      </w:pPr>
      <w:r>
        <w:rPr>
          <w:rFonts w:ascii="Times New Roman" w:hAnsi="Times New Roman"/>
          <w:iCs/>
          <w:sz w:val="20"/>
          <w:szCs w:val="20"/>
        </w:rPr>
        <w:t>3) även andra personer genom beslut av gemensamma kyrkorådet.</w:t>
      </w:r>
    </w:p>
    <w:p w14:paraId="686457D0" w14:textId="77777777" w:rsidR="005F37A4" w:rsidRDefault="005F37A4" w:rsidP="00BC3AFA">
      <w:pPr>
        <w:pStyle w:val="Otsikko6"/>
      </w:pPr>
    </w:p>
    <w:p w14:paraId="6C89BBE6" w14:textId="77777777" w:rsidR="00D1482F" w:rsidRDefault="00E004DA" w:rsidP="00BC3AFA">
      <w:pPr>
        <w:pStyle w:val="Otsikko6"/>
      </w:pPr>
      <w:bookmarkStart w:id="35" w:name="_Toc19267699"/>
      <w:r>
        <w:t xml:space="preserve">12 § Sammanträdets laglighet och </w:t>
      </w:r>
      <w:proofErr w:type="spellStart"/>
      <w:r>
        <w:t>beslutförhet</w:t>
      </w:r>
      <w:bookmarkEnd w:id="35"/>
      <w:proofErr w:type="spellEnd"/>
    </w:p>
    <w:p w14:paraId="7AFA51A0" w14:textId="77777777" w:rsidR="00D1482F" w:rsidRDefault="00D1482F" w:rsidP="00D1482F">
      <w:r>
        <w:t>Efter att ha öppnat sammanträdet konstaterar ordföranden de närvarande samt huruvida sammanträdet är lagligt sammankallat och beslutfört.</w:t>
      </w:r>
    </w:p>
    <w:p w14:paraId="701A56B1" w14:textId="77777777" w:rsidR="00D1482F" w:rsidRPr="00011AB8" w:rsidRDefault="000976A6" w:rsidP="00D1482F">
      <w:pPr>
        <w:pStyle w:val="Otsikko6"/>
      </w:pPr>
      <w:bookmarkStart w:id="36" w:name="_Toc19267700"/>
      <w:r>
        <w:t>13 § Jäv</w:t>
      </w:r>
      <w:bookmarkEnd w:id="36"/>
    </w:p>
    <w:p w14:paraId="3D7CAFF9" w14:textId="77777777" w:rsidR="00D1482F" w:rsidRPr="002D42D3" w:rsidRDefault="00D1482F" w:rsidP="00D1482F">
      <w:r>
        <w:t>Innan behandlingen av ett ärende inleds ska en person som är jävig anmäla jäv och jävsgrund samt dra sig ur behandlingen av ärendet och avlägsna sig från sammanträdet. Gemensamma kyrkofullmäktige beslutar om jäv föreligger.</w:t>
      </w:r>
    </w:p>
    <w:p w14:paraId="7377BE0B" w14:textId="77777777" w:rsidR="00D1482F" w:rsidRPr="002D42D3" w:rsidRDefault="00D30685" w:rsidP="00D1482F">
      <w:r>
        <w:t>Gemensamma kyrkorådets ordförande ska vid behov föra frågan om huruvida en deltagare i sammanträdet är jävig till gemensamma kyrkofullmäktige för avgörande. Personen ska vid behov lägga fram en utredning över omständigheter som kan vara av betydelse vid bedömningen av jävsfrågan. Efter att ha lagt fram sin utredning ska personen avlägsna sig från sammanträdet.</w:t>
      </w:r>
    </w:p>
    <w:p w14:paraId="53C29CFD" w14:textId="77777777" w:rsidR="00D1482F" w:rsidRDefault="00D30685" w:rsidP="00D1482F">
      <w:r>
        <w:t xml:space="preserve">Gemensamma kyrkofullmäktiges beslut om jäv ska motiveras i protokollet. </w:t>
      </w:r>
    </w:p>
    <w:p w14:paraId="6C0D6C73" w14:textId="77777777" w:rsidR="00D1482F" w:rsidRPr="00770F15" w:rsidRDefault="00D1482F" w:rsidP="00D1482F">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Cs/>
          <w:sz w:val="20"/>
          <w:szCs w:val="20"/>
        </w:rPr>
        <w:t>KL 10 kap. 10 § 3 mom.</w:t>
      </w:r>
    </w:p>
    <w:p w14:paraId="5A06701C" w14:textId="77777777" w:rsidR="00D1482F" w:rsidRPr="00770F15" w:rsidRDefault="00D1482F" w:rsidP="00D1482F">
      <w:pPr>
        <w:shd w:val="clear" w:color="auto" w:fill="D9E2F3" w:themeFill="accent1" w:themeFillTint="33"/>
        <w:spacing w:after="0" w:line="240" w:lineRule="auto"/>
        <w:ind w:left="1304" w:firstLine="142"/>
        <w:jc w:val="center"/>
        <w:rPr>
          <w:rFonts w:ascii="Times New Roman" w:eastAsia="Times New Roman" w:hAnsi="Times New Roman"/>
          <w:i/>
          <w:iCs/>
          <w:sz w:val="20"/>
          <w:szCs w:val="20"/>
        </w:rPr>
      </w:pPr>
      <w:r>
        <w:rPr>
          <w:rFonts w:ascii="Times New Roman" w:hAnsi="Times New Roman"/>
          <w:i/>
          <w:iCs/>
          <w:sz w:val="20"/>
          <w:szCs w:val="20"/>
        </w:rPr>
        <w:t>Jäv</w:t>
      </w:r>
    </w:p>
    <w:p w14:paraId="0D628A5B" w14:textId="0331D0F8" w:rsidR="00D1482F" w:rsidRDefault="00D1482F" w:rsidP="00D1482F">
      <w:pPr>
        <w:shd w:val="clear" w:color="auto" w:fill="D9E2F3" w:themeFill="accent1" w:themeFillTint="33"/>
        <w:spacing w:after="0" w:line="240" w:lineRule="auto"/>
        <w:ind w:left="1304" w:firstLine="142"/>
        <w:jc w:val="both"/>
        <w:rPr>
          <w:rFonts w:ascii="Times New Roman" w:hAnsi="Times New Roman"/>
          <w:iCs/>
          <w:sz w:val="20"/>
          <w:szCs w:val="20"/>
        </w:rPr>
      </w:pPr>
      <w:r>
        <w:rPr>
          <w:rFonts w:ascii="Times New Roman" w:hAnsi="Times New Roman"/>
          <w:iCs/>
          <w:sz w:val="20"/>
          <w:szCs w:val="20"/>
        </w:rPr>
        <w:t xml:space="preserve">På jäv för medlemmar av övriga organ samt tjänsteinnehavare och arbetstagare tillämpas 28 § i förvaltningslagen, med undantag för 1 mom. 6 punkten i paragrafen. Ett anställningsförhållande i en församling eller en kyrklig samfällighet medför inte jäv i ett förvaltningsärende där församlingen eller den kyrkliga samfälligheten är part, om han eller hon inte utifrån sitt anställningsförhållande har varit föredragande i ärendet eller i övrigt har behandlat ärendet. </w:t>
      </w:r>
    </w:p>
    <w:p w14:paraId="292A70A5" w14:textId="77777777" w:rsidR="00F60E9F" w:rsidRDefault="00F60E9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186279D0" w14:textId="77777777" w:rsidR="00D1482F" w:rsidRPr="00C61B50" w:rsidRDefault="00D1482F" w:rsidP="00D1482F">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Cs/>
          <w:sz w:val="20"/>
          <w:szCs w:val="20"/>
        </w:rPr>
        <w:t>Förvaltningslagen 27 §</w:t>
      </w:r>
    </w:p>
    <w:p w14:paraId="14E7CF3F" w14:textId="77777777" w:rsidR="00D1482F" w:rsidRPr="00C61B50" w:rsidRDefault="00D1482F" w:rsidP="00D1482F">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
          <w:iCs/>
          <w:sz w:val="20"/>
          <w:szCs w:val="20"/>
        </w:rPr>
        <w:t>Jäv</w:t>
      </w:r>
      <w:r>
        <w:rPr>
          <w:rFonts w:ascii="Times New Roman" w:hAnsi="Times New Roman"/>
          <w:iCs/>
          <w:sz w:val="20"/>
          <w:szCs w:val="20"/>
        </w:rPr>
        <w:t xml:space="preserve"> </w:t>
      </w:r>
    </w:p>
    <w:p w14:paraId="1C065D96" w14:textId="77777777" w:rsidR="00D1482F" w:rsidRPr="00C61B50"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3B40F1B9" w14:textId="77777777" w:rsidR="00D1482F" w:rsidRPr="00C61B50"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En tjänsteman får inte delta i behandlingen av ett ärende eller vara närvarande vid behandlingen, om tjänstemannen är jävig.</w:t>
      </w:r>
    </w:p>
    <w:p w14:paraId="458622D2" w14:textId="77777777" w:rsidR="00D1482F"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Bestämmelserna om jäv för tjänstemän gäller också ledamöter i ett kollegialt organ och andra som deltar i behandlingen av ett ärende, samt den som förrättar inspektion.</w:t>
      </w:r>
    </w:p>
    <w:p w14:paraId="45F2993F" w14:textId="77777777" w:rsidR="008B7D17" w:rsidRPr="00C61B50" w:rsidRDefault="008B7D17"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06EDE041" w14:textId="77777777" w:rsidR="00D1482F" w:rsidRPr="00C61B50" w:rsidRDefault="00D1482F" w:rsidP="00D1482F">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Cs/>
          <w:sz w:val="20"/>
          <w:szCs w:val="20"/>
        </w:rPr>
        <w:t>Förvaltningslagen 28 § (med undantag av 1 mom. 6 punkten)</w:t>
      </w:r>
    </w:p>
    <w:p w14:paraId="6EC0D356" w14:textId="77777777" w:rsidR="00D1482F" w:rsidRPr="005F2E5B" w:rsidRDefault="00D1482F" w:rsidP="00D1482F">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
          <w:iCs/>
          <w:sz w:val="20"/>
          <w:szCs w:val="20"/>
        </w:rPr>
        <w:t>Jävsgrunder</w:t>
      </w:r>
      <w:r>
        <w:rPr>
          <w:rFonts w:ascii="Times New Roman" w:hAnsi="Times New Roman"/>
          <w:iCs/>
          <w:sz w:val="20"/>
          <w:szCs w:val="20"/>
        </w:rPr>
        <w:t xml:space="preserve">  </w:t>
      </w:r>
    </w:p>
    <w:p w14:paraId="76786D25" w14:textId="77777777" w:rsidR="00150614" w:rsidRDefault="00150614"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05001BA8" w14:textId="77777777" w:rsidR="00D1482F" w:rsidRPr="00153EB5"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En tjänsteman är jävig</w:t>
      </w:r>
    </w:p>
    <w:p w14:paraId="7031AF34" w14:textId="77777777" w:rsidR="00D1482F" w:rsidRPr="00153EB5"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1) om tjänstemannen eller en närstående till honom eller henne är part, </w:t>
      </w:r>
    </w:p>
    <w:p w14:paraId="3D1B606B" w14:textId="77777777" w:rsidR="00D1482F" w:rsidRPr="00153EB5"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2) om tjänstemannen eller en närstående till honom eller henne biträder eller företräder en part eller den för vilken avgörandet i ärendet kan väntas medföra synnerlig nytta eller skada,  </w:t>
      </w:r>
    </w:p>
    <w:p w14:paraId="5E4EAC88" w14:textId="77777777" w:rsidR="00D1482F" w:rsidRPr="00153EB5"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3) om avgörandet i ärendet kan väntas medföra synnerlig nytta eller skada för tjänstemannen eller för en i 2 mom. 1 punkten avsedd närstående till honom eller henne,  </w:t>
      </w:r>
    </w:p>
    <w:p w14:paraId="0B3DB813" w14:textId="77777777" w:rsidR="00D1482F" w:rsidRPr="00153EB5"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4) om tjänstemannen står i anställningsförhållande eller i sådant uppdragsförhållande som har samband med det föreliggande ärendet till en part eller till någon för vilken avgörandet i ärendet kan väntas medföra synnerlig nytta eller skada,  </w:t>
      </w:r>
    </w:p>
    <w:p w14:paraId="59CB5C22" w14:textId="77777777" w:rsidR="00D1482F"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5) om tjänstemannen eller en i 2 mom. 1 punkten avsedd närstående till honom eller henne är medlem av styrelsen, förvaltningsrådet eller något därmed jämförbart organ eller är verkställande direktör eller innehar motsvarande ställning i en sådan sammanslutning eller stiftelse eller sådant statligt affärsverk eller sådan statlig inrättning som är part eller för vilken avgörandet i ärendet kan väntas medföra synnerlig nytta eller skada,  </w:t>
      </w:r>
    </w:p>
    <w:p w14:paraId="699A7D22" w14:textId="77777777" w:rsidR="00D1482F" w:rsidRPr="00153EB5"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 eller  </w:t>
      </w:r>
    </w:p>
    <w:p w14:paraId="66BF7A0F" w14:textId="77777777" w:rsidR="00D1482F" w:rsidRPr="00153EB5"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7) om tilltron till tjänstemannens opartiskhet av något annat särskilt skäl äventyras. </w:t>
      </w:r>
    </w:p>
    <w:p w14:paraId="5ABA8330" w14:textId="77777777" w:rsidR="00D1482F" w:rsidRPr="00153EB5"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Med närstående avses i 1 mom. </w:t>
      </w:r>
    </w:p>
    <w:p w14:paraId="4047BE4D" w14:textId="77777777" w:rsidR="00D1482F" w:rsidRPr="00153EB5"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1) tjänstemannens make samt barn, barnbarn, syskon, föräldrar, far- och morföräldrar samt också den som på något annat sätt står tjänstemannen särskilt nära liksom även dessa personers makar,</w:t>
      </w:r>
    </w:p>
    <w:p w14:paraId="1B5C5F19" w14:textId="77777777" w:rsidR="00D1482F" w:rsidRPr="00153EB5"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2) tjänstemannens föräldrars syskon samt deras makar, tjänstemannens syskonbarn och tidigare make till tjänstemannen, samt</w:t>
      </w:r>
    </w:p>
    <w:p w14:paraId="41B914BA" w14:textId="77777777" w:rsidR="00D1482F" w:rsidRPr="00153EB5"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lastRenderedPageBreak/>
        <w:t xml:space="preserve">3) tjänstemannens makes barn, barnbarn, syskon, föräldrar och far- och morföräldrar samt också dessa personers makar och tjänstemannens makes syskonbarn.  </w:t>
      </w:r>
    </w:p>
    <w:p w14:paraId="745D0AD2" w14:textId="77777777" w:rsidR="00D1482F"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Som närstående anses också motsvarande halvsläkting. Med makar avses äkta makar, personer som lever under äktenskapsliknande förhållanden och personer som lever i registrerat partnerskap.</w:t>
      </w:r>
    </w:p>
    <w:p w14:paraId="3074FFAB" w14:textId="77777777" w:rsidR="006429EE" w:rsidRDefault="006429EE"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007D4A85" w14:textId="77777777" w:rsidR="00D1482F" w:rsidRPr="00C61B50" w:rsidRDefault="00D1482F" w:rsidP="00D1482F">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Cs/>
          <w:sz w:val="20"/>
          <w:szCs w:val="20"/>
        </w:rPr>
        <w:t>Förvaltningslagen 29 §</w:t>
      </w:r>
    </w:p>
    <w:p w14:paraId="61A08A29" w14:textId="77777777" w:rsidR="00D1482F" w:rsidRPr="00C61B50" w:rsidRDefault="00D1482F" w:rsidP="00D1482F">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
          <w:iCs/>
          <w:sz w:val="20"/>
          <w:szCs w:val="20"/>
        </w:rPr>
        <w:t>Avgörande av jävsfrågor</w:t>
      </w:r>
    </w:p>
    <w:p w14:paraId="66E1296D" w14:textId="77777777" w:rsidR="00D1482F" w:rsidRPr="00C61B50"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6FF1A6E" w14:textId="77777777" w:rsidR="00D1482F" w:rsidRPr="00C61B50"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En fråga som gäller jäv för en tjänsteman ska avgöras utan dröjsmål.</w:t>
      </w:r>
    </w:p>
    <w:p w14:paraId="63A5D403" w14:textId="77777777" w:rsidR="00D1482F" w:rsidRPr="00C61B50"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En tjänsteman avgör själv om han eller hon är jävig. Om jäv för ledamöter och föredragande i ett kollegialt organ beslutar dock organet i fråga. Ett kollegialt organ beslutar också om någon annan som har rätt att närvara är jävig. En ledamot och en föredragande får delta i behandlingen av en fråga om sitt jäv endast om organet inte är beslutfört utan ledamoten eller föredraganden, och en ojävig person inte kan fås i stället för honom eller henne utan avsevärt dröjsmål.</w:t>
      </w:r>
    </w:p>
    <w:p w14:paraId="6BC36010" w14:textId="77777777" w:rsidR="0066378A"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I ett beslut som gäller jäv får omprövning inte begäras särskilt och det får inte heller överklagas särskilt genom besvär.</w:t>
      </w:r>
    </w:p>
    <w:p w14:paraId="41493202" w14:textId="77777777" w:rsidR="008B7D17" w:rsidRDefault="008B7D17" w:rsidP="00BC3AFA">
      <w:pPr>
        <w:pStyle w:val="Otsikko6"/>
      </w:pPr>
    </w:p>
    <w:p w14:paraId="30105BA8" w14:textId="77777777" w:rsidR="00517E6D" w:rsidRDefault="003B18DD" w:rsidP="00BC3AFA">
      <w:pPr>
        <w:pStyle w:val="Otsikko6"/>
      </w:pPr>
      <w:bookmarkStart w:id="37" w:name="_Toc19267701"/>
      <w:r>
        <w:t>14 § Föredragning</w:t>
      </w:r>
      <w:bookmarkEnd w:id="37"/>
    </w:p>
    <w:p w14:paraId="7E990934" w14:textId="77777777" w:rsidR="00517E6D" w:rsidRPr="00135830" w:rsidRDefault="00A26D23" w:rsidP="00517E6D">
      <w:r>
        <w:t xml:space="preserve">Vid gemensamma kyrkorådets sammanträden fattas beslut om ärenden på föredragning. </w:t>
      </w:r>
    </w:p>
    <w:p w14:paraId="5003138A" w14:textId="77777777" w:rsidR="003B0443" w:rsidRDefault="00517E6D" w:rsidP="00517E6D">
      <w:bookmarkStart w:id="38" w:name="_Hlk2697203"/>
      <w:r>
        <w:t xml:space="preserve">Den föredragande svarar för adekvat beredning av de ärenden som han eller hon föredrar och är skyldig att lämna ett beslutsförslag. </w:t>
      </w:r>
    </w:p>
    <w:p w14:paraId="21117485" w14:textId="77777777" w:rsidR="00561E2D" w:rsidRDefault="00561E2D" w:rsidP="00517E6D">
      <w:r>
        <w:t>Den föredragandes förslag utgör grunden för behandlingen. Om den föredragande har ändrat sitt förslag på föredragningslistan under diskussionen, utgör det ändrade förslaget grundförslag.</w:t>
      </w:r>
    </w:p>
    <w:p w14:paraId="35AFCE8F" w14:textId="77777777" w:rsidR="005E2E53" w:rsidRPr="00827102" w:rsidRDefault="00517E6D" w:rsidP="00517E6D">
      <w:r>
        <w:t xml:space="preserve">Om graden av angelägenhet kräver det kan en föredragningspromemoria med beslutsförslag delas ut under sammanträdet. </w:t>
      </w:r>
    </w:p>
    <w:p w14:paraId="34941F4A" w14:textId="77777777" w:rsidR="00517E6D" w:rsidRPr="00827102" w:rsidRDefault="00517E6D" w:rsidP="00517E6D">
      <w:r>
        <w:t>Ett ärende som kan ses som obetydligt och som till sin natur eller betydelse är sådant att det inte kräver skriftlig föredragning kan föredras muntligt.</w:t>
      </w:r>
    </w:p>
    <w:bookmarkEnd w:id="38"/>
    <w:p w14:paraId="31811D78" w14:textId="77777777" w:rsidR="00D30685" w:rsidRPr="003A51A0" w:rsidRDefault="00E80A19" w:rsidP="00517E6D">
      <w:pPr>
        <w:rPr>
          <w:color w:val="FF0000"/>
        </w:rPr>
      </w:pPr>
      <w:r>
        <w:rPr>
          <w:color w:val="FF0000"/>
        </w:rPr>
        <w:t>Föredragande är ..........................................., om föredragningsskyldigheten inte grundar sig på en instruktion för tjänsteinnehavare eller ett beslut av gemensamma kyrkorådet.</w:t>
      </w:r>
    </w:p>
    <w:p w14:paraId="4154584A" w14:textId="77777777" w:rsidR="003A51A0" w:rsidRPr="003A51A0" w:rsidRDefault="003A51A0" w:rsidP="00517E6D">
      <w:pPr>
        <w:rPr>
          <w:color w:val="FF0000"/>
        </w:rPr>
      </w:pPr>
      <w:r>
        <w:rPr>
          <w:color w:val="FF0000"/>
        </w:rPr>
        <w:t>ELLER</w:t>
      </w:r>
    </w:p>
    <w:p w14:paraId="5BCBE499" w14:textId="77777777" w:rsidR="003A51A0" w:rsidRPr="00A80D4D" w:rsidRDefault="003A51A0" w:rsidP="00517E6D">
      <w:pPr>
        <w:rPr>
          <w:color w:val="FF0000"/>
        </w:rPr>
      </w:pPr>
      <w:r>
        <w:rPr>
          <w:color w:val="FF0000"/>
        </w:rPr>
        <w:t>Bestämmelser om föredragningsansvaret ges i en instruktion för tjänsteinnehavare eller genom beslut av gemensamma kyrkorådet.</w:t>
      </w:r>
    </w:p>
    <w:p w14:paraId="380DB9FE" w14:textId="77777777" w:rsidR="00FA4A1D" w:rsidRPr="00135830" w:rsidRDefault="00FA4A1D" w:rsidP="00FA4A1D">
      <w:r>
        <w:t>Gemensamma kyrkorådet kan behandla ärenden som gäller avlöningen av den högsta ledningen utifrån en redogörelse av vice ordföranden utan föredragning av en tjänsteinnehavare. Gemensamma kyrkorådet kan då besluta att vice ordförandens förslag utgör grunden för behandlingen och inte kräver understöd.</w:t>
      </w:r>
    </w:p>
    <w:bookmarkEnd w:id="29"/>
    <w:p w14:paraId="01A51B25" w14:textId="77777777" w:rsidR="00FB1AC5" w:rsidRPr="00BE65BC" w:rsidRDefault="00FB1AC5" w:rsidP="00D96CA6">
      <w:pPr>
        <w:shd w:val="clear" w:color="auto" w:fill="D9E2F3" w:themeFill="accent1" w:themeFillTint="33"/>
        <w:spacing w:after="0" w:line="240" w:lineRule="auto"/>
        <w:ind w:left="1304"/>
        <w:jc w:val="center"/>
        <w:rPr>
          <w:rFonts w:ascii="Times New Roman" w:eastAsia="Times New Roman" w:hAnsi="Times New Roman"/>
          <w:sz w:val="20"/>
          <w:szCs w:val="20"/>
        </w:rPr>
      </w:pPr>
      <w:r>
        <w:rPr>
          <w:rFonts w:ascii="Times New Roman" w:hAnsi="Times New Roman"/>
          <w:sz w:val="20"/>
          <w:szCs w:val="20"/>
        </w:rPr>
        <w:t>KL 3 kap. 9 § 1 mom.</w:t>
      </w:r>
    </w:p>
    <w:p w14:paraId="360F1410" w14:textId="77777777" w:rsidR="00FB1AC5" w:rsidRPr="00BE65BC" w:rsidRDefault="00FB1AC5" w:rsidP="00D96CA6">
      <w:pPr>
        <w:shd w:val="clear" w:color="auto" w:fill="D9E2F3" w:themeFill="accent1" w:themeFillTint="33"/>
        <w:spacing w:after="0" w:line="240" w:lineRule="auto"/>
        <w:ind w:left="1304"/>
        <w:jc w:val="center"/>
        <w:rPr>
          <w:rFonts w:ascii="Times New Roman" w:eastAsia="Times New Roman" w:hAnsi="Times New Roman"/>
          <w:sz w:val="20"/>
          <w:szCs w:val="20"/>
        </w:rPr>
      </w:pPr>
      <w:r>
        <w:rPr>
          <w:rFonts w:ascii="Times New Roman" w:hAnsi="Times New Roman"/>
          <w:i/>
          <w:iCs/>
          <w:sz w:val="20"/>
          <w:szCs w:val="20"/>
        </w:rPr>
        <w:t>Förutsättningar för kyrkofullmäktiges beslutsfattande</w:t>
      </w:r>
    </w:p>
    <w:p w14:paraId="7B817770" w14:textId="77777777" w:rsidR="00FB1AC5" w:rsidRPr="00BE65BC" w:rsidRDefault="00FB1AC5"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p>
    <w:p w14:paraId="30CFEFE3" w14:textId="77777777" w:rsidR="004E6CC2" w:rsidRDefault="00FB1AC5" w:rsidP="00D96CA6">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t>Kyrkorådet ska bereda ett beslutsförslag för ärenden som kommer till kyrkofullmäktige för behandling, om inte ärendet gäller den interna organisationen av kyrkofullmäktiges verksamhet.</w:t>
      </w:r>
    </w:p>
    <w:p w14:paraId="34329608" w14:textId="77777777" w:rsidR="005E2E53" w:rsidRDefault="005E2E53" w:rsidP="00D96CA6">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p>
    <w:p w14:paraId="13B27E16" w14:textId="77777777" w:rsidR="005E2E53" w:rsidRPr="005E2E53" w:rsidRDefault="005E2E53" w:rsidP="005E2E53">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Cs/>
          <w:sz w:val="20"/>
          <w:szCs w:val="20"/>
        </w:rPr>
        <w:t>KL 10 kap. 20 §</w:t>
      </w:r>
    </w:p>
    <w:p w14:paraId="419BC8EA" w14:textId="77777777" w:rsidR="005E2E53" w:rsidRPr="005E2E53" w:rsidRDefault="005E2E53" w:rsidP="005E2E53">
      <w:pPr>
        <w:shd w:val="clear" w:color="auto" w:fill="D9E2F3" w:themeFill="accent1" w:themeFillTint="33"/>
        <w:spacing w:after="0" w:line="240" w:lineRule="auto"/>
        <w:ind w:left="1304" w:firstLine="142"/>
        <w:jc w:val="center"/>
        <w:rPr>
          <w:rFonts w:ascii="Times New Roman" w:eastAsia="Times New Roman" w:hAnsi="Times New Roman"/>
          <w:i/>
          <w:iCs/>
          <w:sz w:val="20"/>
          <w:szCs w:val="20"/>
        </w:rPr>
      </w:pPr>
      <w:r>
        <w:rPr>
          <w:rFonts w:ascii="Times New Roman" w:hAnsi="Times New Roman"/>
          <w:i/>
          <w:iCs/>
          <w:sz w:val="20"/>
          <w:szCs w:val="20"/>
        </w:rPr>
        <w:t>Beslut på föredragning och den föredragandes ansvar</w:t>
      </w:r>
    </w:p>
    <w:p w14:paraId="10779852" w14:textId="77777777" w:rsidR="005E2E53" w:rsidRPr="005E2E53" w:rsidRDefault="005E2E53" w:rsidP="005E2E53">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571B3710" w14:textId="77777777" w:rsidR="005E2E53" w:rsidRPr="005E2E53" w:rsidRDefault="005E2E53" w:rsidP="005E2E53">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I en arbetsordning, instruktion eller ett reglemente kan det bestämmas att beslut av ett organ eller en tjänsteinnehavare ska fattas på föredragning </w:t>
      </w:r>
    </w:p>
    <w:p w14:paraId="4A1C4045" w14:textId="77777777" w:rsidR="005E2E53" w:rsidRDefault="005E2E53" w:rsidP="00D96CA6">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iCs/>
          <w:sz w:val="20"/>
          <w:szCs w:val="20"/>
        </w:rPr>
        <w:t xml:space="preserve">Om ett </w:t>
      </w:r>
      <w:r w:rsidRPr="00B52CF9">
        <w:rPr>
          <w:rFonts w:ascii="Times New Roman" w:hAnsi="Times New Roman"/>
          <w:iCs/>
          <w:sz w:val="20"/>
          <w:szCs w:val="20"/>
        </w:rPr>
        <w:t>beslut enligt kyrkolagen ell</w:t>
      </w:r>
      <w:r>
        <w:rPr>
          <w:rFonts w:ascii="Times New Roman" w:hAnsi="Times New Roman"/>
          <w:iCs/>
          <w:sz w:val="20"/>
          <w:szCs w:val="20"/>
        </w:rPr>
        <w:t>er en författning som utfärdats med stöd av kyrkolagen eller enligt förordnande av en förman i tjänsten ska fattas på föredragning av en tjänsteinnehavare, är föredraganden ansvarig för det beslut som fattas på hans eller hennes föredragning.</w:t>
      </w:r>
    </w:p>
    <w:bookmarkEnd w:id="30"/>
    <w:p w14:paraId="38DA80A4" w14:textId="77777777" w:rsidR="00A8090D" w:rsidRDefault="00A8090D"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3185EACC" w14:textId="77777777" w:rsidR="0057219A" w:rsidRPr="0066378A" w:rsidRDefault="0057219A" w:rsidP="0057219A">
      <w:pPr>
        <w:shd w:val="clear" w:color="auto" w:fill="D9E2F3" w:themeFill="accent1" w:themeFillTint="33"/>
        <w:spacing w:after="0" w:line="240" w:lineRule="auto"/>
        <w:ind w:left="1304" w:firstLine="142"/>
        <w:jc w:val="center"/>
        <w:rPr>
          <w:rFonts w:ascii="Times New Roman" w:eastAsia="Times New Roman" w:hAnsi="Times New Roman"/>
          <w:i/>
          <w:iCs/>
          <w:sz w:val="20"/>
          <w:szCs w:val="20"/>
        </w:rPr>
      </w:pPr>
      <w:r>
        <w:rPr>
          <w:rFonts w:ascii="Times New Roman" w:hAnsi="Times New Roman"/>
          <w:i/>
          <w:iCs/>
          <w:sz w:val="20"/>
          <w:szCs w:val="20"/>
        </w:rPr>
        <w:t>Förvaltningslagen 31 § 1 mom.</w:t>
      </w:r>
    </w:p>
    <w:p w14:paraId="798D5811" w14:textId="77777777" w:rsidR="0057219A" w:rsidRPr="0066378A" w:rsidRDefault="0057219A" w:rsidP="0057219A">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
          <w:iCs/>
          <w:sz w:val="20"/>
          <w:szCs w:val="20"/>
        </w:rPr>
        <w:t>Utredningsskyldighet</w:t>
      </w:r>
      <w:r>
        <w:rPr>
          <w:rFonts w:ascii="Times New Roman" w:hAnsi="Times New Roman"/>
          <w:iCs/>
          <w:sz w:val="20"/>
          <w:szCs w:val="20"/>
        </w:rPr>
        <w:t xml:space="preserve">  </w:t>
      </w:r>
    </w:p>
    <w:p w14:paraId="3E787AB6" w14:textId="77777777" w:rsidR="0057219A" w:rsidRPr="0066378A"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2F087FBF" w14:textId="77777777" w:rsidR="0057219A" w:rsidRDefault="0057219A"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En myndighet ska se till att ett ärende utreds tillräckligt och på behörigt sätt. Myndigheten ska i detta syfte skaffa den information och de utredningar som behövs för att ärendet ska kunna avgöras.</w:t>
      </w:r>
    </w:p>
    <w:p w14:paraId="74197DE0" w14:textId="77777777" w:rsidR="00E64BEC" w:rsidRDefault="00E64BEC"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0D0967B" w14:textId="77777777" w:rsidR="00E64BEC" w:rsidRPr="00E64BEC" w:rsidRDefault="00E64BEC" w:rsidP="00E64BEC">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Cs/>
          <w:sz w:val="20"/>
          <w:szCs w:val="20"/>
        </w:rPr>
        <w:t>KO 10 kap. 4 §</w:t>
      </w:r>
    </w:p>
    <w:p w14:paraId="3D29E17F" w14:textId="77777777" w:rsidR="00E64BEC" w:rsidRPr="00E64BEC" w:rsidRDefault="00E64BEC" w:rsidP="00E64BEC">
      <w:pPr>
        <w:shd w:val="clear" w:color="auto" w:fill="D9E2F3" w:themeFill="accent1" w:themeFillTint="33"/>
        <w:spacing w:after="0" w:line="240" w:lineRule="auto"/>
        <w:ind w:left="1304" w:firstLine="142"/>
        <w:jc w:val="center"/>
        <w:rPr>
          <w:rFonts w:ascii="Times New Roman" w:eastAsia="Times New Roman" w:hAnsi="Times New Roman"/>
          <w:i/>
          <w:iCs/>
          <w:sz w:val="20"/>
          <w:szCs w:val="20"/>
        </w:rPr>
      </w:pPr>
      <w:r>
        <w:rPr>
          <w:rFonts w:ascii="Times New Roman" w:hAnsi="Times New Roman"/>
          <w:i/>
          <w:iCs/>
          <w:sz w:val="20"/>
          <w:szCs w:val="20"/>
        </w:rPr>
        <w:t>Analys av konsekvenserna för barn</w:t>
      </w:r>
    </w:p>
    <w:p w14:paraId="0ABCA5CC" w14:textId="77777777" w:rsidR="00E64BEC" w:rsidRPr="00E64BEC" w:rsidRDefault="00E64BEC" w:rsidP="00E64BEC">
      <w:pPr>
        <w:shd w:val="clear" w:color="auto" w:fill="D9E2F3" w:themeFill="accent1" w:themeFillTint="33"/>
        <w:spacing w:after="0" w:line="240" w:lineRule="auto"/>
        <w:ind w:left="1304" w:firstLine="142"/>
        <w:jc w:val="both"/>
        <w:rPr>
          <w:rFonts w:ascii="Times New Roman" w:eastAsia="Times New Roman" w:hAnsi="Times New Roman"/>
          <w:i/>
          <w:iCs/>
          <w:sz w:val="20"/>
          <w:szCs w:val="20"/>
          <w:lang w:eastAsia="fi-FI"/>
        </w:rPr>
      </w:pPr>
    </w:p>
    <w:p w14:paraId="023142BA" w14:textId="77777777" w:rsidR="00E64BEC" w:rsidRPr="00E64BEC" w:rsidRDefault="00E64BEC" w:rsidP="00E64BEC">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För att främja barnets bästa ska en myndighet inom kyrkan i sin beredning av ett beslut analysera och beakta beslutets konsekvenser för barn. Konsekvensanalysen ska utföras av den myndighet som först behandlar ärendet. </w:t>
      </w:r>
    </w:p>
    <w:p w14:paraId="36D99537" w14:textId="77777777" w:rsidR="00E64BEC" w:rsidRDefault="00E64BEC"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Med barn avses alla som inte fyllt 18 år. </w:t>
      </w:r>
    </w:p>
    <w:p w14:paraId="543E28F0" w14:textId="77777777" w:rsidR="00FA4A1D" w:rsidRDefault="00FA4A1D" w:rsidP="0094001E">
      <w:pPr>
        <w:pStyle w:val="Otsikko3"/>
      </w:pPr>
      <w:bookmarkStart w:id="39" w:name="_Hlk534292887"/>
    </w:p>
    <w:p w14:paraId="6FB55461" w14:textId="77777777" w:rsidR="00E03989" w:rsidRDefault="0094001E" w:rsidP="0094001E">
      <w:pPr>
        <w:pStyle w:val="Otsikko3"/>
      </w:pPr>
      <w:bookmarkStart w:id="40" w:name="_Toc19267702"/>
      <w:r>
        <w:t>DEL III Behandling av ärenden</w:t>
      </w:r>
      <w:bookmarkEnd w:id="40"/>
      <w:r>
        <w:t xml:space="preserve"> </w:t>
      </w:r>
    </w:p>
    <w:p w14:paraId="1A72FB3C" w14:textId="77777777" w:rsidR="005F37A4" w:rsidRPr="005F37A4" w:rsidRDefault="005F37A4" w:rsidP="005F37A4"/>
    <w:p w14:paraId="481CF926" w14:textId="77777777" w:rsidR="00C9794E" w:rsidRPr="0021655A" w:rsidRDefault="00064152" w:rsidP="00613DA8">
      <w:pPr>
        <w:pStyle w:val="Otsikko6"/>
        <w:rPr>
          <w:color w:val="00B0F0"/>
        </w:rPr>
      </w:pPr>
      <w:bookmarkStart w:id="41" w:name="_Toc19267703"/>
      <w:bookmarkEnd w:id="39"/>
      <w:r>
        <w:rPr>
          <w:color w:val="00B0F0"/>
        </w:rPr>
        <w:t>15 § System för ärendehantering och omröstning</w:t>
      </w:r>
      <w:bookmarkEnd w:id="41"/>
    </w:p>
    <w:p w14:paraId="1A8F042B" w14:textId="77777777" w:rsidR="00C9794E" w:rsidRDefault="00C9794E" w:rsidP="00E03989">
      <w:pPr>
        <w:rPr>
          <w:color w:val="00B0F0"/>
        </w:rPr>
      </w:pPr>
      <w:r>
        <w:rPr>
          <w:color w:val="00B0F0"/>
        </w:rPr>
        <w:t>Vid organets sammanträden kan ett elektroniskt system för ärendehantering eller omröstning användas.</w:t>
      </w:r>
    </w:p>
    <w:p w14:paraId="7B9FA588" w14:textId="77777777" w:rsidR="005F37A4" w:rsidRPr="0021655A" w:rsidRDefault="005F37A4" w:rsidP="00E03989">
      <w:pPr>
        <w:rPr>
          <w:color w:val="00B0F0"/>
        </w:rPr>
      </w:pPr>
    </w:p>
    <w:p w14:paraId="369E5049" w14:textId="77777777" w:rsidR="00C6270A" w:rsidRDefault="00064152" w:rsidP="00C0737F">
      <w:pPr>
        <w:pStyle w:val="Otsikko6"/>
      </w:pPr>
      <w:bookmarkStart w:id="42" w:name="_Toc19267704"/>
      <w:bookmarkStart w:id="43" w:name="_Hlk523727069"/>
      <w:r>
        <w:t>16 § Anföranden</w:t>
      </w:r>
      <w:bookmarkEnd w:id="42"/>
    </w:p>
    <w:bookmarkEnd w:id="43"/>
    <w:p w14:paraId="727AE05A" w14:textId="77777777" w:rsidR="00C6270A" w:rsidRPr="00613DA8" w:rsidRDefault="00C6270A" w:rsidP="00E03989">
      <w:r>
        <w:t>När ett ärende har föredragits ska det beredas tillfälle för diskussion i ärendet.</w:t>
      </w:r>
    </w:p>
    <w:p w14:paraId="6EFDC2BF" w14:textId="77777777" w:rsidR="00E03989" w:rsidRPr="00613DA8" w:rsidRDefault="00E03989" w:rsidP="00E03989">
      <w:r>
        <w:t>När behandlingen av ett ärende har inletts har en medlem rätt att begära ordet genom att resa sig upp, genom handuppräckning, genom att använda sammanträdessystemet eller på något annat tydligt sätt.</w:t>
      </w:r>
    </w:p>
    <w:p w14:paraId="18250284" w14:textId="77777777" w:rsidR="00C6270A" w:rsidRDefault="006A6B94" w:rsidP="00C6270A">
      <w:r>
        <w:t>Medlemmen ska framföra sitt anförande från sin egen plats.</w:t>
      </w:r>
    </w:p>
    <w:p w14:paraId="5EDE2F6F" w14:textId="77777777" w:rsidR="00C6270A" w:rsidRPr="009A52DA" w:rsidRDefault="00C6270A" w:rsidP="00E03989">
      <w:r>
        <w:t>Ett anförande som gäller arbetsordningen om i vilken ordning ett ärende ska behandlas ska beviljas före de övriga.</w:t>
      </w:r>
    </w:p>
    <w:p w14:paraId="0CCE98FB" w14:textId="77777777" w:rsidR="00E03989" w:rsidRPr="00613DA8" w:rsidRDefault="00E03989" w:rsidP="00E03989">
      <w:r>
        <w:t xml:space="preserve">Om flera </w:t>
      </w:r>
      <w:proofErr w:type="gramStart"/>
      <w:r>
        <w:t>begär ordet</w:t>
      </w:r>
      <w:proofErr w:type="gramEnd"/>
      <w:r>
        <w:t xml:space="preserve"> samtidigt, bestämmer ordföranden i vilken ordning de får yttra sig.</w:t>
      </w:r>
    </w:p>
    <w:p w14:paraId="6CCF9EFC" w14:textId="77777777" w:rsidR="00E03989" w:rsidRPr="006A6B94" w:rsidRDefault="00E03989" w:rsidP="00E03989">
      <w:pPr>
        <w:rPr>
          <w:color w:val="00B0F0"/>
        </w:rPr>
      </w:pPr>
      <w:r>
        <w:rPr>
          <w:color w:val="00B0F0"/>
        </w:rPr>
        <w:t>Ordföranden har rätt att bevilja …………………………. ordet före andra anföranden.</w:t>
      </w:r>
    </w:p>
    <w:p w14:paraId="74132686" w14:textId="77777777" w:rsidR="004C0F00" w:rsidRDefault="00E03989" w:rsidP="00E03989">
      <w:r>
        <w:t>Om en medlem vill bemöta ett anförande och har begärt ordet under eller strax efter detta, kan ordföranden ge honom eller henne en kort replik före andra som har begärt ordet tidigare (s.k. replikanförande). I ett replikanförande får påståenden i det tidigare anförandet klargöras och korrigeras.</w:t>
      </w:r>
    </w:p>
    <w:p w14:paraId="1DB9E1FC" w14:textId="77777777" w:rsidR="006A6B94" w:rsidRPr="008733A1" w:rsidRDefault="006A6B94" w:rsidP="006A6B94">
      <w:pPr>
        <w:spacing w:after="0" w:line="240" w:lineRule="auto"/>
        <w:jc w:val="both"/>
        <w:rPr>
          <w:rFonts w:eastAsia="Times New Roman" w:cstheme="minorHAnsi"/>
          <w:iCs/>
          <w:color w:val="00B0F0"/>
        </w:rPr>
      </w:pPr>
      <w:r>
        <w:rPr>
          <w:iCs/>
          <w:color w:val="00B0F0"/>
        </w:rPr>
        <w:t xml:space="preserve">Ett anförande får vara högst </w:t>
      </w:r>
      <w:proofErr w:type="gramStart"/>
      <w:r>
        <w:rPr>
          <w:iCs/>
          <w:color w:val="00B0F0"/>
        </w:rPr>
        <w:t>…….</w:t>
      </w:r>
      <w:proofErr w:type="gramEnd"/>
      <w:r>
        <w:rPr>
          <w:iCs/>
          <w:color w:val="00B0F0"/>
        </w:rPr>
        <w:t>. minuter, såvida inte ordföranden i enskilda fall tillåter längre inlägg.</w:t>
      </w:r>
    </w:p>
    <w:p w14:paraId="7F1F4B66" w14:textId="77777777" w:rsidR="006A6B94" w:rsidRPr="00FA4A1D" w:rsidRDefault="006A6B94" w:rsidP="006A6B94">
      <w:pPr>
        <w:spacing w:after="0" w:line="240" w:lineRule="auto"/>
        <w:jc w:val="both"/>
        <w:rPr>
          <w:rFonts w:eastAsia="Times New Roman" w:cstheme="minorHAnsi"/>
          <w:iCs/>
          <w:lang w:eastAsia="fi-FI"/>
        </w:rPr>
      </w:pPr>
    </w:p>
    <w:p w14:paraId="6E9C7380" w14:textId="77777777" w:rsidR="006A6B94" w:rsidRPr="00613DA8" w:rsidRDefault="006A6B94" w:rsidP="00E03989">
      <w:r>
        <w:t>När de som anhållit om ordet har yttrat sig avslutar ordföranden diskussionen.</w:t>
      </w:r>
    </w:p>
    <w:p w14:paraId="0307E1A0" w14:textId="77777777" w:rsidR="00E03989" w:rsidRPr="009A52DA" w:rsidRDefault="00E03989"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 kap. 16 §</w:t>
      </w:r>
    </w:p>
    <w:p w14:paraId="60676ECC" w14:textId="77777777" w:rsidR="00E03989" w:rsidRPr="009A52DA" w:rsidRDefault="00E03989" w:rsidP="00D96CA6">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Ledningen av sammanträden och begränsning av yttranderätten</w:t>
      </w:r>
    </w:p>
    <w:p w14:paraId="7B126060" w14:textId="77777777" w:rsidR="00E03989" w:rsidRPr="009A52DA" w:rsidRDefault="00E03989" w:rsidP="00D96CA6">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0B0832AC" w14:textId="77777777" w:rsidR="00E03989" w:rsidRPr="009A52DA" w:rsidRDefault="00E03989"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Ordföranden leder behandlingen av ärendena och ansvarar för ordningen vid organets sammanträde. Om ett ombud eller en medlem genom sitt uppförande stör sammanträdet och trots ordförandens uppmaning inte uppträder sakligt, kan ordföranden bestämma att han eller hon ska avlägsnas. Uppkommer det oordning, kan ordföranden avbryta eller avsluta sammanträdet.</w:t>
      </w:r>
    </w:p>
    <w:p w14:paraId="548CA442" w14:textId="77777777" w:rsidR="00E03989" w:rsidRPr="009A52DA" w:rsidRDefault="00E03989"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Ett ombud och en medlem har yttranderätt i det ärende som behandlas. Ombudet eller medlemmen ska hålla sig till sak när han eller hon yttrar sig. Om ombudet eller medlemmen avviker från saken och trots ordförandens uppmaning inte återgår till saken, kan ordföranden förbjuda honom eller henne att fortsätta tala. Om det är uppenbart att ombudet eller medlemmen drar ut på sitt tal i onödan, får ordföranden efter att ha gett en tillsägelse förbjuda honom eller henne att fortsätta tala. </w:t>
      </w:r>
    </w:p>
    <w:p w14:paraId="32866586" w14:textId="77777777" w:rsidR="00E03989" w:rsidRPr="009A52DA" w:rsidRDefault="00E03989"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lastRenderedPageBreak/>
        <w:t xml:space="preserve">För att sammanträdets gång ska kunna tryggas kan i arbetsordningen eller reglementet eller i en instruktion ges nödvändiga föreskrifter om längden på anföranden i enskilda ärenden. </w:t>
      </w:r>
    </w:p>
    <w:p w14:paraId="68F18E95" w14:textId="77777777" w:rsidR="00E03989" w:rsidRDefault="00E03989"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Det som föreskrivs ovan gäller också den som har rätt att vara närvarande och yttra sig vid ett organs sammanträde.</w:t>
      </w:r>
    </w:p>
    <w:p w14:paraId="15F7E038" w14:textId="77777777" w:rsidR="00A77FE3" w:rsidRDefault="00A77FE3"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1618202" w14:textId="77777777" w:rsidR="00A77FE3" w:rsidRPr="00C90430" w:rsidRDefault="00A77FE3" w:rsidP="00A77FE3">
      <w:pPr>
        <w:shd w:val="clear" w:color="auto" w:fill="D9E2F3" w:themeFill="accent1" w:themeFillTint="33"/>
        <w:spacing w:after="0" w:line="240" w:lineRule="auto"/>
        <w:ind w:left="1304" w:firstLine="142"/>
        <w:jc w:val="center"/>
        <w:rPr>
          <w:rFonts w:ascii="Times New Roman" w:eastAsia="Times New Roman" w:hAnsi="Times New Roman"/>
          <w:bCs/>
          <w:iCs/>
          <w:sz w:val="20"/>
          <w:szCs w:val="20"/>
        </w:rPr>
      </w:pPr>
      <w:r>
        <w:rPr>
          <w:rFonts w:ascii="Times New Roman" w:hAnsi="Times New Roman"/>
          <w:bCs/>
          <w:iCs/>
          <w:sz w:val="20"/>
          <w:szCs w:val="20"/>
        </w:rPr>
        <w:t>Språklagen 28 §</w:t>
      </w:r>
    </w:p>
    <w:p w14:paraId="74C5735F" w14:textId="77777777" w:rsidR="00A77FE3" w:rsidRDefault="00A77FE3" w:rsidP="00A77FE3">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rPr>
      </w:pPr>
      <w:r>
        <w:rPr>
          <w:rFonts w:ascii="Times New Roman" w:hAnsi="Times New Roman"/>
          <w:bCs/>
          <w:i/>
          <w:iCs/>
          <w:sz w:val="20"/>
          <w:szCs w:val="20"/>
        </w:rPr>
        <w:t>Representativa organ</w:t>
      </w:r>
    </w:p>
    <w:p w14:paraId="55E7EBE3" w14:textId="77777777" w:rsidR="00A77FE3" w:rsidRPr="00C90430" w:rsidRDefault="00A77FE3" w:rsidP="00A77FE3">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eastAsia="fi-FI"/>
        </w:rPr>
      </w:pPr>
    </w:p>
    <w:p w14:paraId="3D513E5A" w14:textId="77777777" w:rsidR="008F35AE" w:rsidRDefault="00A77FE3" w:rsidP="00A77FE3">
      <w:pPr>
        <w:shd w:val="clear" w:color="auto" w:fill="D9E2F3" w:themeFill="accent1" w:themeFillTint="33"/>
        <w:tabs>
          <w:tab w:val="num" w:pos="720"/>
        </w:tabs>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Medlemmar av statsrådet samt medlemmar i statliga kommittéer, kommissioner, arbetsgrupper och andra liknande organ samt ledamöter i tvåspråkiga kommuners och samkommuners organ och i organ enligt 6 § 1 mom. 2 punkten som är gemensamma för flera kommuner har rätt att använda finska eller svenska vid sammanträden och i skriftliga yttranden eller ställningstaganden till protokollet eller ett betänkande. Om någon annan medlem eller ledamot inte förstår ett muntligt yttrande, ska det på begäran relateras i korthet.</w:t>
      </w:r>
    </w:p>
    <w:p w14:paraId="70D1E932" w14:textId="77777777" w:rsidR="005F37A4" w:rsidRDefault="005F37A4" w:rsidP="006A6B94">
      <w:pPr>
        <w:pStyle w:val="Otsikko6"/>
      </w:pPr>
      <w:bookmarkStart w:id="44" w:name="_Toc532225604"/>
      <w:bookmarkStart w:id="45" w:name="_Hlk523727104"/>
    </w:p>
    <w:p w14:paraId="3FEC0F96" w14:textId="77777777" w:rsidR="006A6B94" w:rsidRPr="00482E6E" w:rsidRDefault="006A6B94" w:rsidP="006A6B94">
      <w:pPr>
        <w:pStyle w:val="Otsikko6"/>
      </w:pPr>
      <w:bookmarkStart w:id="46" w:name="_Toc19267705"/>
      <w:r>
        <w:t>17 § Omröstning</w:t>
      </w:r>
      <w:bookmarkEnd w:id="44"/>
      <w:bookmarkEnd w:id="46"/>
    </w:p>
    <w:bookmarkEnd w:id="45"/>
    <w:p w14:paraId="5E1EC109" w14:textId="77777777" w:rsidR="006A6B94" w:rsidRDefault="006A6B94" w:rsidP="006A6B94">
      <w:r>
        <w:t>Omröstning verkställs genom namnupprop, med hjälp av ett sammanträdessystem eller på något annat öppet sätt som ordföranden fastställer.</w:t>
      </w:r>
    </w:p>
    <w:p w14:paraId="5CE0646A" w14:textId="77777777" w:rsidR="006A6B94" w:rsidRDefault="006A6B94" w:rsidP="006A6B94">
      <w:r>
        <w:t xml:space="preserve">Om den som gjort förslaget inte är på plats när omröstningen ska inledas anses förslaget ha förfallit och ingen omröstning görs. </w:t>
      </w:r>
    </w:p>
    <w:p w14:paraId="277910CC" w14:textId="77777777" w:rsidR="006A6B94" w:rsidRPr="00155433" w:rsidRDefault="006A6B94" w:rsidP="006A6B94">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KO 10 kap. 5 § 1–4 mom.</w:t>
      </w:r>
    </w:p>
    <w:p w14:paraId="6A86373A" w14:textId="77777777" w:rsidR="006A6B94" w:rsidRPr="00155433" w:rsidRDefault="006A6B94" w:rsidP="006A6B94">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Beslutsfattandet i organ</w:t>
      </w:r>
    </w:p>
    <w:p w14:paraId="3A019319" w14:textId="77777777" w:rsidR="006A6B94" w:rsidRPr="00155433" w:rsidRDefault="006A6B94" w:rsidP="006A6B94">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6974F68E" w14:textId="77777777" w:rsidR="006A6B94" w:rsidRPr="00155433"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Om ett organ är enigt om en sak eller ett motförslag inte har fått understöd, ska ordföranden konstatera att beslutet har fattats.</w:t>
      </w:r>
    </w:p>
    <w:p w14:paraId="47238292" w14:textId="77777777" w:rsidR="006A6B94" w:rsidRPr="00155433"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Om ett motförslag har fått understöd, ska ordföranden konstatera vilka förslag som inte har fått understöd och vilka som tas upp till omröstning. Omröstning förrättas mellan ett framställt förslag och samtliga understödda motförslag genom att två förslag åt gången ställs mot varandra. Ordföranden föreslår för organet att det godkänner ett omröstningsförfarande och, om flera omröstningar ska förrättas, en omröstningsordning. Dessutom lägger ordföranden fram ett omröstningsförslag så att svaret "ja" eller "nej" uttrycker ståndpunkten till förslaget. </w:t>
      </w:r>
    </w:p>
    <w:p w14:paraId="385504D7" w14:textId="77777777" w:rsidR="006A6B94" w:rsidRPr="00155433"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Om ett beslut kräver kvalificerad majoritet ska ordföranden meddela detta innan omröstningen förrättas och beakta det när resultatet av omröstningen konstateras.</w:t>
      </w:r>
    </w:p>
    <w:p w14:paraId="30A771DD" w14:textId="77777777" w:rsidR="006A6B94"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Ordföranden ska konstatera vilket beslut som har fattats utifrån resultatet av omröstningen.</w:t>
      </w:r>
    </w:p>
    <w:p w14:paraId="22C8093F" w14:textId="77777777" w:rsidR="006A6B94" w:rsidRPr="00155433"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F17872E" w14:textId="77777777" w:rsidR="006A6B94" w:rsidRPr="00155433" w:rsidRDefault="006A6B94" w:rsidP="006A6B94">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 kap. 14 § 1 och 4 mom.</w:t>
      </w:r>
    </w:p>
    <w:p w14:paraId="74A9F2FB" w14:textId="77777777" w:rsidR="006A6B94" w:rsidRPr="00155433" w:rsidRDefault="006A6B94" w:rsidP="006A6B94">
      <w:pPr>
        <w:shd w:val="clear" w:color="auto" w:fill="D9E2F3" w:themeFill="accent1" w:themeFillTint="33"/>
        <w:spacing w:after="0" w:line="240" w:lineRule="auto"/>
        <w:ind w:left="1304"/>
        <w:jc w:val="center"/>
        <w:rPr>
          <w:rFonts w:ascii="Times New Roman" w:eastAsia="Times New Roman" w:hAnsi="Times New Roman"/>
          <w:i/>
          <w:iCs/>
          <w:sz w:val="20"/>
          <w:szCs w:val="20"/>
        </w:rPr>
      </w:pPr>
      <w:proofErr w:type="spellStart"/>
      <w:r>
        <w:rPr>
          <w:rFonts w:ascii="Times New Roman" w:hAnsi="Times New Roman"/>
          <w:i/>
          <w:iCs/>
          <w:sz w:val="20"/>
          <w:szCs w:val="20"/>
        </w:rPr>
        <w:t>Beslutförheten</w:t>
      </w:r>
      <w:proofErr w:type="spellEnd"/>
      <w:r>
        <w:rPr>
          <w:rFonts w:ascii="Times New Roman" w:hAnsi="Times New Roman"/>
          <w:i/>
          <w:iCs/>
          <w:sz w:val="20"/>
          <w:szCs w:val="20"/>
        </w:rPr>
        <w:t xml:space="preserve"> i ett organ</w:t>
      </w:r>
    </w:p>
    <w:p w14:paraId="36DB9061" w14:textId="77777777" w:rsidR="006A6B94" w:rsidRPr="00155433" w:rsidRDefault="006A6B94" w:rsidP="006A6B94">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203EA332" w14:textId="77777777" w:rsidR="006A6B94"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Ett organ är beslutfört när mer än hälften av medlemmarna är närvarande, om inte andra krav ställs på beslutsfattandet i denna lag .......</w:t>
      </w:r>
    </w:p>
    <w:p w14:paraId="1E07735B" w14:textId="7CB3BB00" w:rsidR="006A6B94" w:rsidRPr="00155433" w:rsidRDefault="003B1810"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eastAsia="Times New Roman" w:hAnsi="Times New Roman"/>
          <w:iCs/>
          <w:sz w:val="20"/>
          <w:szCs w:val="20"/>
        </w:rPr>
        <w:t>…………….</w:t>
      </w:r>
    </w:p>
    <w:p w14:paraId="1EE13AC2" w14:textId="77777777" w:rsidR="006A6B94"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Som närvarande betraktas också en medlem av organet som deltar elektroniskt i sammanträdet. </w:t>
      </w:r>
    </w:p>
    <w:p w14:paraId="4197F001" w14:textId="77777777" w:rsidR="00CE7AB4" w:rsidRDefault="00CE7AB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7CDF33CC" w14:textId="77777777" w:rsidR="006A6B94" w:rsidRPr="00155433"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19D3065C" w14:textId="77777777" w:rsidR="006A6B94" w:rsidRPr="00155433" w:rsidRDefault="006A6B94" w:rsidP="006A6B94">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 kap. 17 §</w:t>
      </w:r>
    </w:p>
    <w:p w14:paraId="4FA7A49A" w14:textId="77777777" w:rsidR="006A6B94" w:rsidRPr="00155433" w:rsidRDefault="006A6B94" w:rsidP="006A6B94">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Omröstning i ett organ</w:t>
      </w:r>
    </w:p>
    <w:p w14:paraId="6D629616" w14:textId="77777777" w:rsidR="006A6B94" w:rsidRPr="00155433" w:rsidRDefault="006A6B94" w:rsidP="006A6B94">
      <w:pPr>
        <w:shd w:val="clear" w:color="auto" w:fill="D9E2F3" w:themeFill="accent1" w:themeFillTint="33"/>
        <w:spacing w:after="0" w:line="240" w:lineRule="auto"/>
        <w:ind w:left="1304"/>
        <w:jc w:val="center"/>
        <w:rPr>
          <w:rFonts w:ascii="Times New Roman" w:eastAsia="Times New Roman" w:hAnsi="Times New Roman"/>
          <w:iCs/>
          <w:sz w:val="20"/>
          <w:szCs w:val="20"/>
          <w:lang w:val="x-none" w:eastAsia="fi-FI"/>
        </w:rPr>
      </w:pPr>
    </w:p>
    <w:p w14:paraId="7A24CAA4" w14:textId="77777777" w:rsidR="006A6B94" w:rsidRPr="00155433"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En omröstning ska förrättas öppet. Beslut blir det förslag som fått flest röster eller som nått kvalificerad majoritet när detta krävs. </w:t>
      </w:r>
    </w:p>
    <w:p w14:paraId="707EF122" w14:textId="13D0BA70" w:rsidR="006A6B94"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Faller rösterna vid omröstning lika, gäller som beslut den åsikt för vilken ordföranden gett sin röst. </w:t>
      </w:r>
      <w:r>
        <w:rPr>
          <w:rFonts w:ascii="Times New Roman" w:hAnsi="Times New Roman"/>
          <w:sz w:val="20"/>
          <w:szCs w:val="20"/>
        </w:rPr>
        <w:t xml:space="preserve">I ett ärende som gäller uppsägning eller hävning av en tjänsteinnehavares tjänsteförhållande eller konstaterande av att tjänsteförhållandet förfallit samt i ett ärende som gäller en prästs prästämbete enligt 7 kap. 4 § 1 mom. och 5 § 3 mom. och en lektorstjänst enligt 8 kap. </w:t>
      </w:r>
      <w:r w:rsidRPr="00F00CF7">
        <w:rPr>
          <w:rFonts w:ascii="Times New Roman" w:hAnsi="Times New Roman"/>
          <w:sz w:val="20"/>
          <w:szCs w:val="20"/>
        </w:rPr>
        <w:t>3</w:t>
      </w:r>
      <w:r w:rsidR="00711174">
        <w:rPr>
          <w:rFonts w:ascii="Times New Roman" w:hAnsi="Times New Roman"/>
          <w:sz w:val="20"/>
          <w:szCs w:val="20"/>
        </w:rPr>
        <w:t>2</w:t>
      </w:r>
      <w:r>
        <w:rPr>
          <w:rFonts w:ascii="Times New Roman" w:hAnsi="Times New Roman"/>
          <w:sz w:val="20"/>
          <w:szCs w:val="20"/>
        </w:rPr>
        <w:t xml:space="preserve"> § avgör dock den åsikt som är lindrigare för personen.</w:t>
      </w:r>
      <w:r>
        <w:rPr>
          <w:rFonts w:ascii="Times New Roman" w:hAnsi="Times New Roman"/>
          <w:iCs/>
          <w:sz w:val="20"/>
          <w:szCs w:val="20"/>
        </w:rPr>
        <w:t xml:space="preserve"> </w:t>
      </w:r>
    </w:p>
    <w:p w14:paraId="50F5936C" w14:textId="77777777" w:rsidR="006A6B94"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782569A0" w14:textId="77777777" w:rsidR="006A6B94" w:rsidRPr="003659BD" w:rsidRDefault="006A6B94" w:rsidP="006A6B94">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Cs/>
          <w:sz w:val="20"/>
          <w:szCs w:val="20"/>
        </w:rPr>
        <w:t>KL 10 kap. 21 §</w:t>
      </w:r>
    </w:p>
    <w:p w14:paraId="4E5225B2" w14:textId="77777777" w:rsidR="006A6B94" w:rsidRPr="003659BD" w:rsidRDefault="006A6B94" w:rsidP="006A6B94">
      <w:pPr>
        <w:shd w:val="clear" w:color="auto" w:fill="D9E2F3" w:themeFill="accent1" w:themeFillTint="33"/>
        <w:spacing w:after="0" w:line="240" w:lineRule="auto"/>
        <w:ind w:left="1304" w:firstLine="142"/>
        <w:jc w:val="center"/>
        <w:rPr>
          <w:rFonts w:ascii="Times New Roman" w:eastAsia="Times New Roman" w:hAnsi="Times New Roman"/>
          <w:i/>
          <w:iCs/>
          <w:sz w:val="20"/>
          <w:szCs w:val="20"/>
        </w:rPr>
      </w:pPr>
      <w:r>
        <w:rPr>
          <w:rFonts w:ascii="Times New Roman" w:hAnsi="Times New Roman"/>
          <w:i/>
          <w:iCs/>
          <w:sz w:val="20"/>
          <w:szCs w:val="20"/>
        </w:rPr>
        <w:t>Avvikande mening</w:t>
      </w:r>
    </w:p>
    <w:p w14:paraId="407D0032" w14:textId="77777777" w:rsidR="006A6B94" w:rsidRPr="003659BD"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b/>
          <w:bCs/>
          <w:iCs/>
          <w:sz w:val="20"/>
          <w:szCs w:val="20"/>
          <w:lang w:eastAsia="fi-FI"/>
        </w:rPr>
      </w:pPr>
    </w:p>
    <w:p w14:paraId="167D5289" w14:textId="77777777" w:rsidR="006A6B94" w:rsidRPr="003659BD"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Den som deltagit i beslutsfattandet och har lagt fram ett motförslag eller röstat emot beslutet har rätt att anmäla avvikande mening. Samma rätt gäller för föredraganden i ärendet, om beslutet avviker från beslutsförslaget. Anmälan ska göras omedelbart efter att beslutet har fattats. De skriftliga motiveringar som lämnats innan protokollet justeras ska fogas till protokollet.    </w:t>
      </w:r>
    </w:p>
    <w:p w14:paraId="60D41979" w14:textId="77777777" w:rsidR="006A6B94" w:rsidRPr="003659BD"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Till kyrkomötets beslut kan avvikande mening inte anmälas.</w:t>
      </w:r>
    </w:p>
    <w:p w14:paraId="43E230A4" w14:textId="77777777" w:rsidR="006A6B94"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En medlem som röstat emot ett beslut eller en medlem eller en föredragande som anmält avvikande mening är inte ansvarig för beslutet.</w:t>
      </w:r>
    </w:p>
    <w:p w14:paraId="5770DCD1" w14:textId="77777777" w:rsidR="003331C1" w:rsidRDefault="003331C1" w:rsidP="00E03989">
      <w:pPr>
        <w:rPr>
          <w:highlight w:val="yellow"/>
        </w:rPr>
      </w:pPr>
    </w:p>
    <w:p w14:paraId="1FD42494" w14:textId="77777777" w:rsidR="00214B18" w:rsidRDefault="006429EE" w:rsidP="0057219A">
      <w:pPr>
        <w:pStyle w:val="Otsikko4"/>
      </w:pPr>
      <w:bookmarkStart w:id="47" w:name="_Toc532225605"/>
      <w:bookmarkStart w:id="48" w:name="_Toc19267706"/>
      <w:bookmarkStart w:id="49" w:name="_Hlk534293469"/>
      <w:r>
        <w:t>VAL</w:t>
      </w:r>
      <w:bookmarkEnd w:id="47"/>
      <w:bookmarkEnd w:id="48"/>
      <w:r>
        <w:t xml:space="preserve"> </w:t>
      </w:r>
    </w:p>
    <w:p w14:paraId="288C15C3" w14:textId="77777777" w:rsidR="00214B18" w:rsidRDefault="00214B18" w:rsidP="00214B18">
      <w:pPr>
        <w:pStyle w:val="Otsikko5"/>
        <w:numPr>
          <w:ilvl w:val="0"/>
          <w:numId w:val="11"/>
        </w:numPr>
      </w:pPr>
      <w:bookmarkStart w:id="50" w:name="_Toc532225606"/>
      <w:bookmarkStart w:id="51" w:name="_Toc19267707"/>
      <w:r>
        <w:t>Majoritetsval</w:t>
      </w:r>
      <w:bookmarkEnd w:id="50"/>
      <w:bookmarkEnd w:id="51"/>
    </w:p>
    <w:p w14:paraId="212BA512" w14:textId="77777777" w:rsidR="005F37A4" w:rsidRPr="005F37A4" w:rsidRDefault="005F37A4" w:rsidP="005F37A4"/>
    <w:p w14:paraId="2268651A" w14:textId="77777777" w:rsidR="00214B18" w:rsidRPr="00B16A43" w:rsidRDefault="007C3ACA" w:rsidP="00214B18">
      <w:pPr>
        <w:pStyle w:val="Otsikko6"/>
      </w:pPr>
      <w:bookmarkStart w:id="52" w:name="_Toc532225607"/>
      <w:bookmarkStart w:id="53" w:name="_Toc19267708"/>
      <w:r>
        <w:t>18 § Omröstning i majoritetsval</w:t>
      </w:r>
      <w:bookmarkEnd w:id="52"/>
      <w:bookmarkEnd w:id="53"/>
      <w:r>
        <w:t xml:space="preserve"> </w:t>
      </w:r>
    </w:p>
    <w:bookmarkEnd w:id="49"/>
    <w:p w14:paraId="19FB6DD0" w14:textId="77777777" w:rsidR="00214B18" w:rsidRPr="00FA4A1D" w:rsidRDefault="00214B18" w:rsidP="00214B18">
      <w:r>
        <w:t>I majoritetsval kan rösten ges till vilken som helst valbar kandidat eller vilket som helst valbart kandidatpar. Om fler än en ska väljas har en medlem av organet lika många röster till sitt förfogande som antalet personer eller kandidatpar som ska väljas. Den röstande kan ge endast en röst till varje kandidat eller kandidatpar. Alla röster måste inte utnyttjas.</w:t>
      </w:r>
    </w:p>
    <w:p w14:paraId="5DB09675" w14:textId="77777777" w:rsidR="00214B18" w:rsidRPr="00DF3D28" w:rsidRDefault="00214B18" w:rsidP="00214B18">
      <w:pPr>
        <w:shd w:val="clear" w:color="auto" w:fill="D9E2F3" w:themeFill="accent1" w:themeFillTint="33"/>
        <w:spacing w:after="0" w:line="240" w:lineRule="auto"/>
        <w:ind w:left="1304"/>
        <w:jc w:val="center"/>
        <w:rPr>
          <w:rFonts w:ascii="Times New Roman" w:eastAsia="Times New Roman" w:hAnsi="Times New Roman"/>
          <w:iCs/>
          <w:sz w:val="20"/>
          <w:szCs w:val="20"/>
        </w:rPr>
      </w:pPr>
      <w:bookmarkStart w:id="54" w:name="_Hlk521943200"/>
      <w:r>
        <w:rPr>
          <w:rFonts w:ascii="Times New Roman" w:hAnsi="Times New Roman"/>
          <w:iCs/>
          <w:sz w:val="20"/>
          <w:szCs w:val="20"/>
        </w:rPr>
        <w:t>KL 10 kap. 18 §</w:t>
      </w:r>
    </w:p>
    <w:p w14:paraId="5A88F4CC" w14:textId="77777777" w:rsidR="00214B18" w:rsidRPr="00DF3D28" w:rsidRDefault="00214B18" w:rsidP="00214B18">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Val som förrättas i ett organ</w:t>
      </w:r>
    </w:p>
    <w:p w14:paraId="53241E55" w14:textId="77777777" w:rsidR="00214B18" w:rsidRPr="00DF3D28" w:rsidRDefault="00214B18" w:rsidP="00214B18">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2BAC961F" w14:textId="77777777" w:rsidR="00214B18" w:rsidRPr="00DF3D28" w:rsidRDefault="00214B18" w:rsidP="00214B18">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En förtroendevald och en tjänsteinnehavare utses i ett organ genom val. Vid val utses den eller de som fått flest röster. Motiveringen för ett beslut kan utelämnas.</w:t>
      </w:r>
    </w:p>
    <w:p w14:paraId="1707E4AD" w14:textId="77777777" w:rsidR="00214B18" w:rsidRPr="00DF3D28" w:rsidRDefault="00214B18" w:rsidP="00214B18">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Valet av förtroendevalda ska förrättas som proportionellt val, om det begärs av minst så många närvarande medlemmar som motsvarar den kvot som fås när antalet närvarande delas med det antal som ska väljas, ökat med ett. Om kvoten är ett brutet tal ska den avrundas till närmaste högre hela tal.</w:t>
      </w:r>
    </w:p>
    <w:p w14:paraId="24DC8A48" w14:textId="77777777" w:rsidR="00214B18" w:rsidRPr="00DF3D28" w:rsidRDefault="00214B18" w:rsidP="00214B18">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Ersättare väljs genom samma val som de ordinarie medlemmarna. Är ersättarna personliga, ska kandidaterna godkännas före valet och uppställas vid sidan av de föreslagna ordinarie medlemmarna. Är ersättarna inte personliga, blir de kandidater valda som näst efter dem som utses till ordinarie medlemmar har fått flest röster eller vid ett proportionellt val de högsta jämförelsetalen. </w:t>
      </w:r>
    </w:p>
    <w:p w14:paraId="3BB19FEF" w14:textId="77777777" w:rsidR="00214B18" w:rsidRPr="00DF3D28" w:rsidRDefault="00214B18" w:rsidP="00214B18">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Vid proportionella val tillämpas bestämmelserna om </w:t>
      </w:r>
      <w:proofErr w:type="spellStart"/>
      <w:r>
        <w:rPr>
          <w:rFonts w:ascii="Times New Roman" w:hAnsi="Times New Roman"/>
          <w:iCs/>
          <w:sz w:val="20"/>
          <w:szCs w:val="20"/>
        </w:rPr>
        <w:t>församlingsval</w:t>
      </w:r>
      <w:proofErr w:type="spellEnd"/>
      <w:r>
        <w:rPr>
          <w:rFonts w:ascii="Times New Roman" w:hAnsi="Times New Roman"/>
          <w:iCs/>
          <w:sz w:val="20"/>
          <w:szCs w:val="20"/>
        </w:rPr>
        <w:t xml:space="preserve">. Proportionella val och, när så yrkas, också majoritetsval ska förrättas med slutna sedlar. </w:t>
      </w:r>
    </w:p>
    <w:p w14:paraId="28515B02" w14:textId="77777777" w:rsidR="00214B18" w:rsidRDefault="00214B18" w:rsidP="00214B18">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Vid ett elektroniskt sammanträde får val förrättas med slutna sedlar endast om valhemligheten är tryggad. </w:t>
      </w:r>
    </w:p>
    <w:p w14:paraId="541D24A2" w14:textId="77777777" w:rsidR="00214B18" w:rsidRPr="00DF3D28" w:rsidRDefault="00214B18" w:rsidP="00214B18">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7D132A92" w14:textId="77777777" w:rsidR="00214B18" w:rsidRPr="00DF3D28" w:rsidRDefault="00214B18" w:rsidP="00214B18">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 kap. 19 §</w:t>
      </w:r>
    </w:p>
    <w:p w14:paraId="63552D6E" w14:textId="77777777" w:rsidR="00214B18" w:rsidRPr="00DF3D28" w:rsidRDefault="00214B18" w:rsidP="00214B18">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När rösterna faller lika vid val som förrättas i ett organ</w:t>
      </w:r>
    </w:p>
    <w:p w14:paraId="55BCC1AE" w14:textId="77777777" w:rsidR="00214B18" w:rsidRPr="00DF3D28" w:rsidRDefault="00214B18" w:rsidP="00214B18">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455F1F8E" w14:textId="77777777" w:rsidR="00214B18" w:rsidRPr="00DF3D28" w:rsidRDefault="00214B18" w:rsidP="00214B18">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Om rösterna eller jämförelsetalen faller lika vid val, avgör lotten. Bestämmelser om resultatet när rösterna faller lika vid indirekt val av kyrkoherde och vid kaplansval finns i kyrkoordningen.</w:t>
      </w:r>
    </w:p>
    <w:p w14:paraId="6D4A6147" w14:textId="77777777" w:rsidR="00CE7AB4" w:rsidRDefault="00214B18" w:rsidP="00214B18">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Om en tjänst eller ett förtroendeuppdrag tillsätts utifrån ett förslag och rösterna faller lika i valet, blir den vald som i förslaget placerats före de andra.</w:t>
      </w:r>
      <w:bookmarkEnd w:id="54"/>
    </w:p>
    <w:p w14:paraId="5982C0B3" w14:textId="77777777" w:rsidR="00214B18" w:rsidRDefault="00214B18" w:rsidP="00214B18">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0827800D" w14:textId="77777777" w:rsidR="00214B18" w:rsidRPr="00467F49" w:rsidRDefault="00214B18" w:rsidP="00214B18">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9 kap. 8 §</w:t>
      </w:r>
    </w:p>
    <w:p w14:paraId="6E683136" w14:textId="77777777" w:rsidR="00214B18" w:rsidRPr="00467F49" w:rsidRDefault="00214B18" w:rsidP="00214B18">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
          <w:iCs/>
          <w:sz w:val="20"/>
          <w:szCs w:val="20"/>
        </w:rPr>
        <w:t>Kvinnors och mäns representation i olika organ</w:t>
      </w:r>
    </w:p>
    <w:p w14:paraId="2E34D131" w14:textId="77777777" w:rsidR="00214B18" w:rsidRPr="00467F49" w:rsidRDefault="00214B18" w:rsidP="00214B18">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3B49FFEB" w14:textId="3F560713" w:rsidR="00214B18" w:rsidRDefault="00214B18" w:rsidP="00F00CF7">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I kyrkans organ, förutom vid kyrkomötet, i stiftsfullmäktige, domkapitlet, kyrkofullmäktige, gemensamma kyrkofullmäktige och församlingsrådet, ska kvinnor o</w:t>
      </w:r>
      <w:r w:rsidR="00F00CF7">
        <w:rPr>
          <w:rFonts w:ascii="Times New Roman" w:hAnsi="Times New Roman"/>
          <w:iCs/>
          <w:sz w:val="20"/>
          <w:szCs w:val="20"/>
        </w:rPr>
        <w:t xml:space="preserve">ch män vara representerade till </w:t>
      </w:r>
      <w:r>
        <w:rPr>
          <w:rFonts w:ascii="Times New Roman" w:hAnsi="Times New Roman"/>
          <w:iCs/>
          <w:sz w:val="20"/>
          <w:szCs w:val="20"/>
        </w:rPr>
        <w:t xml:space="preserve">minst 40 procent vardera, om inte något annat följer av särskilda orsaker. </w:t>
      </w:r>
    </w:p>
    <w:p w14:paraId="20EBC047" w14:textId="77777777" w:rsidR="00214B18" w:rsidRDefault="00214B18" w:rsidP="00214B18">
      <w:pPr>
        <w:shd w:val="clear" w:color="auto" w:fill="D9E2F3" w:themeFill="accent1" w:themeFillTint="33"/>
        <w:spacing w:after="0" w:line="240" w:lineRule="auto"/>
        <w:ind w:left="1304"/>
        <w:rPr>
          <w:highlight w:val="yellow"/>
        </w:rPr>
      </w:pPr>
      <w:r>
        <w:rPr>
          <w:rFonts w:ascii="Times New Roman" w:hAnsi="Times New Roman"/>
          <w:iCs/>
          <w:sz w:val="20"/>
          <w:szCs w:val="20"/>
        </w:rPr>
        <w:t xml:space="preserve"> </w:t>
      </w:r>
    </w:p>
    <w:p w14:paraId="0F3C1879" w14:textId="77777777" w:rsidR="005F37A4" w:rsidRDefault="005F37A4" w:rsidP="00214B18">
      <w:pPr>
        <w:pStyle w:val="Otsikko6"/>
      </w:pPr>
      <w:bookmarkStart w:id="55" w:name="_Toc532225608"/>
      <w:bookmarkStart w:id="56" w:name="_Hlk523727191"/>
      <w:bookmarkStart w:id="57" w:name="_Hlk523727217"/>
    </w:p>
    <w:p w14:paraId="0F8381AC" w14:textId="77777777" w:rsidR="00214B18" w:rsidRDefault="00E3570E" w:rsidP="00214B18">
      <w:pPr>
        <w:pStyle w:val="Otsikko6"/>
      </w:pPr>
      <w:bookmarkStart w:id="58" w:name="_Toc19267709"/>
      <w:r>
        <w:t>19 § Biträden vid valförrättning</w:t>
      </w:r>
      <w:bookmarkEnd w:id="55"/>
      <w:bookmarkEnd w:id="58"/>
    </w:p>
    <w:bookmarkEnd w:id="56"/>
    <w:p w14:paraId="4312614D" w14:textId="77777777" w:rsidR="00214B18" w:rsidRPr="00FE1771" w:rsidRDefault="00214B18" w:rsidP="00214B18">
      <w:pPr>
        <w:rPr>
          <w:color w:val="FF0000"/>
        </w:rPr>
      </w:pPr>
      <w:r>
        <w:rPr>
          <w:color w:val="FF0000"/>
        </w:rPr>
        <w:t>Då majoritetsval förrättas med slutna sedlar ska gemensamma kyrkorådets ordförande kalla minst två medlemmar att biträda vid valförrättningen.</w:t>
      </w:r>
    </w:p>
    <w:p w14:paraId="332B9B31" w14:textId="77777777" w:rsidR="00214B18" w:rsidRPr="00FE1771" w:rsidRDefault="00214B18" w:rsidP="00214B18">
      <w:pPr>
        <w:rPr>
          <w:color w:val="FF0000"/>
        </w:rPr>
      </w:pPr>
      <w:r>
        <w:rPr>
          <w:color w:val="FF0000"/>
        </w:rPr>
        <w:lastRenderedPageBreak/>
        <w:t>ELLER</w:t>
      </w:r>
    </w:p>
    <w:p w14:paraId="2AED86EF" w14:textId="77777777" w:rsidR="00214B18" w:rsidRDefault="00214B18" w:rsidP="00214B18">
      <w:r>
        <w:rPr>
          <w:color w:val="FF0000"/>
        </w:rPr>
        <w:t>Då majoritetsval förrättas med slutna sedlar fungerar sammanträdets protokolljusterare samtidigt som rösträknare och biträder även i övrigt vid valförrättningen, såvida inte gemensamma kyrkorådet beslutar något annat.</w:t>
      </w:r>
    </w:p>
    <w:p w14:paraId="755E5A62" w14:textId="77777777" w:rsidR="005F37A4" w:rsidRDefault="005F37A4" w:rsidP="00214B18">
      <w:pPr>
        <w:pStyle w:val="Otsikko6"/>
      </w:pPr>
      <w:bookmarkStart w:id="59" w:name="_Toc532225609"/>
    </w:p>
    <w:p w14:paraId="3FBE6075" w14:textId="77777777" w:rsidR="00214B18" w:rsidRPr="00A4393C" w:rsidRDefault="00112CBE" w:rsidP="00214B18">
      <w:pPr>
        <w:pStyle w:val="Otsikko6"/>
      </w:pPr>
      <w:bookmarkStart w:id="60" w:name="_Toc19267710"/>
      <w:r>
        <w:t>20 § Anteckningar på röstsedlarna</w:t>
      </w:r>
      <w:bookmarkEnd w:id="59"/>
      <w:bookmarkEnd w:id="60"/>
    </w:p>
    <w:bookmarkEnd w:id="57"/>
    <w:p w14:paraId="05872FEA" w14:textId="77777777" w:rsidR="00214B18" w:rsidRDefault="00B10B6D" w:rsidP="00214B18">
      <w:r>
        <w:t>På röstsedlarna skrivs namnet på kandidaterna och vid behov även deras yrken så tydligt att det inte kan uppstå någon oklarhet om vilken person som avses.</w:t>
      </w:r>
    </w:p>
    <w:p w14:paraId="2E45DB75" w14:textId="77777777" w:rsidR="005F37A4" w:rsidRPr="00932DBF" w:rsidRDefault="005F37A4" w:rsidP="00214B18"/>
    <w:p w14:paraId="4900DADD" w14:textId="77777777" w:rsidR="00214B18" w:rsidRPr="00932DBF" w:rsidRDefault="000976A6" w:rsidP="00214B18">
      <w:pPr>
        <w:pStyle w:val="Otsikko6"/>
      </w:pPr>
      <w:bookmarkStart w:id="61" w:name="_Toc532225610"/>
      <w:bookmarkStart w:id="62" w:name="_Toc19267711"/>
      <w:r>
        <w:t>21 § Tryggande av valhemligheten</w:t>
      </w:r>
      <w:bookmarkEnd w:id="61"/>
      <w:bookmarkEnd w:id="62"/>
    </w:p>
    <w:p w14:paraId="40D93570" w14:textId="77777777" w:rsidR="00214B18" w:rsidRPr="00932DBF" w:rsidRDefault="00214B18" w:rsidP="00214B18">
      <w:r>
        <w:t>Röstsedlarna avlämnas i namnuppropsordning.</w:t>
      </w:r>
    </w:p>
    <w:p w14:paraId="67E3EBC4" w14:textId="77777777" w:rsidR="00214B18" w:rsidRDefault="00214B18" w:rsidP="00214B18">
      <w:r>
        <w:t xml:space="preserve">Vid en omröstning med slutna röstsedlar ska röstsedeln vikas så att innehållet inte är synligt. </w:t>
      </w:r>
    </w:p>
    <w:p w14:paraId="2DD8B57E" w14:textId="77777777" w:rsidR="005F37A4" w:rsidRDefault="005F37A4" w:rsidP="00214B18">
      <w:pPr>
        <w:rPr>
          <w:b/>
        </w:rPr>
      </w:pPr>
    </w:p>
    <w:p w14:paraId="6DB75CD7" w14:textId="77777777" w:rsidR="00214B18" w:rsidRDefault="000976A6" w:rsidP="00214B18">
      <w:pPr>
        <w:pStyle w:val="Otsikko6"/>
      </w:pPr>
      <w:bookmarkStart w:id="63" w:name="_Toc532225611"/>
      <w:bookmarkStart w:id="64" w:name="_Toc19267712"/>
      <w:r>
        <w:t>22 § Ogiltiga röstsedlar</w:t>
      </w:r>
      <w:bookmarkEnd w:id="63"/>
      <w:bookmarkEnd w:id="64"/>
    </w:p>
    <w:p w14:paraId="2E719B8B" w14:textId="77777777" w:rsidR="00214B18" w:rsidRDefault="00214B18" w:rsidP="00214B18">
      <w:r>
        <w:t>En röstsedel är ogiltig, om det inte av anteckningen tydligt framgår vilken kandidat som avses eller om den röstandes namn eller något särskilt kännetecken på den röstande skrivits på röstsedeln eller om någon annan obehörig anteckning gjorts på den.</w:t>
      </w:r>
    </w:p>
    <w:p w14:paraId="5768EBA7" w14:textId="77777777" w:rsidR="005F37A4" w:rsidRDefault="005F37A4" w:rsidP="00214B18"/>
    <w:p w14:paraId="6F253C6F" w14:textId="77777777" w:rsidR="005F37A4" w:rsidRPr="005F37A4" w:rsidRDefault="00214B18" w:rsidP="008B2975">
      <w:pPr>
        <w:pStyle w:val="Otsikko5"/>
        <w:numPr>
          <w:ilvl w:val="0"/>
          <w:numId w:val="11"/>
        </w:numPr>
      </w:pPr>
      <w:bookmarkStart w:id="65" w:name="_Toc532225612"/>
      <w:bookmarkStart w:id="66" w:name="_Toc19267713"/>
      <w:r>
        <w:t>Proportionellt val</w:t>
      </w:r>
      <w:bookmarkEnd w:id="65"/>
      <w:bookmarkEnd w:id="66"/>
    </w:p>
    <w:p w14:paraId="028C5534" w14:textId="77777777" w:rsidR="00214B18" w:rsidRDefault="000976A6" w:rsidP="00214B18">
      <w:pPr>
        <w:pStyle w:val="Otsikko6"/>
      </w:pPr>
      <w:bookmarkStart w:id="67" w:name="_Toc532225613"/>
      <w:bookmarkStart w:id="68" w:name="_Toc19267714"/>
      <w:r>
        <w:t xml:space="preserve">23 § </w:t>
      </w:r>
      <w:bookmarkEnd w:id="67"/>
      <w:r>
        <w:t>Proportionellt val</w:t>
      </w:r>
      <w:bookmarkEnd w:id="68"/>
    </w:p>
    <w:p w14:paraId="5CAD6E80" w14:textId="77777777" w:rsidR="006E2FBF" w:rsidRDefault="00214B18" w:rsidP="006E2FBF">
      <w:r>
        <w:t xml:space="preserve">På proportionella val tillämpas utöver bestämmelserna om </w:t>
      </w:r>
      <w:proofErr w:type="spellStart"/>
      <w:r>
        <w:t>församlingsval</w:t>
      </w:r>
      <w:proofErr w:type="spellEnd"/>
      <w:r>
        <w:t xml:space="preserve"> i kyrkolagen och kyrkoordningen även bestämmelserna i gemensamma kyrkofullmäktiges arbetsordning. </w:t>
      </w:r>
    </w:p>
    <w:p w14:paraId="047510B4" w14:textId="77777777" w:rsidR="00214B18" w:rsidRPr="00DF3D28" w:rsidRDefault="00214B18" w:rsidP="00214B18">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 kap. 18 §</w:t>
      </w:r>
    </w:p>
    <w:p w14:paraId="1A0E7899" w14:textId="77777777" w:rsidR="00214B18" w:rsidRPr="00DF3D28" w:rsidRDefault="00214B18" w:rsidP="00214B18">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Val som förrättas i ett organ</w:t>
      </w:r>
    </w:p>
    <w:p w14:paraId="383549B1" w14:textId="77777777" w:rsidR="00214B18" w:rsidRPr="00DF3D28" w:rsidRDefault="00214B18" w:rsidP="00214B18">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6F58E968" w14:textId="77777777" w:rsidR="00214B18" w:rsidRPr="00DF3D28" w:rsidRDefault="00214B18" w:rsidP="00214B18">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En förtroendevald och en tjänsteinnehavare utses i ett organ genom val. Vid val utses den eller de som fått flest röster. Motiveringen för ett beslut kan utelämnas.</w:t>
      </w:r>
    </w:p>
    <w:p w14:paraId="40FF4061" w14:textId="77777777" w:rsidR="00214B18" w:rsidRPr="00DF3D28" w:rsidRDefault="00214B18" w:rsidP="00214B18">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Valet av förtroendevalda ska förrättas som proportionellt val, om det begärs av minst så många närvarande medlemmar som motsvarar den kvot som fås när antalet närvarande delas med det antal som ska väljas, ökat med ett. Om kvoten är ett brutet tal ska den avrundas till närmaste högre hela tal.</w:t>
      </w:r>
    </w:p>
    <w:p w14:paraId="1B559DFC" w14:textId="3CA600AF" w:rsidR="00214B18" w:rsidRPr="00DF3D28" w:rsidRDefault="00214B18" w:rsidP="00214B18">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Ersättare väljs genom samma va</w:t>
      </w:r>
      <w:r w:rsidR="00F00CF7">
        <w:rPr>
          <w:rFonts w:ascii="Times New Roman" w:hAnsi="Times New Roman"/>
          <w:iCs/>
          <w:sz w:val="20"/>
          <w:szCs w:val="20"/>
        </w:rPr>
        <w:t xml:space="preserve">l som de ordinarie medlemmarna. </w:t>
      </w:r>
      <w:r>
        <w:rPr>
          <w:rFonts w:ascii="Times New Roman" w:hAnsi="Times New Roman"/>
          <w:iCs/>
          <w:sz w:val="20"/>
          <w:szCs w:val="20"/>
        </w:rPr>
        <w:t xml:space="preserve">Är ersättarna personliga, ska kandidaterna godkännas före valet och uppställas vid sidan av de föreslagna ordinarie medlemmarna. Är ersättarna inte personliga, blir de kandidater valda som näst efter dem som utses till ordinarie medlemmar har fått flest röster eller vid ett proportionellt val de högsta jämförelsetalen. </w:t>
      </w:r>
    </w:p>
    <w:p w14:paraId="3E9A90BB" w14:textId="77777777" w:rsidR="00214B18" w:rsidRPr="00DF3D28" w:rsidRDefault="00214B18" w:rsidP="00214B18">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Vid proportionella val tillämpas bestämmelserna om </w:t>
      </w:r>
      <w:proofErr w:type="spellStart"/>
      <w:r>
        <w:rPr>
          <w:rFonts w:ascii="Times New Roman" w:hAnsi="Times New Roman"/>
          <w:iCs/>
          <w:sz w:val="20"/>
          <w:szCs w:val="20"/>
        </w:rPr>
        <w:t>församlingsval</w:t>
      </w:r>
      <w:proofErr w:type="spellEnd"/>
      <w:r>
        <w:rPr>
          <w:rFonts w:ascii="Times New Roman" w:hAnsi="Times New Roman"/>
          <w:iCs/>
          <w:sz w:val="20"/>
          <w:szCs w:val="20"/>
        </w:rPr>
        <w:t xml:space="preserve">. Proportionella val och, när så yrkas, också majoritetsval ska förrättas med slutna sedlar. </w:t>
      </w:r>
    </w:p>
    <w:p w14:paraId="4AAF3B03" w14:textId="77777777" w:rsidR="00214B18" w:rsidRPr="00DF3D28" w:rsidRDefault="00214B18" w:rsidP="00214B18">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Vid ett elektroniskt sammanträde får val förrättas med slutna sedlar endast om valhemligheten är tryggad. </w:t>
      </w:r>
    </w:p>
    <w:p w14:paraId="3F77BD34" w14:textId="77777777" w:rsidR="00214B18" w:rsidRDefault="00214B18" w:rsidP="006E2FBF"/>
    <w:p w14:paraId="6FA248EF" w14:textId="77777777" w:rsidR="0057219A" w:rsidRDefault="0057219A" w:rsidP="0057219A">
      <w:pPr>
        <w:pStyle w:val="Otsikko4"/>
      </w:pPr>
      <w:bookmarkStart w:id="69" w:name="_Toc19267715"/>
      <w:bookmarkStart w:id="70" w:name="_Toc530494975"/>
      <w:bookmarkStart w:id="71" w:name="_Hlk523727119"/>
      <w:r>
        <w:t>PROTOKOLL</w:t>
      </w:r>
      <w:bookmarkEnd w:id="69"/>
    </w:p>
    <w:p w14:paraId="3FD4D8E2" w14:textId="77777777" w:rsidR="005F37A4" w:rsidRPr="005F37A4" w:rsidRDefault="005F37A4" w:rsidP="005F37A4"/>
    <w:p w14:paraId="63912AD8" w14:textId="77777777" w:rsidR="0057219A" w:rsidRDefault="0057219A" w:rsidP="0057219A">
      <w:pPr>
        <w:pStyle w:val="Otsikko6"/>
      </w:pPr>
      <w:bookmarkStart w:id="72" w:name="_Toc19267716"/>
      <w:r>
        <w:lastRenderedPageBreak/>
        <w:t>24 § Upprättande av protokoll</w:t>
      </w:r>
      <w:bookmarkEnd w:id="70"/>
      <w:bookmarkEnd w:id="72"/>
      <w:r>
        <w:t xml:space="preserve"> </w:t>
      </w:r>
    </w:p>
    <w:p w14:paraId="53258B04" w14:textId="47751AFB" w:rsidR="0057219A" w:rsidRPr="00A91E3B" w:rsidRDefault="0057219A" w:rsidP="0057219A">
      <w:r>
        <w:t>Ordföranden ansvarar för att ett protokoll upprättas och för innehållet i det. Om ordföranden och protokollföraren är av olika åsikt om hur sammanträdet förlöpt skrivs protokollet utifrån ordförandens uppfattning</w:t>
      </w:r>
      <w:r w:rsidR="00F00CF7">
        <w:t>.</w:t>
      </w:r>
    </w:p>
    <w:bookmarkEnd w:id="71"/>
    <w:p w14:paraId="6252FD88" w14:textId="77777777" w:rsidR="0057219A" w:rsidRPr="00932DBF" w:rsidRDefault="0057219A" w:rsidP="0057219A">
      <w:r>
        <w:t xml:space="preserve">I protokollet ska antecknas </w:t>
      </w:r>
    </w:p>
    <w:p w14:paraId="24D52585" w14:textId="77777777" w:rsidR="0057219A" w:rsidRPr="00932DBF" w:rsidRDefault="0057219A" w:rsidP="0057219A">
      <w:pPr>
        <w:pStyle w:val="Luettelokappale"/>
        <w:numPr>
          <w:ilvl w:val="0"/>
          <w:numId w:val="13"/>
        </w:numPr>
      </w:pPr>
      <w:r>
        <w:t>som uppgifter om organiseringen</w:t>
      </w:r>
    </w:p>
    <w:p w14:paraId="200D345D" w14:textId="77777777" w:rsidR="0057219A" w:rsidRDefault="0057219A" w:rsidP="0057219A">
      <w:pPr>
        <w:pStyle w:val="Luettelokappale"/>
        <w:numPr>
          <w:ilvl w:val="1"/>
          <w:numId w:val="13"/>
        </w:numPr>
      </w:pPr>
      <w:r>
        <w:t>organets namn</w:t>
      </w:r>
    </w:p>
    <w:p w14:paraId="359E8D7B" w14:textId="77777777" w:rsidR="0057219A" w:rsidRPr="00A77FE3" w:rsidRDefault="0057219A" w:rsidP="0057219A">
      <w:pPr>
        <w:pStyle w:val="Luettelokappale"/>
        <w:numPr>
          <w:ilvl w:val="1"/>
          <w:numId w:val="13"/>
        </w:numPr>
      </w:pPr>
      <w:r>
        <w:t>vilka sätt för beslutsfattande som tillämpats (ordinarie sammanträde/elektroniskt sammanträde)</w:t>
      </w:r>
    </w:p>
    <w:p w14:paraId="1EA67C48" w14:textId="77777777" w:rsidR="0057219A" w:rsidRPr="00932DBF" w:rsidRDefault="0057219A" w:rsidP="0057219A">
      <w:pPr>
        <w:pStyle w:val="Luettelokappale"/>
        <w:numPr>
          <w:ilvl w:val="1"/>
          <w:numId w:val="13"/>
        </w:numPr>
      </w:pPr>
      <w:r>
        <w:t>tidpunkten för när sammanträdet började och slutade samt för avbrott</w:t>
      </w:r>
    </w:p>
    <w:p w14:paraId="73FA8C67" w14:textId="77777777" w:rsidR="0057219A" w:rsidRPr="00932DBF" w:rsidRDefault="0057219A" w:rsidP="0057219A">
      <w:pPr>
        <w:pStyle w:val="Luettelokappale"/>
        <w:numPr>
          <w:ilvl w:val="1"/>
          <w:numId w:val="13"/>
        </w:numPr>
      </w:pPr>
      <w:r>
        <w:t>platsen för sammanträdet</w:t>
      </w:r>
    </w:p>
    <w:p w14:paraId="6DE938BC" w14:textId="77777777" w:rsidR="0057219A" w:rsidRDefault="0057219A" w:rsidP="0057219A">
      <w:pPr>
        <w:pStyle w:val="Luettelokappale"/>
        <w:numPr>
          <w:ilvl w:val="1"/>
          <w:numId w:val="13"/>
        </w:numPr>
      </w:pPr>
      <w:r>
        <w:t>vilka som varit närvarande och frånvarande och i vilken egenskap var och en närvarat</w:t>
      </w:r>
    </w:p>
    <w:p w14:paraId="2732851A" w14:textId="77777777" w:rsidR="0057219A" w:rsidRPr="00932DBF" w:rsidRDefault="0057219A" w:rsidP="0057219A">
      <w:pPr>
        <w:pStyle w:val="Luettelokappale"/>
        <w:numPr>
          <w:ilvl w:val="1"/>
          <w:numId w:val="13"/>
        </w:numPr>
      </w:pPr>
      <w:r>
        <w:t xml:space="preserve">sammanträdets laglighet och </w:t>
      </w:r>
      <w:proofErr w:type="spellStart"/>
      <w:r>
        <w:t>beslutförhet</w:t>
      </w:r>
      <w:proofErr w:type="spellEnd"/>
    </w:p>
    <w:p w14:paraId="5828F336" w14:textId="77777777" w:rsidR="00883856" w:rsidRPr="00932DBF" w:rsidRDefault="0057219A" w:rsidP="008B7D17">
      <w:pPr>
        <w:pStyle w:val="Luettelokappale"/>
        <w:numPr>
          <w:ilvl w:val="1"/>
          <w:numId w:val="13"/>
        </w:numPr>
      </w:pPr>
      <w:r>
        <w:t>vilka som valts till protokolljusterare</w:t>
      </w:r>
    </w:p>
    <w:p w14:paraId="3607445F" w14:textId="77777777" w:rsidR="0057219A" w:rsidRPr="00932DBF" w:rsidRDefault="0057219A" w:rsidP="0057219A">
      <w:pPr>
        <w:pStyle w:val="Luettelokappale"/>
        <w:numPr>
          <w:ilvl w:val="0"/>
          <w:numId w:val="13"/>
        </w:numPr>
      </w:pPr>
      <w:r>
        <w:t>som uppgifter om ett ärendes behandling</w:t>
      </w:r>
    </w:p>
    <w:p w14:paraId="4FD6BD9D" w14:textId="77777777" w:rsidR="0057219A" w:rsidRPr="004703DB" w:rsidRDefault="0057219A" w:rsidP="0057219A">
      <w:pPr>
        <w:pStyle w:val="Luettelokappale"/>
        <w:numPr>
          <w:ilvl w:val="1"/>
          <w:numId w:val="13"/>
        </w:numPr>
      </w:pPr>
      <w:r>
        <w:t>ärenderubrik</w:t>
      </w:r>
    </w:p>
    <w:p w14:paraId="7C350659" w14:textId="77777777" w:rsidR="0057219A" w:rsidRPr="004703DB" w:rsidRDefault="0057219A" w:rsidP="0057219A">
      <w:pPr>
        <w:pStyle w:val="Luettelokappale"/>
        <w:numPr>
          <w:ilvl w:val="1"/>
          <w:numId w:val="13"/>
        </w:numPr>
      </w:pPr>
      <w:r>
        <w:t xml:space="preserve">redogörelse över ärendet/föredragningens motiveringar </w:t>
      </w:r>
    </w:p>
    <w:p w14:paraId="19418E21" w14:textId="77777777" w:rsidR="0057219A" w:rsidRPr="004703DB" w:rsidRDefault="0057219A" w:rsidP="0057219A">
      <w:pPr>
        <w:pStyle w:val="Luettelokappale"/>
        <w:numPr>
          <w:ilvl w:val="1"/>
          <w:numId w:val="13"/>
        </w:numPr>
      </w:pPr>
      <w:r>
        <w:t>beslutsförslag</w:t>
      </w:r>
    </w:p>
    <w:p w14:paraId="02F63CF7" w14:textId="77777777" w:rsidR="0057219A" w:rsidRPr="00932DBF" w:rsidRDefault="0057219A" w:rsidP="0057219A">
      <w:pPr>
        <w:pStyle w:val="Luettelokappale"/>
        <w:numPr>
          <w:ilvl w:val="1"/>
          <w:numId w:val="13"/>
        </w:numPr>
      </w:pPr>
      <w:r>
        <w:t>jäv och jävsgrunder</w:t>
      </w:r>
    </w:p>
    <w:p w14:paraId="3B8D9351" w14:textId="77777777" w:rsidR="0057219A" w:rsidRPr="00932DBF" w:rsidRDefault="0057219A" w:rsidP="0057219A">
      <w:pPr>
        <w:pStyle w:val="Luettelokappale"/>
        <w:numPr>
          <w:ilvl w:val="1"/>
          <w:numId w:val="13"/>
        </w:numPr>
      </w:pPr>
      <w:r>
        <w:t>framställda förslag och om de fått understöd</w:t>
      </w:r>
    </w:p>
    <w:p w14:paraId="41595E20" w14:textId="77777777" w:rsidR="0057219A" w:rsidRPr="00932DBF" w:rsidRDefault="0057219A" w:rsidP="0057219A">
      <w:pPr>
        <w:pStyle w:val="Luettelokappale"/>
        <w:numPr>
          <w:ilvl w:val="1"/>
          <w:numId w:val="13"/>
        </w:numPr>
      </w:pPr>
      <w:r>
        <w:t>utlåtanden från dem som hörts</w:t>
      </w:r>
    </w:p>
    <w:p w14:paraId="1C7CB7FC" w14:textId="77777777" w:rsidR="0057219A" w:rsidRPr="00932DBF" w:rsidRDefault="0057219A" w:rsidP="0057219A">
      <w:pPr>
        <w:pStyle w:val="Luettelokappale"/>
        <w:numPr>
          <w:ilvl w:val="1"/>
          <w:numId w:val="13"/>
        </w:numPr>
      </w:pPr>
      <w:r>
        <w:t>omröstningar: omröstningssätt, omröstningsordning, omröstningsförslag samt omröstningsresultatet så att varje medlems åsikt framgår av protokollet</w:t>
      </w:r>
    </w:p>
    <w:p w14:paraId="77AB0786" w14:textId="77777777" w:rsidR="0057219A" w:rsidRPr="00932DBF" w:rsidRDefault="0057219A" w:rsidP="0057219A">
      <w:pPr>
        <w:pStyle w:val="Luettelokappale"/>
        <w:numPr>
          <w:ilvl w:val="1"/>
          <w:numId w:val="13"/>
        </w:numPr>
      </w:pPr>
      <w:r>
        <w:t>val: valsätt och valresultat</w:t>
      </w:r>
    </w:p>
    <w:p w14:paraId="774C9CBB" w14:textId="77777777" w:rsidR="0057219A" w:rsidRPr="00932DBF" w:rsidRDefault="0057219A" w:rsidP="0057219A">
      <w:pPr>
        <w:pStyle w:val="Luettelokappale"/>
        <w:numPr>
          <w:ilvl w:val="1"/>
          <w:numId w:val="13"/>
        </w:numPr>
      </w:pPr>
      <w:r>
        <w:t>vilket beslut som fattats i ärendet</w:t>
      </w:r>
    </w:p>
    <w:p w14:paraId="5125B848" w14:textId="77777777" w:rsidR="0057219A" w:rsidRDefault="0057219A" w:rsidP="0057219A">
      <w:pPr>
        <w:pStyle w:val="Luettelokappale"/>
        <w:numPr>
          <w:ilvl w:val="1"/>
          <w:numId w:val="13"/>
        </w:numPr>
      </w:pPr>
      <w:r>
        <w:t>avvikande mening</w:t>
      </w:r>
    </w:p>
    <w:p w14:paraId="2F1B6FDC" w14:textId="77777777" w:rsidR="0057219A" w:rsidRDefault="0057219A" w:rsidP="0057219A">
      <w:pPr>
        <w:pStyle w:val="Luettelokappale"/>
        <w:numPr>
          <w:ilvl w:val="1"/>
          <w:numId w:val="13"/>
        </w:numPr>
      </w:pPr>
      <w:r>
        <w:t>godkända hemställningsklämmar</w:t>
      </w:r>
    </w:p>
    <w:p w14:paraId="4A9F0C42" w14:textId="77777777" w:rsidR="00765478" w:rsidRDefault="00765478" w:rsidP="0057219A">
      <w:pPr>
        <w:pStyle w:val="Luettelokappale"/>
        <w:numPr>
          <w:ilvl w:val="1"/>
          <w:numId w:val="13"/>
        </w:numPr>
      </w:pPr>
      <w:r>
        <w:t>sekretessmarkeringar</w:t>
      </w:r>
    </w:p>
    <w:p w14:paraId="52A628CD" w14:textId="77777777" w:rsidR="0057219A" w:rsidRPr="00932DBF" w:rsidRDefault="0057219A" w:rsidP="0057219A">
      <w:pPr>
        <w:pStyle w:val="Luettelokappale"/>
        <w:numPr>
          <w:ilvl w:val="0"/>
          <w:numId w:val="13"/>
        </w:numPr>
      </w:pPr>
      <w:r>
        <w:t>som övriga uppgifter</w:t>
      </w:r>
    </w:p>
    <w:p w14:paraId="4B781EBB" w14:textId="77777777" w:rsidR="0057219A" w:rsidRPr="00932DBF" w:rsidRDefault="0057219A" w:rsidP="0057219A">
      <w:pPr>
        <w:pStyle w:val="Luettelokappale"/>
        <w:numPr>
          <w:ilvl w:val="1"/>
          <w:numId w:val="13"/>
        </w:numPr>
      </w:pPr>
      <w:r>
        <w:t>ordförandens underskrift</w:t>
      </w:r>
    </w:p>
    <w:p w14:paraId="5A3FD91A" w14:textId="77777777" w:rsidR="0057219A" w:rsidRPr="00932DBF" w:rsidRDefault="0057219A" w:rsidP="0057219A">
      <w:pPr>
        <w:pStyle w:val="Luettelokappale"/>
        <w:numPr>
          <w:ilvl w:val="1"/>
          <w:numId w:val="13"/>
        </w:numPr>
      </w:pPr>
      <w:r>
        <w:t>protokollförarens kontrasignerande</w:t>
      </w:r>
    </w:p>
    <w:p w14:paraId="5E78AD3C" w14:textId="77777777" w:rsidR="0057219A" w:rsidRPr="00932DBF" w:rsidRDefault="0057219A" w:rsidP="0057219A">
      <w:pPr>
        <w:pStyle w:val="Luettelokappale"/>
        <w:numPr>
          <w:ilvl w:val="1"/>
          <w:numId w:val="13"/>
        </w:numPr>
      </w:pPr>
      <w:r>
        <w:t>anvisningar för sökande av ändring</w:t>
      </w:r>
    </w:p>
    <w:p w14:paraId="569ABB20" w14:textId="77777777" w:rsidR="0057219A" w:rsidRPr="00932DBF" w:rsidRDefault="0057219A" w:rsidP="0057219A">
      <w:pPr>
        <w:pStyle w:val="Luettelokappale"/>
        <w:numPr>
          <w:ilvl w:val="1"/>
          <w:numId w:val="13"/>
        </w:numPr>
      </w:pPr>
      <w:r>
        <w:t>anteckning om protokolljustering</w:t>
      </w:r>
    </w:p>
    <w:p w14:paraId="09099CC9" w14:textId="77777777" w:rsidR="0057219A" w:rsidRDefault="0057219A" w:rsidP="0057219A">
      <w:pPr>
        <w:pStyle w:val="Luettelokappale"/>
        <w:numPr>
          <w:ilvl w:val="1"/>
          <w:numId w:val="13"/>
        </w:numPr>
      </w:pPr>
      <w:r>
        <w:t>anteckning om framläggande av protokollet i det allmänna datanätet</w:t>
      </w:r>
    </w:p>
    <w:p w14:paraId="50D07C8C" w14:textId="77777777" w:rsidR="0057219A" w:rsidRDefault="0057219A" w:rsidP="0057219A">
      <w:pPr>
        <w:rPr>
          <w:color w:val="000000" w:themeColor="text1"/>
        </w:rPr>
      </w:pPr>
      <w:r>
        <w:rPr>
          <w:color w:val="000000" w:themeColor="text1"/>
        </w:rPr>
        <w:t>Protokollet undertecknas av ordföranden och kontrasigneras av protokollföraren. Protokollet kan undertecknas elektroniskt.</w:t>
      </w:r>
    </w:p>
    <w:p w14:paraId="6946E32B" w14:textId="77777777" w:rsidR="002B1399" w:rsidRDefault="00D07099" w:rsidP="002B1399">
      <w:r>
        <w:t xml:space="preserve">Riktigheten i ett utdrag ur gemensamma kyrkorådets protokoll kan styrkas utöver av gemensamma kyrkorådets ordförande och sekreterare även av ……………………………………………………………. </w:t>
      </w:r>
    </w:p>
    <w:p w14:paraId="5F85E06E" w14:textId="77777777" w:rsidR="0057219A" w:rsidRPr="00802121" w:rsidRDefault="0057219A" w:rsidP="0057219A">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Cs/>
          <w:sz w:val="20"/>
          <w:szCs w:val="20"/>
        </w:rPr>
        <w:t>KO 10 kap. 7 §</w:t>
      </w:r>
    </w:p>
    <w:p w14:paraId="2DFFC6CF" w14:textId="77777777" w:rsidR="0057219A" w:rsidRPr="00802121" w:rsidRDefault="0057219A" w:rsidP="0057219A">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Protokoll</w:t>
      </w:r>
    </w:p>
    <w:p w14:paraId="487ACDCA" w14:textId="77777777" w:rsidR="0057219A" w:rsidRPr="00802121" w:rsidRDefault="0057219A" w:rsidP="0057219A">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2A358903" w14:textId="77777777" w:rsidR="0057219A" w:rsidRPr="0080212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Vid ett organs sammanträde ska föras protokoll. Bestämmelser o</w:t>
      </w:r>
      <w:r w:rsidR="00FF05C4">
        <w:rPr>
          <w:rFonts w:ascii="Times New Roman" w:hAnsi="Times New Roman"/>
          <w:iCs/>
          <w:sz w:val="20"/>
          <w:szCs w:val="20"/>
        </w:rPr>
        <w:t xml:space="preserve">m upprättande och justering av </w:t>
      </w:r>
      <w:r>
        <w:rPr>
          <w:rFonts w:ascii="Times New Roman" w:hAnsi="Times New Roman"/>
          <w:iCs/>
          <w:sz w:val="20"/>
          <w:szCs w:val="20"/>
        </w:rPr>
        <w:t xml:space="preserve">protokoll finns i arbetsordningen eller i ett reglemente eller en instruktion. </w:t>
      </w:r>
    </w:p>
    <w:p w14:paraId="62D60EA1" w14:textId="77777777" w:rsidR="00CE7AB4"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Protokoll ska föras över beslut av tjänsteinnehavare, om det inte är onödigt på grund av beslutets art. </w:t>
      </w:r>
    </w:p>
    <w:p w14:paraId="48FC2ED3" w14:textId="77777777" w:rsidR="0057219A" w:rsidRPr="00802121" w:rsidRDefault="0057219A" w:rsidP="0057219A">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0D9D238E" w14:textId="77777777" w:rsidR="0057219A" w:rsidRPr="00802121" w:rsidRDefault="0057219A" w:rsidP="0057219A">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 kap. 21 § 1 mom.</w:t>
      </w:r>
    </w:p>
    <w:p w14:paraId="6069BC53" w14:textId="77777777" w:rsidR="0057219A" w:rsidRPr="00802121" w:rsidRDefault="0057219A" w:rsidP="0057219A">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Avvikande mening</w:t>
      </w:r>
    </w:p>
    <w:p w14:paraId="536AAFC4" w14:textId="77777777" w:rsidR="0057219A" w:rsidRPr="00802121" w:rsidRDefault="0057219A" w:rsidP="0057219A">
      <w:pPr>
        <w:shd w:val="clear" w:color="auto" w:fill="D9E2F3" w:themeFill="accent1" w:themeFillTint="33"/>
        <w:spacing w:after="0" w:line="240" w:lineRule="auto"/>
        <w:ind w:left="1304"/>
        <w:jc w:val="center"/>
        <w:rPr>
          <w:rFonts w:ascii="Times New Roman" w:eastAsia="Times New Roman" w:hAnsi="Times New Roman"/>
          <w:b/>
          <w:bCs/>
          <w:i/>
          <w:iCs/>
          <w:sz w:val="20"/>
          <w:szCs w:val="20"/>
          <w:lang w:eastAsia="fi-FI"/>
        </w:rPr>
      </w:pPr>
    </w:p>
    <w:p w14:paraId="3EE5D675" w14:textId="77777777" w:rsidR="0057219A" w:rsidRPr="0080212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Den som deltagit i beslutsfattandet och har lagt fram ett motförslag eller röstat emot beslutet har rätt att anmäla avvikande mening. Samma rätt gäller för föredraganden i ärendet, om beslutet avviker från beslutsförslaget. Anmälan ska göras omedelbart efter att beslutet har fattats. De skriftliga motiveringar som lämnats innan protokollet justeras ska fogas till protokollet.    </w:t>
      </w:r>
    </w:p>
    <w:p w14:paraId="126121B2" w14:textId="77777777" w:rsidR="0057219A"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w:t>
      </w:r>
    </w:p>
    <w:p w14:paraId="33565F50" w14:textId="77777777" w:rsidR="0057219A"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13935C01" w14:textId="77777777" w:rsidR="0057219A" w:rsidRPr="007F0396" w:rsidRDefault="0057219A" w:rsidP="0057219A">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Cs/>
          <w:sz w:val="20"/>
          <w:szCs w:val="20"/>
        </w:rPr>
        <w:t>KL 12 kap. 11 §</w:t>
      </w:r>
    </w:p>
    <w:p w14:paraId="173D40F9" w14:textId="77777777" w:rsidR="0057219A" w:rsidRPr="007F0396" w:rsidRDefault="0057219A" w:rsidP="0057219A">
      <w:pPr>
        <w:shd w:val="clear" w:color="auto" w:fill="D9E2F3" w:themeFill="accent1" w:themeFillTint="33"/>
        <w:spacing w:after="0" w:line="240" w:lineRule="auto"/>
        <w:ind w:left="1304" w:firstLine="142"/>
        <w:jc w:val="center"/>
        <w:rPr>
          <w:rFonts w:ascii="Times New Roman" w:eastAsia="Times New Roman" w:hAnsi="Times New Roman"/>
          <w:i/>
          <w:iCs/>
          <w:sz w:val="20"/>
          <w:szCs w:val="20"/>
        </w:rPr>
      </w:pPr>
      <w:r>
        <w:rPr>
          <w:rFonts w:ascii="Times New Roman" w:hAnsi="Times New Roman"/>
          <w:i/>
          <w:iCs/>
          <w:sz w:val="20"/>
          <w:szCs w:val="20"/>
        </w:rPr>
        <w:t xml:space="preserve">Anvisning om hur man begär omprövning och </w:t>
      </w:r>
      <w:proofErr w:type="spellStart"/>
      <w:r>
        <w:rPr>
          <w:rFonts w:ascii="Times New Roman" w:hAnsi="Times New Roman"/>
          <w:i/>
          <w:iCs/>
          <w:sz w:val="20"/>
          <w:szCs w:val="20"/>
        </w:rPr>
        <w:t>besvärsanvisning</w:t>
      </w:r>
      <w:proofErr w:type="spellEnd"/>
    </w:p>
    <w:p w14:paraId="23F2432F" w14:textId="77777777" w:rsidR="0057219A" w:rsidRPr="007F0396"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b/>
          <w:bCs/>
          <w:iCs/>
          <w:sz w:val="20"/>
          <w:szCs w:val="20"/>
          <w:lang w:eastAsia="fi-FI"/>
        </w:rPr>
      </w:pPr>
    </w:p>
    <w:p w14:paraId="20083ACB" w14:textId="77777777" w:rsidR="0057219A" w:rsidRPr="007F0396"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Till ett beslut i vilket begäran om omprövning får framställas ska det fogas anvisningar om hur man begär omprövning.</w:t>
      </w:r>
    </w:p>
    <w:p w14:paraId="76C4339E" w14:textId="77777777" w:rsidR="0057219A" w:rsidRPr="007F0396"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Till ett beslut över vilket kyrkobesvär får anföras ska det fogas en </w:t>
      </w:r>
      <w:proofErr w:type="spellStart"/>
      <w:r>
        <w:rPr>
          <w:rFonts w:ascii="Times New Roman" w:hAnsi="Times New Roman"/>
          <w:iCs/>
          <w:sz w:val="20"/>
          <w:szCs w:val="20"/>
        </w:rPr>
        <w:t>besvärsanvisning</w:t>
      </w:r>
      <w:proofErr w:type="spellEnd"/>
      <w:r>
        <w:rPr>
          <w:rFonts w:ascii="Times New Roman" w:hAnsi="Times New Roman"/>
          <w:iCs/>
          <w:sz w:val="20"/>
          <w:szCs w:val="20"/>
        </w:rPr>
        <w:t>.</w:t>
      </w:r>
    </w:p>
    <w:p w14:paraId="5FFD253D" w14:textId="77777777" w:rsidR="0057219A"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Till ett beslut i vilket begäran om omprövning inte får framställas och över vilket kyrkobesvär inte får anföras ska det fogas ett meddelande om besvärsförbud. I meddelandet ska det nämnas på vilken bestämmelse förbudet grundar sig. </w:t>
      </w:r>
    </w:p>
    <w:p w14:paraId="0D8A8448" w14:textId="77777777" w:rsidR="00F6425F" w:rsidRDefault="00F6425F"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16017FF2" w14:textId="78435288" w:rsidR="00F6425F" w:rsidRPr="00F6425F" w:rsidRDefault="00F6425F" w:rsidP="00F6425F">
      <w:pPr>
        <w:shd w:val="clear" w:color="auto" w:fill="D9E2F3" w:themeFill="accent1" w:themeFillTint="33"/>
        <w:spacing w:after="0" w:line="240" w:lineRule="auto"/>
        <w:ind w:left="1304" w:firstLine="142"/>
        <w:jc w:val="center"/>
        <w:rPr>
          <w:rFonts w:ascii="Times New Roman" w:eastAsia="Times New Roman" w:hAnsi="Times New Roman"/>
          <w:bCs/>
          <w:iCs/>
          <w:sz w:val="20"/>
          <w:szCs w:val="20"/>
        </w:rPr>
      </w:pPr>
      <w:r>
        <w:rPr>
          <w:rFonts w:ascii="Times New Roman" w:hAnsi="Times New Roman"/>
          <w:bCs/>
          <w:iCs/>
          <w:sz w:val="20"/>
          <w:szCs w:val="20"/>
        </w:rPr>
        <w:t>Språklagen 29 § 1 mom.</w:t>
      </w:r>
    </w:p>
    <w:p w14:paraId="52962CD2" w14:textId="77777777" w:rsidR="00F6425F" w:rsidRPr="00F6425F" w:rsidRDefault="00F6425F" w:rsidP="00F6425F">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rPr>
      </w:pPr>
      <w:r>
        <w:rPr>
          <w:rFonts w:ascii="Times New Roman" w:hAnsi="Times New Roman"/>
          <w:bCs/>
          <w:i/>
          <w:iCs/>
          <w:sz w:val="20"/>
          <w:szCs w:val="20"/>
        </w:rPr>
        <w:t>Kommunala möteskallelser, protokoll och</w:t>
      </w:r>
    </w:p>
    <w:p w14:paraId="6642602F" w14:textId="77777777" w:rsidR="00F6425F" w:rsidRDefault="00F6425F" w:rsidP="00F6425F">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rPr>
      </w:pPr>
      <w:r>
        <w:rPr>
          <w:rFonts w:ascii="Times New Roman" w:hAnsi="Times New Roman"/>
          <w:bCs/>
          <w:i/>
          <w:iCs/>
          <w:sz w:val="20"/>
          <w:szCs w:val="20"/>
        </w:rPr>
        <w:t>förvaltningsstadgor</w:t>
      </w:r>
    </w:p>
    <w:p w14:paraId="1B70DA7F" w14:textId="77777777" w:rsidR="00F6425F" w:rsidRPr="00F6425F" w:rsidRDefault="00F6425F" w:rsidP="00F6425F">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eastAsia="fi-FI"/>
        </w:rPr>
      </w:pPr>
    </w:p>
    <w:p w14:paraId="537AF16F" w14:textId="77777777" w:rsidR="00F6425F" w:rsidRPr="00C90430" w:rsidRDefault="00F6425F" w:rsidP="00F6425F">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Beslut om språket i möteskallelser och protokoll för andra organ i tvåspråkiga kommuner och samkommuner fattas av kommunen eller samkommunen med beaktande av att de förtroendevaldas möjlighet att fullgöra sina uppgifter ska tryggas och kommuninvånarnas behov av information tillgodoses.</w:t>
      </w:r>
    </w:p>
    <w:p w14:paraId="2E8D0B1D" w14:textId="77777777" w:rsidR="0057219A"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73F01E90" w14:textId="77777777" w:rsidR="0057219A" w:rsidRPr="00C90430" w:rsidRDefault="0057219A" w:rsidP="0057219A">
      <w:pPr>
        <w:shd w:val="clear" w:color="auto" w:fill="D9E2F3" w:themeFill="accent1" w:themeFillTint="33"/>
        <w:spacing w:after="0" w:line="240" w:lineRule="auto"/>
        <w:ind w:left="1304" w:firstLine="142"/>
        <w:jc w:val="center"/>
        <w:rPr>
          <w:rFonts w:ascii="Times New Roman" w:eastAsia="Times New Roman" w:hAnsi="Times New Roman"/>
          <w:bCs/>
          <w:iCs/>
          <w:sz w:val="20"/>
          <w:szCs w:val="20"/>
        </w:rPr>
      </w:pPr>
      <w:r>
        <w:rPr>
          <w:rFonts w:ascii="Times New Roman" w:hAnsi="Times New Roman"/>
          <w:bCs/>
          <w:iCs/>
          <w:sz w:val="20"/>
          <w:szCs w:val="20"/>
        </w:rPr>
        <w:t>Språklagen 28 § 1 mom.</w:t>
      </w:r>
    </w:p>
    <w:p w14:paraId="5DD18202" w14:textId="77777777" w:rsidR="0057219A" w:rsidRDefault="0057219A" w:rsidP="0057219A">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rPr>
      </w:pPr>
      <w:r>
        <w:rPr>
          <w:rFonts w:ascii="Times New Roman" w:hAnsi="Times New Roman"/>
          <w:bCs/>
          <w:i/>
          <w:iCs/>
          <w:sz w:val="20"/>
          <w:szCs w:val="20"/>
        </w:rPr>
        <w:t>Representativa organ</w:t>
      </w:r>
    </w:p>
    <w:p w14:paraId="49755EC4" w14:textId="77777777" w:rsidR="0057219A" w:rsidRPr="00C90430" w:rsidRDefault="0057219A" w:rsidP="0057219A">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eastAsia="fi-FI"/>
        </w:rPr>
      </w:pPr>
    </w:p>
    <w:p w14:paraId="36C16F74" w14:textId="77777777" w:rsidR="0057219A" w:rsidRDefault="0057219A" w:rsidP="0057219A">
      <w:pPr>
        <w:shd w:val="clear" w:color="auto" w:fill="D9E2F3" w:themeFill="accent1" w:themeFillTint="33"/>
        <w:tabs>
          <w:tab w:val="num" w:pos="720"/>
        </w:tabs>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Medlemmar av statsrådet samt medlemmar i statliga kommittéer, kommissioner, arbetsgrupper och andra liknande organ samt ledamöter i tvåspråkiga kommuners och samkommuners organ och i organ enligt 6 § 1 mom. 2 punkten som är gemensamma för flera kommuner har rätt att använda finska eller svenska vid sammanträden och i skriftliga yttranden eller ställningstaganden till protokollet eller ett betänkande ...... </w:t>
      </w:r>
    </w:p>
    <w:p w14:paraId="35DD7E59" w14:textId="77777777" w:rsidR="0057219A" w:rsidRPr="0080212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0D44E192" w14:textId="77777777" w:rsidR="0057219A" w:rsidRPr="00802121" w:rsidRDefault="0057219A" w:rsidP="0057219A">
      <w:pPr>
        <w:spacing w:after="0" w:line="240" w:lineRule="auto"/>
        <w:ind w:left="1304"/>
        <w:jc w:val="center"/>
        <w:rPr>
          <w:rFonts w:ascii="Times New Roman" w:eastAsia="Times New Roman" w:hAnsi="Times New Roman"/>
          <w:iCs/>
          <w:sz w:val="20"/>
          <w:szCs w:val="20"/>
          <w:lang w:eastAsia="fi-FI"/>
        </w:rPr>
      </w:pPr>
    </w:p>
    <w:p w14:paraId="268E4B39" w14:textId="77777777" w:rsidR="0057219A" w:rsidRDefault="0057219A" w:rsidP="0057219A">
      <w:pPr>
        <w:pStyle w:val="Otsikko6"/>
      </w:pPr>
      <w:bookmarkStart w:id="73" w:name="_Toc530494976"/>
      <w:bookmarkStart w:id="74" w:name="_Toc19267717"/>
      <w:bookmarkStart w:id="75" w:name="_Hlk523727176"/>
      <w:r>
        <w:t>25 § Justering av protokoll</w:t>
      </w:r>
      <w:bookmarkEnd w:id="73"/>
      <w:bookmarkEnd w:id="74"/>
    </w:p>
    <w:bookmarkEnd w:id="75"/>
    <w:p w14:paraId="3BE8917D" w14:textId="77777777" w:rsidR="0057219A" w:rsidRDefault="0057219A" w:rsidP="0057219A">
      <w:r>
        <w:t>Protokollet justeras av två medlemmar av gemensamma kyrkorådet som separat väljs för uppgiften varje gång, såvida inte gemensamma kyrkorådet beslutar något annat. Protokollet kan justeras elektroniskt.</w:t>
      </w:r>
    </w:p>
    <w:p w14:paraId="642242B2" w14:textId="77777777" w:rsidR="0057219A" w:rsidRPr="00932DBF" w:rsidRDefault="0057219A" w:rsidP="0057219A">
      <w:r>
        <w:t>Om det vid justeringen av protokollet råder oenighet om protokollets innehåll, ska gemensamma kyrkorådet till denna del justera protokollet vid följande sammanträde.</w:t>
      </w:r>
    </w:p>
    <w:p w14:paraId="1165A226" w14:textId="77777777" w:rsidR="00646F62" w:rsidRPr="00AE2C33" w:rsidRDefault="00646F62" w:rsidP="00646F62">
      <w:pPr>
        <w:shd w:val="clear" w:color="auto" w:fill="D9E2F3" w:themeFill="accent1" w:themeFillTint="33"/>
        <w:spacing w:after="0" w:line="240" w:lineRule="auto"/>
        <w:ind w:left="1304" w:firstLine="170"/>
        <w:jc w:val="center"/>
        <w:rPr>
          <w:rFonts w:ascii="Times New Roman" w:eastAsia="Times New Roman" w:hAnsi="Times New Roman"/>
          <w:iCs/>
          <w:sz w:val="20"/>
          <w:szCs w:val="20"/>
        </w:rPr>
      </w:pPr>
      <w:r>
        <w:rPr>
          <w:rFonts w:ascii="Times New Roman" w:hAnsi="Times New Roman"/>
          <w:iCs/>
          <w:sz w:val="20"/>
          <w:szCs w:val="20"/>
        </w:rPr>
        <w:t>KL 10 kap. 13 § 3 mom.</w:t>
      </w:r>
    </w:p>
    <w:p w14:paraId="030A4C79" w14:textId="77777777" w:rsidR="00646F62" w:rsidRPr="00AE2C33" w:rsidRDefault="00646F62" w:rsidP="00646F62">
      <w:pPr>
        <w:shd w:val="clear" w:color="auto" w:fill="D9E2F3" w:themeFill="accent1" w:themeFillTint="33"/>
        <w:spacing w:after="0" w:line="240" w:lineRule="auto"/>
        <w:ind w:left="1304" w:firstLine="170"/>
        <w:jc w:val="center"/>
        <w:rPr>
          <w:rFonts w:ascii="Times New Roman" w:eastAsia="Times New Roman" w:hAnsi="Times New Roman"/>
          <w:iCs/>
          <w:sz w:val="20"/>
          <w:szCs w:val="20"/>
        </w:rPr>
      </w:pPr>
      <w:r>
        <w:rPr>
          <w:rFonts w:ascii="Times New Roman" w:hAnsi="Times New Roman"/>
          <w:i/>
          <w:iCs/>
          <w:sz w:val="20"/>
          <w:szCs w:val="20"/>
        </w:rPr>
        <w:t>Elektroniskt beslutsförfarande</w:t>
      </w:r>
    </w:p>
    <w:p w14:paraId="3D246811" w14:textId="77777777" w:rsidR="00646F62" w:rsidRPr="00AE2C33" w:rsidRDefault="00646F62" w:rsidP="00646F62">
      <w:pPr>
        <w:shd w:val="clear" w:color="auto" w:fill="D9E2F3" w:themeFill="accent1" w:themeFillTint="33"/>
        <w:spacing w:after="0" w:line="240" w:lineRule="auto"/>
        <w:ind w:left="1304" w:firstLine="170"/>
        <w:rPr>
          <w:rFonts w:ascii="Times New Roman" w:eastAsia="Times New Roman" w:hAnsi="Times New Roman"/>
          <w:iCs/>
          <w:sz w:val="20"/>
          <w:szCs w:val="20"/>
          <w:lang w:eastAsia="fi-FI"/>
        </w:rPr>
      </w:pPr>
    </w:p>
    <w:p w14:paraId="38B9312A" w14:textId="77777777" w:rsidR="00646F62" w:rsidRDefault="00646F62" w:rsidP="00646F62">
      <w:pPr>
        <w:shd w:val="clear" w:color="auto" w:fill="D9E2F3" w:themeFill="accent1" w:themeFillTint="33"/>
        <w:spacing w:after="0" w:line="240" w:lineRule="auto"/>
        <w:ind w:left="1304" w:firstLine="170"/>
        <w:rPr>
          <w:rFonts w:ascii="Times New Roman" w:eastAsia="Times New Roman" w:hAnsi="Times New Roman"/>
          <w:iCs/>
          <w:sz w:val="20"/>
          <w:szCs w:val="20"/>
        </w:rPr>
      </w:pPr>
      <w:r>
        <w:rPr>
          <w:rFonts w:ascii="Times New Roman" w:hAnsi="Times New Roman"/>
          <w:iCs/>
          <w:sz w:val="20"/>
          <w:szCs w:val="20"/>
        </w:rPr>
        <w:t xml:space="preserve">Protokollet över beslut som fattats i elektroniskt beslutsförfarande kan justeras före sammanträdet. </w:t>
      </w:r>
    </w:p>
    <w:p w14:paraId="339FF2B3" w14:textId="77777777" w:rsidR="00646F62" w:rsidRDefault="00646F62" w:rsidP="0057219A">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1A2E79B9" w14:textId="77777777" w:rsidR="0057219A" w:rsidRPr="00802121" w:rsidRDefault="0057219A" w:rsidP="0057219A">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 kap. 22 §</w:t>
      </w:r>
    </w:p>
    <w:p w14:paraId="040066A2" w14:textId="77777777" w:rsidR="0057219A" w:rsidRPr="00802121" w:rsidRDefault="0057219A" w:rsidP="0057219A">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Framläggning av protokoll och beslut</w:t>
      </w:r>
    </w:p>
    <w:p w14:paraId="1E6DFFB7" w14:textId="77777777" w:rsidR="0057219A" w:rsidRPr="00802121" w:rsidRDefault="0057219A" w:rsidP="0057219A">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7CF7BF0E" w14:textId="77777777" w:rsidR="0057219A" w:rsidRPr="0080212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Protokoll över sådana beslut av organ eller tjänsteinnehavare i vilka en församlingsmedlem får framställa begäran om omprövning eller anföra besvär ska med tillhörande anvisning om begäran om omprövning eller </w:t>
      </w:r>
      <w:proofErr w:type="spellStart"/>
      <w:r>
        <w:rPr>
          <w:rFonts w:ascii="Times New Roman" w:hAnsi="Times New Roman"/>
          <w:iCs/>
          <w:sz w:val="20"/>
          <w:szCs w:val="20"/>
        </w:rPr>
        <w:t>besvärsanvisning</w:t>
      </w:r>
      <w:proofErr w:type="spellEnd"/>
      <w:r>
        <w:rPr>
          <w:rFonts w:ascii="Times New Roman" w:hAnsi="Times New Roman"/>
          <w:iCs/>
          <w:sz w:val="20"/>
          <w:szCs w:val="20"/>
        </w:rPr>
        <w:t xml:space="preserve"> efter justeringen hållas tillgängliga i det allmänna datanätet, om inte något annat följer av sekretessbestämmelserna. Om ärendet är sekretessbelagt i sin helhet publiceras i protokollet endast ett omnämnande av att det sekretessbelagda ärendet behandlades. I protokollet eller tjänsteinnehavarbeslutet publiceras endast de personuppgifter som är nödvändiga med tanke på tillgången till information. Personuppgifter i protokollet ska avlägsnas från datanätet när tiden för begäran om omprövning eller anförande av besvär har gått ut.</w:t>
      </w:r>
    </w:p>
    <w:p w14:paraId="47698967" w14:textId="77777777" w:rsidR="0057219A" w:rsidRPr="0080212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lastRenderedPageBreak/>
        <w:t xml:space="preserve">Protokoll över fastställande av valresultat som upprättats av stiftets valnämnd eller av domkapitlet samt tillhörande </w:t>
      </w:r>
      <w:proofErr w:type="spellStart"/>
      <w:r>
        <w:rPr>
          <w:rFonts w:ascii="Times New Roman" w:hAnsi="Times New Roman"/>
          <w:iCs/>
          <w:sz w:val="20"/>
          <w:szCs w:val="20"/>
        </w:rPr>
        <w:t>besvärsanvisning</w:t>
      </w:r>
      <w:proofErr w:type="spellEnd"/>
      <w:r>
        <w:rPr>
          <w:rFonts w:ascii="Times New Roman" w:hAnsi="Times New Roman"/>
          <w:iCs/>
          <w:sz w:val="20"/>
          <w:szCs w:val="20"/>
        </w:rPr>
        <w:t xml:space="preserve"> ska hållas framlagda för allmänheten på det sätt som anges i 1 mom. </w:t>
      </w:r>
    </w:p>
    <w:p w14:paraId="36C8FE13" w14:textId="77777777" w:rsidR="0057219A" w:rsidRPr="0080212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Beslut av en underställningsmyndighet och av en besvärsmyndighet ska i församlingen med tillhörande </w:t>
      </w:r>
      <w:proofErr w:type="spellStart"/>
      <w:r>
        <w:rPr>
          <w:rFonts w:ascii="Times New Roman" w:hAnsi="Times New Roman"/>
          <w:iCs/>
          <w:sz w:val="20"/>
          <w:szCs w:val="20"/>
        </w:rPr>
        <w:t>besvärsanvisning</w:t>
      </w:r>
      <w:proofErr w:type="spellEnd"/>
      <w:r>
        <w:rPr>
          <w:rFonts w:ascii="Times New Roman" w:hAnsi="Times New Roman"/>
          <w:iCs/>
          <w:sz w:val="20"/>
          <w:szCs w:val="20"/>
        </w:rPr>
        <w:t xml:space="preserve"> hållas framlagda för allmänheten på det sätt som anges i 1 mom.</w:t>
      </w:r>
    </w:p>
    <w:p w14:paraId="57C7E795" w14:textId="77777777" w:rsidR="0057219A" w:rsidRPr="0080212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Protokoll och beslut ska hållas framlagda för allmänheten under minst den tid som är reserverad för begäran om omprövning eller anförande av besvär.</w:t>
      </w:r>
    </w:p>
    <w:p w14:paraId="2B0C2050" w14:textId="77777777" w:rsidR="0057219A" w:rsidRPr="0080212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0B406718" w14:textId="77777777" w:rsidR="0057219A" w:rsidRPr="00802121" w:rsidRDefault="0057219A" w:rsidP="0057219A">
      <w:pPr>
        <w:shd w:val="clear" w:color="auto" w:fill="D9E2F3" w:themeFill="accent1" w:themeFillTint="33"/>
        <w:spacing w:after="0" w:line="240" w:lineRule="auto"/>
        <w:ind w:left="1304"/>
        <w:jc w:val="center"/>
        <w:rPr>
          <w:rFonts w:ascii="Times New Roman" w:eastAsia="Times New Roman" w:hAnsi="Times New Roman"/>
          <w:iCs/>
          <w:sz w:val="20"/>
          <w:szCs w:val="20"/>
        </w:rPr>
      </w:pPr>
      <w:bookmarkStart w:id="76" w:name="_Hlk534359900"/>
      <w:r>
        <w:rPr>
          <w:rFonts w:ascii="Times New Roman" w:hAnsi="Times New Roman"/>
          <w:iCs/>
          <w:sz w:val="20"/>
          <w:szCs w:val="20"/>
        </w:rPr>
        <w:t>KL 10 kap. 23 §</w:t>
      </w:r>
    </w:p>
    <w:p w14:paraId="40BFC8E1" w14:textId="77777777" w:rsidR="0057219A" w:rsidRPr="00802121" w:rsidRDefault="0057219A" w:rsidP="0057219A">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Delgivning av beslut</w:t>
      </w:r>
    </w:p>
    <w:p w14:paraId="188A2C51" w14:textId="77777777" w:rsidR="0057219A" w:rsidRPr="00802121" w:rsidRDefault="0057219A" w:rsidP="0057219A">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p>
    <w:p w14:paraId="07D2EB55" w14:textId="77777777" w:rsidR="0057219A" w:rsidRPr="00B52CF9"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sz w:val="20"/>
          <w:szCs w:val="20"/>
        </w:rPr>
        <w:t xml:space="preserve">Ett beslut ska delges </w:t>
      </w:r>
      <w:r w:rsidRPr="00B52CF9">
        <w:rPr>
          <w:rFonts w:ascii="Times New Roman" w:hAnsi="Times New Roman"/>
          <w:sz w:val="20"/>
          <w:szCs w:val="20"/>
        </w:rPr>
        <w:t xml:space="preserve">parterna på det sätt som anges i 59 och 60 § i förvaltningslagen eller i 18 och 19 § i lagen om elektronisk kommunikation i myndigheternas verksamhet. </w:t>
      </w:r>
    </w:p>
    <w:p w14:paraId="419ACF6E" w14:textId="2213F326" w:rsidR="0057219A" w:rsidRPr="00B52CF9"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sidRPr="00B52CF9">
        <w:rPr>
          <w:rFonts w:ascii="Times New Roman" w:hAnsi="Times New Roman"/>
          <w:iCs/>
          <w:sz w:val="20"/>
          <w:szCs w:val="20"/>
        </w:rPr>
        <w:t>En medlem av en församling anses ha fått del av beslutet den sjunde dagen efter det att protokollet eller underställningsmyndighetens eller besvärsmyndighetens beslut har publicerats i det allmänna datanätet</w:t>
      </w:r>
      <w:r w:rsidR="00DC759F" w:rsidRPr="00B52CF9">
        <w:rPr>
          <w:rFonts w:ascii="Times New Roman" w:hAnsi="Times New Roman"/>
          <w:iCs/>
          <w:sz w:val="20"/>
          <w:szCs w:val="20"/>
        </w:rPr>
        <w:t>.</w:t>
      </w:r>
      <w:r w:rsidRPr="00B52CF9">
        <w:rPr>
          <w:rFonts w:ascii="Times New Roman" w:hAnsi="Times New Roman"/>
          <w:iCs/>
          <w:sz w:val="20"/>
          <w:szCs w:val="20"/>
        </w:rPr>
        <w:t xml:space="preserve"> </w:t>
      </w:r>
    </w:p>
    <w:bookmarkEnd w:id="76"/>
    <w:p w14:paraId="6B148799" w14:textId="77777777" w:rsidR="006429EE" w:rsidRPr="00B52CF9" w:rsidRDefault="006429EE" w:rsidP="00883856"/>
    <w:p w14:paraId="0DA2F438" w14:textId="77777777" w:rsidR="00C40DAB" w:rsidRPr="00B52CF9" w:rsidRDefault="00C40DAB" w:rsidP="00883856"/>
    <w:p w14:paraId="3F7FB0BB" w14:textId="77777777" w:rsidR="00517E6D" w:rsidRPr="00B52CF9" w:rsidRDefault="00517E6D" w:rsidP="007C3ACA">
      <w:pPr>
        <w:pStyle w:val="Otsikko3"/>
      </w:pPr>
      <w:bookmarkStart w:id="77" w:name="_Toc19267718"/>
      <w:r w:rsidRPr="00B52CF9">
        <w:t>DEL IV Tjänsteinnehavares behörighet och delegering av ett ärende</w:t>
      </w:r>
      <w:bookmarkEnd w:id="77"/>
    </w:p>
    <w:p w14:paraId="20ABCC1A" w14:textId="77777777" w:rsidR="005F37A4" w:rsidRPr="00B52CF9" w:rsidRDefault="005F37A4" w:rsidP="005F37A4"/>
    <w:p w14:paraId="79C1D6EF" w14:textId="77777777" w:rsidR="002F7204" w:rsidRPr="00B52CF9" w:rsidRDefault="002F7204" w:rsidP="002F7204">
      <w:pPr>
        <w:shd w:val="clear" w:color="auto" w:fill="D9E2F3" w:themeFill="accent1" w:themeFillTint="33"/>
        <w:spacing w:after="0" w:line="240" w:lineRule="auto"/>
        <w:ind w:left="1304"/>
        <w:jc w:val="center"/>
        <w:rPr>
          <w:rFonts w:ascii="Times New Roman" w:eastAsia="Times New Roman" w:hAnsi="Times New Roman"/>
          <w:iCs/>
          <w:sz w:val="20"/>
          <w:szCs w:val="20"/>
        </w:rPr>
      </w:pPr>
      <w:r w:rsidRPr="00B52CF9">
        <w:rPr>
          <w:rFonts w:ascii="Times New Roman" w:hAnsi="Times New Roman"/>
          <w:iCs/>
          <w:sz w:val="20"/>
          <w:szCs w:val="20"/>
        </w:rPr>
        <w:t>KL 3 kap. 6 §</w:t>
      </w:r>
    </w:p>
    <w:p w14:paraId="1C5F98B2" w14:textId="77777777" w:rsidR="002F7204" w:rsidRPr="00B52CF9" w:rsidRDefault="002F7204" w:rsidP="002F7204">
      <w:pPr>
        <w:shd w:val="clear" w:color="auto" w:fill="D9E2F3" w:themeFill="accent1" w:themeFillTint="33"/>
        <w:spacing w:after="0" w:line="240" w:lineRule="auto"/>
        <w:ind w:left="1304"/>
        <w:jc w:val="center"/>
        <w:rPr>
          <w:rFonts w:ascii="Times New Roman" w:eastAsia="Times New Roman" w:hAnsi="Times New Roman"/>
          <w:i/>
          <w:iCs/>
          <w:sz w:val="20"/>
          <w:szCs w:val="20"/>
        </w:rPr>
      </w:pPr>
      <w:r w:rsidRPr="00B52CF9">
        <w:rPr>
          <w:rFonts w:ascii="Times New Roman" w:hAnsi="Times New Roman"/>
          <w:i/>
          <w:iCs/>
          <w:sz w:val="20"/>
          <w:szCs w:val="20"/>
        </w:rPr>
        <w:t>Delegering av beslutanderätt</w:t>
      </w:r>
    </w:p>
    <w:p w14:paraId="1A71A089" w14:textId="77777777" w:rsidR="002F7204" w:rsidRPr="00B52CF9" w:rsidRDefault="002F7204" w:rsidP="002F7204">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14286045" w14:textId="77777777" w:rsidR="002F7204" w:rsidRPr="00B52CF9" w:rsidRDefault="002F7204" w:rsidP="002F7204">
      <w:pPr>
        <w:shd w:val="clear" w:color="auto" w:fill="D9E2F3" w:themeFill="accent1" w:themeFillTint="33"/>
        <w:spacing w:after="0" w:line="240" w:lineRule="auto"/>
        <w:ind w:left="1304"/>
        <w:rPr>
          <w:rFonts w:ascii="Times New Roman" w:eastAsia="Times New Roman" w:hAnsi="Times New Roman"/>
          <w:iCs/>
          <w:sz w:val="20"/>
          <w:szCs w:val="20"/>
        </w:rPr>
      </w:pPr>
      <w:r w:rsidRPr="00B52CF9">
        <w:rPr>
          <w:rFonts w:ascii="Times New Roman" w:hAnsi="Times New Roman"/>
          <w:iCs/>
          <w:sz w:val="20"/>
          <w:szCs w:val="20"/>
        </w:rPr>
        <w:t xml:space="preserve">   Kyrkofullmäktige kan delegera sin beslutanderätt till kyrkorådet, dess sektioner, en direktion, en tjänsteinnehavare och kyrkorådets vice ordförande. Beslutanderätten får inte delegeras om</w:t>
      </w:r>
    </w:p>
    <w:p w14:paraId="6C01E8E4" w14:textId="77777777" w:rsidR="002F7204" w:rsidRPr="00B52CF9" w:rsidRDefault="002F7204" w:rsidP="002F7204">
      <w:pPr>
        <w:shd w:val="clear" w:color="auto" w:fill="D9E2F3" w:themeFill="accent1" w:themeFillTint="33"/>
        <w:spacing w:after="0" w:line="240" w:lineRule="auto"/>
        <w:ind w:left="1304"/>
        <w:rPr>
          <w:rFonts w:ascii="Times New Roman" w:eastAsia="Times New Roman" w:hAnsi="Times New Roman"/>
          <w:iCs/>
          <w:sz w:val="20"/>
          <w:szCs w:val="20"/>
        </w:rPr>
      </w:pPr>
      <w:r w:rsidRPr="00B52CF9">
        <w:rPr>
          <w:rFonts w:ascii="Times New Roman" w:hAnsi="Times New Roman"/>
          <w:iCs/>
          <w:sz w:val="20"/>
          <w:szCs w:val="20"/>
        </w:rPr>
        <w:t xml:space="preserve">1) kyrkofullmäktige ska fatta beslut enligt denna lag, kyrkoordningen, verkställighetsföreskrifter som meddelats med stöd av dem eller enligt någon annan lag, </w:t>
      </w:r>
    </w:p>
    <w:p w14:paraId="20506B04" w14:textId="77777777" w:rsidR="002F7204" w:rsidRPr="00BC41D2" w:rsidRDefault="002F7204" w:rsidP="002F7204">
      <w:pPr>
        <w:shd w:val="clear" w:color="auto" w:fill="D9E2F3" w:themeFill="accent1" w:themeFillTint="33"/>
        <w:spacing w:after="0" w:line="240" w:lineRule="auto"/>
        <w:ind w:left="1304"/>
        <w:rPr>
          <w:rFonts w:ascii="Times New Roman" w:eastAsia="Times New Roman" w:hAnsi="Times New Roman"/>
          <w:iCs/>
          <w:sz w:val="20"/>
          <w:szCs w:val="20"/>
        </w:rPr>
      </w:pPr>
      <w:r w:rsidRPr="00B52CF9">
        <w:rPr>
          <w:rFonts w:ascii="Times New Roman" w:hAnsi="Times New Roman"/>
          <w:iCs/>
          <w:sz w:val="20"/>
          <w:szCs w:val="20"/>
        </w:rPr>
        <w:t>2) det krävs kvalificerad majoritet för ett beslut,</w:t>
      </w:r>
      <w:r>
        <w:rPr>
          <w:rFonts w:ascii="Times New Roman" w:hAnsi="Times New Roman"/>
          <w:iCs/>
          <w:sz w:val="20"/>
          <w:szCs w:val="20"/>
        </w:rPr>
        <w:t xml:space="preserve"> </w:t>
      </w:r>
    </w:p>
    <w:p w14:paraId="4826396A" w14:textId="77777777" w:rsidR="002F7204" w:rsidRPr="00BC41D2" w:rsidRDefault="002F7204" w:rsidP="002F7204">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3) beslutet ska underställas. </w:t>
      </w:r>
    </w:p>
    <w:p w14:paraId="7D7583DA" w14:textId="77777777" w:rsidR="002F7204" w:rsidRPr="00BC41D2" w:rsidRDefault="002F7204" w:rsidP="002F7204">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   Kyrkofullmäktige kan inte delegera beslutanderätt som hör till kyrkorådet till en sektion, en direktion, en tjänsteinnehavare eller kyrkorådets vice ordförande om </w:t>
      </w:r>
    </w:p>
    <w:p w14:paraId="20503510" w14:textId="77777777" w:rsidR="002F7204" w:rsidRPr="00BC41D2" w:rsidRDefault="002F7204" w:rsidP="002F7204">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1) kyrkorådet ska fatta beslut enligt denna lag, kyrkoordningen, föreskrifter som meddelats med stöd av dem eller enligt någon annan lag, </w:t>
      </w:r>
    </w:p>
    <w:p w14:paraId="40106BD2" w14:textId="77777777" w:rsidR="002F7204" w:rsidRPr="00BC41D2" w:rsidRDefault="002F7204" w:rsidP="002F7204">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2) ärendet gäller en framställning till kyrkofullmäktige, </w:t>
      </w:r>
    </w:p>
    <w:p w14:paraId="51053C4B" w14:textId="77777777" w:rsidR="002F7204" w:rsidRPr="00BC41D2" w:rsidRDefault="002F7204" w:rsidP="002F7204">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3) ärendet gäller verkställandet av ett beslut fattat av kyrkofullmäktige,</w:t>
      </w:r>
    </w:p>
    <w:p w14:paraId="50E6DD64" w14:textId="77777777" w:rsidR="00341F66" w:rsidRDefault="002F7204" w:rsidP="002F7204">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4) ärendets behandling i kyrkorådet måste anses nödvändig med hänsyn till ärendets betydelse.</w:t>
      </w:r>
    </w:p>
    <w:p w14:paraId="43C81E7E" w14:textId="77777777" w:rsidR="003066AC" w:rsidRDefault="003066AC" w:rsidP="003066AC">
      <w:pPr>
        <w:rPr>
          <w:color w:val="00B0F0"/>
          <w:highlight w:val="yellow"/>
        </w:rPr>
      </w:pPr>
    </w:p>
    <w:p w14:paraId="6F46A774" w14:textId="77777777" w:rsidR="004E1A9F" w:rsidRPr="00527C15" w:rsidRDefault="004E1A9F" w:rsidP="004E1A9F">
      <w:pPr>
        <w:pStyle w:val="Otsikko6"/>
        <w:rPr>
          <w:color w:val="00B0F0"/>
        </w:rPr>
      </w:pPr>
      <w:bookmarkStart w:id="78" w:name="_Toc19267719"/>
      <w:r>
        <w:rPr>
          <w:color w:val="00B0F0"/>
        </w:rPr>
        <w:t>26 § Behörighet för gemensamma kyrkorådets ordförande</w:t>
      </w:r>
      <w:bookmarkEnd w:id="78"/>
      <w:r>
        <w:rPr>
          <w:color w:val="00B0F0"/>
        </w:rPr>
        <w:t xml:space="preserve"> </w:t>
      </w:r>
    </w:p>
    <w:p w14:paraId="04930BA0" w14:textId="77777777" w:rsidR="004E1A9F" w:rsidRPr="00527C15" w:rsidRDefault="004E1A9F" w:rsidP="004E1A9F">
      <w:pPr>
        <w:rPr>
          <w:color w:val="00B0F0"/>
        </w:rPr>
      </w:pPr>
      <w:r>
        <w:rPr>
          <w:color w:val="00B0F0"/>
        </w:rPr>
        <w:t>Gemensamma kyrkorådets ordförande beslutar om ärenden som gäller</w:t>
      </w:r>
    </w:p>
    <w:p w14:paraId="18319D9E" w14:textId="77777777" w:rsidR="004E1A9F" w:rsidRPr="00527C15" w:rsidRDefault="004E1A9F" w:rsidP="004E1A9F">
      <w:pPr>
        <w:rPr>
          <w:color w:val="00B0F0"/>
        </w:rPr>
      </w:pPr>
      <w:r>
        <w:rPr>
          <w:color w:val="00B0F0"/>
        </w:rPr>
        <w:t>1) ……………………………………………………………….</w:t>
      </w:r>
    </w:p>
    <w:p w14:paraId="42787B7C" w14:textId="77777777" w:rsidR="004E1A9F" w:rsidRPr="00527C15" w:rsidRDefault="004E1A9F" w:rsidP="004E1A9F">
      <w:pPr>
        <w:rPr>
          <w:color w:val="00B0F0"/>
        </w:rPr>
      </w:pPr>
      <w:r>
        <w:rPr>
          <w:color w:val="00B0F0"/>
        </w:rPr>
        <w:t xml:space="preserve">2) </w:t>
      </w:r>
      <w:r w:rsidR="00FF05C4">
        <w:rPr>
          <w:color w:val="00B0F0"/>
        </w:rPr>
        <w:t>……………………………………………………………….</w:t>
      </w:r>
      <w:r>
        <w:rPr>
          <w:color w:val="00B0F0"/>
        </w:rPr>
        <w:t>.</w:t>
      </w:r>
    </w:p>
    <w:p w14:paraId="232609A8" w14:textId="77777777" w:rsidR="004E1A9F" w:rsidRPr="00527C15" w:rsidRDefault="004E1A9F" w:rsidP="004E1A9F">
      <w:pPr>
        <w:rPr>
          <w:color w:val="00B0F0"/>
        </w:rPr>
      </w:pPr>
      <w:r>
        <w:rPr>
          <w:color w:val="00B0F0"/>
        </w:rPr>
        <w:t xml:space="preserve">3) </w:t>
      </w:r>
      <w:r w:rsidR="00FF05C4">
        <w:rPr>
          <w:color w:val="00B0F0"/>
        </w:rPr>
        <w:t>……………………………………………………………….</w:t>
      </w:r>
    </w:p>
    <w:p w14:paraId="054D420F" w14:textId="77777777" w:rsidR="004703DB" w:rsidRPr="008E2BB0" w:rsidRDefault="004703DB" w:rsidP="00517E6D">
      <w:pPr>
        <w:rPr>
          <w:color w:val="00B0F0"/>
        </w:rPr>
      </w:pPr>
    </w:p>
    <w:p w14:paraId="7FEBEC9F" w14:textId="77777777" w:rsidR="00527C15" w:rsidRPr="009217CD" w:rsidRDefault="006A0901" w:rsidP="00527C15">
      <w:pPr>
        <w:pStyle w:val="Otsikko6"/>
        <w:rPr>
          <w:color w:val="00B0F0"/>
        </w:rPr>
      </w:pPr>
      <w:bookmarkStart w:id="79" w:name="_Toc19267720"/>
      <w:r>
        <w:rPr>
          <w:color w:val="00B0F0"/>
        </w:rPr>
        <w:t>27 § Tjänsteinnehavares behörighet</w:t>
      </w:r>
      <w:bookmarkEnd w:id="79"/>
    </w:p>
    <w:p w14:paraId="18E1924A" w14:textId="77777777" w:rsidR="00D511F6" w:rsidRPr="009217CD" w:rsidRDefault="00FE50B8" w:rsidP="00517E6D">
      <w:pPr>
        <w:rPr>
          <w:color w:val="00B0F0"/>
        </w:rPr>
      </w:pPr>
      <w:r>
        <w:rPr>
          <w:color w:val="00B0F0"/>
        </w:rPr>
        <w:t>1)</w:t>
      </w:r>
      <w:r w:rsidR="00FF05C4">
        <w:rPr>
          <w:color w:val="00B0F0"/>
        </w:rPr>
        <w:t xml:space="preserve"> </w:t>
      </w:r>
      <w:r>
        <w:rPr>
          <w:color w:val="00B0F0"/>
        </w:rPr>
        <w:t>......................................................................................</w:t>
      </w:r>
      <w:r w:rsidR="00FF05C4">
        <w:rPr>
          <w:color w:val="00B0F0"/>
        </w:rPr>
        <w:t xml:space="preserve"> </w:t>
      </w:r>
      <w:r>
        <w:rPr>
          <w:color w:val="00B0F0"/>
        </w:rPr>
        <w:t>(x tjänsteinnehavare) beslutar om</w:t>
      </w:r>
    </w:p>
    <w:p w14:paraId="20B5E48C" w14:textId="77777777" w:rsidR="00517E6D" w:rsidRPr="009217CD" w:rsidRDefault="00FE50B8" w:rsidP="00517E6D">
      <w:pPr>
        <w:rPr>
          <w:color w:val="00B0F0"/>
        </w:rPr>
      </w:pPr>
      <w:r>
        <w:rPr>
          <w:color w:val="00B0F0"/>
        </w:rPr>
        <w:t xml:space="preserve">a) en anskaffning om dess värde inte överskrider ett av gemensamma kyrkorådet separat fastställt penningbelopp, </w:t>
      </w:r>
    </w:p>
    <w:p w14:paraId="7D0D8328" w14:textId="77777777" w:rsidR="00B74943" w:rsidRPr="009217CD" w:rsidRDefault="00FE50B8" w:rsidP="00517E6D">
      <w:pPr>
        <w:rPr>
          <w:color w:val="00B0F0"/>
        </w:rPr>
      </w:pPr>
      <w:r>
        <w:rPr>
          <w:color w:val="00B0F0"/>
        </w:rPr>
        <w:t>b) placering av den kyrkliga samfällighetens medel i enlighet med de principer gemensamma kyrkorådet har fastställt,</w:t>
      </w:r>
    </w:p>
    <w:p w14:paraId="0A6D8D7F" w14:textId="77777777" w:rsidR="00B74943" w:rsidRPr="009217CD" w:rsidRDefault="00FE50B8" w:rsidP="00517E6D">
      <w:pPr>
        <w:rPr>
          <w:color w:val="00B0F0"/>
        </w:rPr>
      </w:pPr>
      <w:r>
        <w:rPr>
          <w:color w:val="00B0F0"/>
        </w:rPr>
        <w:lastRenderedPageBreak/>
        <w:t>b) försäljning av skog enligt en fastställd skogsbruksplan och budget,</w:t>
      </w:r>
    </w:p>
    <w:p w14:paraId="27D9ED45" w14:textId="768A042B" w:rsidR="00517E6D" w:rsidRPr="009217CD" w:rsidRDefault="00FE50B8" w:rsidP="00517E6D">
      <w:pPr>
        <w:rPr>
          <w:color w:val="00B0F0"/>
        </w:rPr>
      </w:pPr>
      <w:r>
        <w:rPr>
          <w:color w:val="00B0F0"/>
        </w:rPr>
        <w:t>d) utlämnande av handlingar gällande följande ärende ………………………………………………………</w:t>
      </w:r>
      <w:proofErr w:type="gramStart"/>
      <w:r>
        <w:rPr>
          <w:color w:val="00B0F0"/>
        </w:rPr>
        <w:t>…….</w:t>
      </w:r>
      <w:proofErr w:type="gramEnd"/>
      <w:r w:rsidR="00DC759F">
        <w:rPr>
          <w:color w:val="00B0F0"/>
        </w:rPr>
        <w:t>,</w:t>
      </w:r>
      <w:r>
        <w:rPr>
          <w:color w:val="00B0F0"/>
        </w:rPr>
        <w:t xml:space="preserve"> </w:t>
      </w:r>
    </w:p>
    <w:p w14:paraId="6E704961" w14:textId="77777777" w:rsidR="00620E15" w:rsidRPr="009217CD" w:rsidRDefault="00FE50B8" w:rsidP="00517E6D">
      <w:pPr>
        <w:rPr>
          <w:color w:val="00B0F0"/>
        </w:rPr>
      </w:pPr>
      <w:r>
        <w:rPr>
          <w:color w:val="00B0F0"/>
        </w:rPr>
        <w:t>d) andra ärenden som ålagts honom eller henne för avgörande i en instruktion och andra bestämmelser.</w:t>
      </w:r>
    </w:p>
    <w:p w14:paraId="64BBFBDB" w14:textId="77777777" w:rsidR="00517E6D" w:rsidRPr="009217CD" w:rsidRDefault="00FE50B8" w:rsidP="00517E6D">
      <w:pPr>
        <w:rPr>
          <w:color w:val="00B0F0"/>
        </w:rPr>
      </w:pPr>
      <w:r>
        <w:rPr>
          <w:color w:val="00B0F0"/>
        </w:rPr>
        <w:t>2)</w:t>
      </w:r>
      <w:r w:rsidR="00FF05C4">
        <w:rPr>
          <w:color w:val="00B0F0"/>
        </w:rPr>
        <w:t xml:space="preserve"> </w:t>
      </w:r>
      <w:r>
        <w:rPr>
          <w:color w:val="00B0F0"/>
        </w:rPr>
        <w:t>....................……………………............................................</w:t>
      </w:r>
      <w:r w:rsidR="00FF05C4">
        <w:rPr>
          <w:color w:val="00B0F0"/>
        </w:rPr>
        <w:t xml:space="preserve"> </w:t>
      </w:r>
      <w:r>
        <w:rPr>
          <w:color w:val="00B0F0"/>
        </w:rPr>
        <w:t xml:space="preserve">(x tjänsteinnehavare) </w:t>
      </w:r>
      <w:bookmarkStart w:id="80" w:name="_Hlk3449825"/>
      <w:r>
        <w:rPr>
          <w:color w:val="00B0F0"/>
        </w:rPr>
        <w:t xml:space="preserve">beslutar om </w:t>
      </w:r>
    </w:p>
    <w:bookmarkEnd w:id="80"/>
    <w:p w14:paraId="1AB9F6DF" w14:textId="27CED8F0" w:rsidR="00620E15" w:rsidRPr="009217CD" w:rsidRDefault="00FE50B8" w:rsidP="00517E6D">
      <w:pPr>
        <w:rPr>
          <w:color w:val="00B0F0"/>
        </w:rPr>
      </w:pPr>
      <w:r>
        <w:rPr>
          <w:color w:val="00B0F0"/>
        </w:rPr>
        <w:t>a)</w:t>
      </w:r>
      <w:r w:rsidR="00DC759F">
        <w:rPr>
          <w:color w:val="00B0F0"/>
        </w:rPr>
        <w:t xml:space="preserve"> </w:t>
      </w:r>
      <w:r>
        <w:rPr>
          <w:color w:val="00B0F0"/>
        </w:rPr>
        <w:t>……………………………………………..</w:t>
      </w:r>
    </w:p>
    <w:p w14:paraId="6B409B95" w14:textId="456537A5" w:rsidR="00620E15" w:rsidRDefault="00FE50B8" w:rsidP="00517E6D">
      <w:pPr>
        <w:rPr>
          <w:color w:val="00B0F0"/>
        </w:rPr>
      </w:pPr>
      <w:r>
        <w:rPr>
          <w:color w:val="00B0F0"/>
        </w:rPr>
        <w:t>b)</w:t>
      </w:r>
      <w:r w:rsidR="00DC759F">
        <w:rPr>
          <w:color w:val="00B0F0"/>
        </w:rPr>
        <w:t xml:space="preserve"> </w:t>
      </w:r>
      <w:r>
        <w:rPr>
          <w:color w:val="00B0F0"/>
        </w:rPr>
        <w:t>……………………………………………..</w:t>
      </w:r>
    </w:p>
    <w:p w14:paraId="289D836A" w14:textId="77777777" w:rsidR="009217CD" w:rsidRDefault="009217CD" w:rsidP="00517E6D">
      <w:pPr>
        <w:rPr>
          <w:color w:val="00B0F0"/>
        </w:rPr>
      </w:pPr>
    </w:p>
    <w:p w14:paraId="3DC73CB8" w14:textId="77777777" w:rsidR="008E7C68" w:rsidRPr="008E7C68" w:rsidRDefault="008E7C68" w:rsidP="008E7C68">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 kap. 4 § 3 mom.</w:t>
      </w:r>
    </w:p>
    <w:p w14:paraId="1F713610" w14:textId="77777777" w:rsidR="008E7C68" w:rsidRPr="008E7C68" w:rsidRDefault="008E7C68" w:rsidP="008E7C68">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Offentlighet och sekretess</w:t>
      </w:r>
    </w:p>
    <w:p w14:paraId="5533C7C6" w14:textId="77777777" w:rsidR="008E7C68" w:rsidRPr="008E7C68" w:rsidRDefault="008E7C68" w:rsidP="008E7C68">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3E83C71A" w14:textId="77777777" w:rsidR="008E7C68" w:rsidRPr="002F7204" w:rsidRDefault="008E7C68" w:rsidP="008E7C68">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   Beslutanderätten i fråga om att lämna ut en handling kan i ett reglemente eller en instruktion för en myndighet i en församling eller i en kyrklig samfällighet samt i arbetsordningarna för domkapitlet och kyrkostyrelsen delegeras till en tjänsteinnehavare. </w:t>
      </w:r>
    </w:p>
    <w:p w14:paraId="607A17EB" w14:textId="77777777" w:rsidR="00ED3699" w:rsidRDefault="00ED3699" w:rsidP="00527C15">
      <w:pPr>
        <w:pStyle w:val="Otsikko6"/>
        <w:rPr>
          <w:color w:val="00B0F0"/>
        </w:rPr>
      </w:pPr>
    </w:p>
    <w:p w14:paraId="46F48CA7" w14:textId="77777777" w:rsidR="00517E6D" w:rsidRDefault="00FE50B8" w:rsidP="00694CD4">
      <w:pPr>
        <w:pStyle w:val="Otsikko6"/>
      </w:pPr>
      <w:bookmarkStart w:id="81" w:name="_Toc19267721"/>
      <w:bookmarkStart w:id="82" w:name="_Hlk534290656"/>
      <w:r>
        <w:t>28 § Beslutsförteckning</w:t>
      </w:r>
      <w:bookmarkEnd w:id="81"/>
    </w:p>
    <w:bookmarkEnd w:id="82"/>
    <w:p w14:paraId="2EC4CD4B" w14:textId="77777777" w:rsidR="00517E6D" w:rsidRDefault="00517E6D" w:rsidP="00517E6D">
      <w:r>
        <w:t xml:space="preserve">En beslutsförteckning ska föras över de ärenden som avgjorts i enlighet med 27–28 § ovan. </w:t>
      </w:r>
    </w:p>
    <w:p w14:paraId="4F047BEE" w14:textId="77777777" w:rsidR="0019008C" w:rsidRDefault="0019008C" w:rsidP="00527C15">
      <w:pPr>
        <w:pStyle w:val="Otsikko6"/>
      </w:pPr>
    </w:p>
    <w:p w14:paraId="7A133073" w14:textId="77777777" w:rsidR="00BB1EFA" w:rsidRDefault="00E3570E" w:rsidP="00C77532">
      <w:pPr>
        <w:pStyle w:val="Otsikko6"/>
      </w:pPr>
      <w:bookmarkStart w:id="83" w:name="_Toc19267722"/>
      <w:r>
        <w:t>29 § Meddelande om beslut som kan överföras</w:t>
      </w:r>
      <w:bookmarkEnd w:id="83"/>
      <w:r>
        <w:t xml:space="preserve"> </w:t>
      </w:r>
    </w:p>
    <w:p w14:paraId="4D36A78F" w14:textId="01512E18" w:rsidR="00FD73AD" w:rsidRDefault="00B74943" w:rsidP="00517E6D">
      <w:r>
        <w:t>En direktion och en tjänsteinnehavare som avses i 3 kap. 16</w:t>
      </w:r>
      <w:r w:rsidR="003A67B8">
        <w:t xml:space="preserve"> </w:t>
      </w:r>
      <w:r>
        <w:t>§ i kyrkolagen ska meddela gemensamma kyrkorådet om beslut de fattat som kan överföras.</w:t>
      </w:r>
    </w:p>
    <w:p w14:paraId="44C6F57C" w14:textId="77777777" w:rsidR="002A1646" w:rsidRPr="00ED3699" w:rsidRDefault="002A1646" w:rsidP="002A1646">
      <w:r>
        <w:t xml:space="preserve">Meddelandet lämnas till gemensamma kyrkorådets ordförande och vice ordförande. </w:t>
      </w:r>
    </w:p>
    <w:p w14:paraId="1FC47C67" w14:textId="77777777" w:rsidR="00BB1EFA" w:rsidRPr="00690BF8" w:rsidRDefault="00BB1EFA" w:rsidP="00517E6D">
      <w:r>
        <w:t xml:space="preserve">Meddelandet ska lämnas inom ......... dagar från att protokollet justerades eller beslutsförteckningen undertecknades. </w:t>
      </w:r>
    </w:p>
    <w:p w14:paraId="4FE5338A" w14:textId="77777777" w:rsidR="00F876BC" w:rsidRPr="00385164" w:rsidRDefault="00F876BC" w:rsidP="00F876BC">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KO 3 kap. 38 §</w:t>
      </w:r>
    </w:p>
    <w:p w14:paraId="26F710D9" w14:textId="77777777" w:rsidR="00F876BC" w:rsidRPr="00385164" w:rsidRDefault="00F876BC" w:rsidP="00F876BC">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Att sända beslut till kyrkorådet</w:t>
      </w:r>
    </w:p>
    <w:p w14:paraId="6F4E14E5" w14:textId="77777777" w:rsidR="00F876BC" w:rsidRPr="00385164" w:rsidRDefault="00F876BC" w:rsidP="00F876BC">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21847AA6" w14:textId="2237E9A7" w:rsidR="00FC57F7" w:rsidRDefault="00F876BC" w:rsidP="008703F3">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   Beslut av en direktion och en tjänsteinnehavare enligt 3 kap. 6</w:t>
      </w:r>
      <w:r w:rsidR="003A67B8">
        <w:rPr>
          <w:rFonts w:ascii="Times New Roman" w:hAnsi="Times New Roman"/>
          <w:iCs/>
          <w:sz w:val="20"/>
          <w:szCs w:val="20"/>
        </w:rPr>
        <w:t xml:space="preserve"> </w:t>
      </w:r>
      <w:r>
        <w:rPr>
          <w:rFonts w:ascii="Times New Roman" w:hAnsi="Times New Roman"/>
          <w:iCs/>
          <w:sz w:val="20"/>
          <w:szCs w:val="20"/>
        </w:rPr>
        <w:t>§ i kyrkolagen ska sändas till kyrkorådet på det sätt som anges i dess reglemente.</w:t>
      </w:r>
    </w:p>
    <w:p w14:paraId="7261E3AE" w14:textId="77777777" w:rsidR="00FF52CE" w:rsidRPr="00FC57F7" w:rsidRDefault="00FF52CE" w:rsidP="008703F3">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30687EF3" w14:textId="77777777" w:rsidR="005F37A4" w:rsidRDefault="005F37A4" w:rsidP="00527C15">
      <w:pPr>
        <w:pStyle w:val="Otsikko6"/>
      </w:pPr>
    </w:p>
    <w:p w14:paraId="33DB0A1E" w14:textId="77777777" w:rsidR="00883856" w:rsidRDefault="00883856" w:rsidP="00883856">
      <w:pPr>
        <w:pStyle w:val="Otsikko6"/>
      </w:pPr>
      <w:bookmarkStart w:id="84" w:name="_Toc19267723"/>
      <w:r>
        <w:t>30 § Överföring av ett ärende till gemensamma kyrkorådet för behandling</w:t>
      </w:r>
      <w:bookmarkEnd w:id="84"/>
    </w:p>
    <w:p w14:paraId="751FF291" w14:textId="77777777" w:rsidR="00883856" w:rsidRDefault="00883856" w:rsidP="00883856">
      <w:r>
        <w:t>Om gemensamma kyrkorådet eller dess ordförande vill överföra ett beslut för att behandlas av gemensamma kyrkorådet ska yrkandet på det meddelas den part som har avgjort ärendet inom ................. dagar från att utdraget ur beslutsförteckningen eller något annat meddelande har delgetts gemensamma kyrkorådets ordförande eller vice ordförande.</w:t>
      </w:r>
    </w:p>
    <w:p w14:paraId="65A9A46D" w14:textId="77777777" w:rsidR="00883856" w:rsidRPr="00E043E3" w:rsidRDefault="00B74943" w:rsidP="00883856">
      <w:r>
        <w:rPr>
          <w:color w:val="00B0F0"/>
        </w:rPr>
        <w:t xml:space="preserve">Gemensamma kyrkorådet kan på förhand meddela att det inte kommer att utnyttja sin övertagningsrätt. </w:t>
      </w:r>
    </w:p>
    <w:p w14:paraId="3815DE43" w14:textId="77777777" w:rsidR="00883856" w:rsidRPr="00FC57F7" w:rsidRDefault="00883856" w:rsidP="00883856">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Cs/>
          <w:sz w:val="20"/>
          <w:szCs w:val="20"/>
        </w:rPr>
        <w:t>KL 10 kap. 9 §</w:t>
      </w:r>
    </w:p>
    <w:p w14:paraId="39FC8310" w14:textId="77777777" w:rsidR="00883856" w:rsidRPr="00FC57F7" w:rsidRDefault="00883856" w:rsidP="00883856">
      <w:pPr>
        <w:shd w:val="clear" w:color="auto" w:fill="D9E2F3" w:themeFill="accent1" w:themeFillTint="33"/>
        <w:spacing w:after="0" w:line="240" w:lineRule="auto"/>
        <w:ind w:left="1304" w:firstLine="142"/>
        <w:jc w:val="center"/>
        <w:rPr>
          <w:rFonts w:ascii="Times New Roman" w:eastAsia="Times New Roman" w:hAnsi="Times New Roman"/>
          <w:i/>
          <w:iCs/>
          <w:sz w:val="20"/>
          <w:szCs w:val="20"/>
        </w:rPr>
      </w:pPr>
      <w:r>
        <w:rPr>
          <w:rFonts w:ascii="Times New Roman" w:hAnsi="Times New Roman"/>
          <w:i/>
          <w:iCs/>
          <w:sz w:val="20"/>
          <w:szCs w:val="20"/>
        </w:rPr>
        <w:t>Överföring av ett ärende till ett högre organ för behandling</w:t>
      </w:r>
    </w:p>
    <w:p w14:paraId="273CC4AC" w14:textId="77777777" w:rsidR="00883856" w:rsidRPr="00FC57F7" w:rsidRDefault="00883856" w:rsidP="00883856">
      <w:pPr>
        <w:shd w:val="clear" w:color="auto" w:fill="D9E2F3" w:themeFill="accent1" w:themeFillTint="33"/>
        <w:spacing w:after="0" w:line="240" w:lineRule="auto"/>
        <w:ind w:left="1304" w:firstLine="142"/>
        <w:jc w:val="both"/>
        <w:rPr>
          <w:rFonts w:ascii="Times New Roman" w:eastAsia="Times New Roman" w:hAnsi="Times New Roman"/>
          <w:b/>
          <w:bCs/>
          <w:iCs/>
          <w:sz w:val="20"/>
          <w:szCs w:val="20"/>
          <w:lang w:eastAsia="fi-FI"/>
        </w:rPr>
      </w:pPr>
    </w:p>
    <w:p w14:paraId="6151B560" w14:textId="77777777" w:rsidR="00883856" w:rsidRPr="00FC57F7" w:rsidRDefault="00883856" w:rsidP="0088385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Kyrkorådet, gemensamma kyrkorådet och församlingsrådet kan på det sätt som anges i reglementet överta behandlingen av ett ärende som avgjorts av ett underlydande organ eller av en tjänsteinnehavare i församlingen eller den kyrkliga samfälligheten. Samma rätt gäller ordföranden för kyrkorådet, gemensamma kyrkorådet och församlingsrådet. </w:t>
      </w:r>
    </w:p>
    <w:p w14:paraId="16A81B3D" w14:textId="77777777" w:rsidR="00883856" w:rsidRPr="00FC57F7" w:rsidRDefault="00883856" w:rsidP="0088385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lastRenderedPageBreak/>
        <w:t xml:space="preserve">I arbetsordningen eller instruktionen kan man föreskriva om att ett ärende som med stöd av denna lag har delegerats till och avgjorts av ett organ eller en tjänsteinnehavare som lyder under domkapitlet, kyrkostyrelsen eller delegationen för kyrkans arbetsmarknadsverk kan överföras till dessa för behandling. </w:t>
      </w:r>
    </w:p>
    <w:p w14:paraId="4A29B433" w14:textId="77777777" w:rsidR="00883856" w:rsidRPr="00FC57F7" w:rsidRDefault="00883856" w:rsidP="0088385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Det högre organet kan upphäva eller ändra beslutet i ärendet eller återförvisa ärendet för ny behandling. I kyrkoordningen kan tas in bestämmelser om vilka ärenden som inte kan överföras till ett högre organ för behandling.</w:t>
      </w:r>
    </w:p>
    <w:p w14:paraId="3CF2D57B" w14:textId="530390CE" w:rsidR="00883856" w:rsidRDefault="00883856" w:rsidP="0088385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bookmarkStart w:id="85" w:name="_Hlk534896506"/>
      <w:r>
        <w:rPr>
          <w:rFonts w:ascii="Times New Roman" w:hAnsi="Times New Roman"/>
          <w:iCs/>
          <w:sz w:val="20"/>
          <w:szCs w:val="20"/>
        </w:rPr>
        <w:t>Ett ärende ska överföras till ett högre organ för behandling inom tidsfr</w:t>
      </w:r>
      <w:r w:rsidR="00DC759F">
        <w:rPr>
          <w:rFonts w:ascii="Times New Roman" w:hAnsi="Times New Roman"/>
          <w:iCs/>
          <w:sz w:val="20"/>
          <w:szCs w:val="20"/>
        </w:rPr>
        <w:t xml:space="preserve">isten för begäran om </w:t>
      </w:r>
      <w:r>
        <w:rPr>
          <w:rFonts w:ascii="Times New Roman" w:hAnsi="Times New Roman"/>
          <w:iCs/>
          <w:sz w:val="20"/>
          <w:szCs w:val="20"/>
        </w:rPr>
        <w:t>omprövning av ett beslut enligt 12 kap. 2 §</w:t>
      </w:r>
      <w:bookmarkEnd w:id="85"/>
      <w:r>
        <w:rPr>
          <w:rFonts w:ascii="Times New Roman" w:hAnsi="Times New Roman"/>
          <w:iCs/>
          <w:sz w:val="20"/>
          <w:szCs w:val="20"/>
        </w:rPr>
        <w:t>.</w:t>
      </w:r>
    </w:p>
    <w:p w14:paraId="4AF49810" w14:textId="77777777" w:rsidR="00883856" w:rsidRDefault="00883856" w:rsidP="0088385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247A897D" w14:textId="77777777" w:rsidR="00883856" w:rsidRPr="001446F7" w:rsidRDefault="00883856" w:rsidP="00883856">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Cs/>
          <w:sz w:val="20"/>
          <w:szCs w:val="20"/>
        </w:rPr>
        <w:t>KL 12 kap. 17 § 2 mom.</w:t>
      </w:r>
    </w:p>
    <w:p w14:paraId="0BF93490" w14:textId="77777777" w:rsidR="00883856" w:rsidRPr="001446F7" w:rsidRDefault="00883856" w:rsidP="00883856">
      <w:pPr>
        <w:shd w:val="clear" w:color="auto" w:fill="D9E2F3" w:themeFill="accent1" w:themeFillTint="33"/>
        <w:spacing w:after="0" w:line="240" w:lineRule="auto"/>
        <w:ind w:left="1304" w:firstLine="142"/>
        <w:jc w:val="center"/>
        <w:rPr>
          <w:rFonts w:ascii="Times New Roman" w:eastAsia="Times New Roman" w:hAnsi="Times New Roman"/>
          <w:i/>
          <w:iCs/>
          <w:sz w:val="20"/>
          <w:szCs w:val="20"/>
        </w:rPr>
      </w:pPr>
      <w:r>
        <w:rPr>
          <w:rFonts w:ascii="Times New Roman" w:hAnsi="Times New Roman"/>
          <w:i/>
          <w:iCs/>
          <w:sz w:val="20"/>
          <w:szCs w:val="20"/>
        </w:rPr>
        <w:t>Besluts verkställbarhet</w:t>
      </w:r>
    </w:p>
    <w:p w14:paraId="72623BF8" w14:textId="77777777" w:rsidR="00883856" w:rsidRPr="001446F7" w:rsidRDefault="00883856" w:rsidP="00883856">
      <w:pPr>
        <w:shd w:val="clear" w:color="auto" w:fill="D9E2F3" w:themeFill="accent1" w:themeFillTint="33"/>
        <w:spacing w:after="0" w:line="240" w:lineRule="auto"/>
        <w:ind w:left="1304" w:firstLine="142"/>
        <w:jc w:val="both"/>
        <w:rPr>
          <w:rFonts w:ascii="Times New Roman" w:eastAsia="Times New Roman" w:hAnsi="Times New Roman"/>
          <w:i/>
          <w:iCs/>
          <w:sz w:val="20"/>
          <w:szCs w:val="20"/>
          <w:lang w:eastAsia="fi-FI"/>
        </w:rPr>
      </w:pPr>
    </w:p>
    <w:p w14:paraId="3DA39A1F" w14:textId="77777777" w:rsidR="00883856" w:rsidRDefault="00883856" w:rsidP="0088385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w:t>
      </w:r>
    </w:p>
    <w:p w14:paraId="485C6902" w14:textId="77777777" w:rsidR="00883856" w:rsidRDefault="00883856" w:rsidP="0088385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Ett beslut i ett ärende som kan överföras till kyrkostyrelsen, domkapitlet, kyrkorådet, gemensamma kyrkorådet eller församlingsrådet för behandling får inte verkställas förrän det har utretts att ärendet inte kommer att överföras. </w:t>
      </w:r>
    </w:p>
    <w:p w14:paraId="1C355216" w14:textId="77777777" w:rsidR="00883856" w:rsidRDefault="00883856" w:rsidP="00883856"/>
    <w:p w14:paraId="449AE019" w14:textId="77777777" w:rsidR="00527C15" w:rsidRDefault="00B20207" w:rsidP="00527C15">
      <w:pPr>
        <w:pStyle w:val="Otsikko6"/>
      </w:pPr>
      <w:bookmarkStart w:id="86" w:name="_Toc19267724"/>
      <w:r>
        <w:t>31 § Mottagande av tillkännagivanden och stämningar</w:t>
      </w:r>
      <w:bookmarkEnd w:id="86"/>
    </w:p>
    <w:p w14:paraId="0493EB37" w14:textId="77777777" w:rsidR="00527C15" w:rsidRDefault="00FF52CE" w:rsidP="00527C15">
      <w:r>
        <w:t>Förutom gemensamma kyrkorådets ordförande kan även …………………………………………………………………………… ta emot en stämning eller ett tillkännagivande för den kyrkliga samfällighetens räkning.</w:t>
      </w:r>
    </w:p>
    <w:p w14:paraId="39B33F13" w14:textId="77777777" w:rsidR="00FF52CE" w:rsidRPr="00FF52CE" w:rsidRDefault="00FF52CE" w:rsidP="00FF52CE">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 kap. 26 § 1 mom.</w:t>
      </w:r>
    </w:p>
    <w:p w14:paraId="2C87882E" w14:textId="77777777" w:rsidR="00FF52CE" w:rsidRPr="00FF52CE" w:rsidRDefault="00FF52CE" w:rsidP="00FF52CE">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Delgivning till en församling, kyrklig samfällighet, ett stift eller kyrkan</w:t>
      </w:r>
    </w:p>
    <w:p w14:paraId="6680231A" w14:textId="77777777" w:rsidR="00FF52CE" w:rsidRPr="00FF52CE" w:rsidRDefault="00FF52CE" w:rsidP="00FF52CE">
      <w:pPr>
        <w:shd w:val="clear" w:color="auto" w:fill="D9E2F3" w:themeFill="accent1" w:themeFillTint="33"/>
        <w:spacing w:after="0" w:line="240" w:lineRule="auto"/>
        <w:ind w:left="1304"/>
        <w:rPr>
          <w:rFonts w:ascii="Times New Roman" w:eastAsia="Times New Roman" w:hAnsi="Times New Roman"/>
          <w:b/>
          <w:bCs/>
          <w:iCs/>
          <w:sz w:val="20"/>
          <w:szCs w:val="20"/>
          <w:lang w:eastAsia="fi-FI"/>
        </w:rPr>
      </w:pPr>
    </w:p>
    <w:p w14:paraId="5CCF86D8" w14:textId="77777777" w:rsidR="00FF52CE" w:rsidRPr="00FF52CE" w:rsidRDefault="00FF52CE" w:rsidP="00FF52CE">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   En stämning eller andra tillkännagivanden som ska delges en församling eller en kyrklig samfällighet ska sändas till församlingens kyrkoherde och i en kyrklig samfällighet till ordföranden för gemensamma kyrkorådet. En stämning eller ett tillkännagivande kan delges också den tjänsteinnehavare som i arbetsordningen eller ett reglemente eller en instruktion har förordnats att ta emot delgivningar. </w:t>
      </w:r>
    </w:p>
    <w:p w14:paraId="2074E39D" w14:textId="77777777" w:rsidR="00765478" w:rsidRDefault="00765478" w:rsidP="005C29BD">
      <w:pPr>
        <w:rPr>
          <w:rFonts w:cstheme="minorHAnsi"/>
          <w:b/>
        </w:rPr>
      </w:pPr>
    </w:p>
    <w:p w14:paraId="3F4CBB07" w14:textId="77777777" w:rsidR="00765478" w:rsidRPr="00765478" w:rsidRDefault="00765478" w:rsidP="00765478">
      <w:pPr>
        <w:pStyle w:val="Otsikko6"/>
        <w:rPr>
          <w:color w:val="00B0F0"/>
        </w:rPr>
      </w:pPr>
      <w:bookmarkStart w:id="87" w:name="_Toc5889752"/>
      <w:bookmarkStart w:id="88" w:name="_Toc19267725"/>
      <w:r>
        <w:rPr>
          <w:color w:val="00B0F0"/>
        </w:rPr>
        <w:t>32 § Avgörande språk</w:t>
      </w:r>
      <w:bookmarkEnd w:id="87"/>
      <w:bookmarkEnd w:id="88"/>
    </w:p>
    <w:p w14:paraId="7DAFCFD5" w14:textId="77777777" w:rsidR="00765478" w:rsidRDefault="00765478" w:rsidP="00765478">
      <w:pPr>
        <w:rPr>
          <w:color w:val="00B0F0"/>
        </w:rPr>
      </w:pPr>
      <w:r>
        <w:rPr>
          <w:color w:val="00B0F0"/>
        </w:rPr>
        <w:t>Om den finsk- och svenskspråkiga versionen av reglementet är inbördes motstridiga tillämpas primärt versionen på ............</w:t>
      </w:r>
    </w:p>
    <w:p w14:paraId="5CC52BD8" w14:textId="77777777" w:rsidR="005C29BD" w:rsidRDefault="005C29BD" w:rsidP="005C29BD">
      <w:pPr>
        <w:rPr>
          <w:rFonts w:cstheme="minorHAnsi"/>
          <w:b/>
        </w:rPr>
      </w:pPr>
      <w:r>
        <w:rPr>
          <w:b/>
        </w:rPr>
        <w:t>_________________</w:t>
      </w:r>
    </w:p>
    <w:p w14:paraId="132FD4EA" w14:textId="77777777" w:rsidR="00527C15" w:rsidRPr="00527C15" w:rsidRDefault="00527C15" w:rsidP="00527C15">
      <w:pPr>
        <w:rPr>
          <w:rFonts w:cstheme="minorHAnsi"/>
        </w:rPr>
      </w:pPr>
      <w:r>
        <w:t>Ikraftträdande</w:t>
      </w:r>
    </w:p>
    <w:p w14:paraId="2D07C783" w14:textId="77777777" w:rsidR="00527C15" w:rsidRPr="00527C15" w:rsidRDefault="00527C15" w:rsidP="00527C15">
      <w:pPr>
        <w:rPr>
          <w:rFonts w:cstheme="minorHAnsi"/>
        </w:rPr>
      </w:pPr>
      <w:r>
        <w:t>Detta reglemente träder i kraft den första dagen i den månad som följer efter domkapitlets fastställelsebeslut.</w:t>
      </w:r>
    </w:p>
    <w:p w14:paraId="1E7DB067" w14:textId="37E1B619" w:rsidR="005C29BD" w:rsidRDefault="00527C15" w:rsidP="00527C15">
      <w:pPr>
        <w:rPr>
          <w:rFonts w:cstheme="minorHAnsi"/>
        </w:rPr>
      </w:pPr>
      <w:r>
        <w:t>Med detta reglemente upphävs det reglemente som godkändes den ……</w:t>
      </w:r>
      <w:r w:rsidR="00DC759F">
        <w:t xml:space="preserve"> </w:t>
      </w:r>
      <w:r>
        <w:t>…………</w:t>
      </w:r>
      <w:proofErr w:type="gramStart"/>
      <w:r>
        <w:t>…….</w:t>
      </w:r>
      <w:proofErr w:type="gramEnd"/>
      <w:r>
        <w:t>. XXXX av gemensamma kyrkofullmäktige och fastställdes den ……</w:t>
      </w:r>
      <w:r w:rsidR="00DC759F">
        <w:t xml:space="preserve"> </w:t>
      </w:r>
      <w:r>
        <w:t>……………</w:t>
      </w:r>
      <w:r w:rsidR="00FF05C4">
        <w:t xml:space="preserve"> </w:t>
      </w:r>
      <w:r>
        <w:t>XXXX samt de ändringar som senare har gjorts i det.</w:t>
      </w:r>
    </w:p>
    <w:p w14:paraId="56E521A7" w14:textId="77777777" w:rsidR="00B74943" w:rsidRDefault="00985B9D">
      <w:pPr>
        <w:rPr>
          <w:rFonts w:cstheme="minorHAnsi"/>
        </w:rPr>
      </w:pPr>
      <w:r>
        <w:t>Ändringarna och deras ikraftträdande:</w:t>
      </w:r>
    </w:p>
    <w:p w14:paraId="2F48F363" w14:textId="77777777" w:rsidR="00B74943" w:rsidRDefault="00B74943">
      <w:pPr>
        <w:rPr>
          <w:rFonts w:cstheme="minorHAnsi"/>
        </w:rPr>
      </w:pPr>
    </w:p>
    <w:p w14:paraId="1CADF023" w14:textId="77777777" w:rsidR="00B74943" w:rsidRDefault="00B74943">
      <w:pPr>
        <w:rPr>
          <w:rFonts w:cstheme="minorHAnsi"/>
        </w:rPr>
      </w:pPr>
    </w:p>
    <w:p w14:paraId="57E23A04" w14:textId="77777777" w:rsidR="00512739" w:rsidRDefault="00512739">
      <w:pPr>
        <w:rPr>
          <w:rFonts w:cstheme="minorHAnsi"/>
          <w:b/>
          <w:color w:val="0070C0"/>
        </w:rPr>
      </w:pPr>
      <w:r>
        <w:br w:type="page"/>
      </w:r>
    </w:p>
    <w:p w14:paraId="1CD89A59" w14:textId="77777777" w:rsidR="00512739" w:rsidRDefault="00512739" w:rsidP="0094001E">
      <w:pPr>
        <w:pStyle w:val="Otsikko2"/>
      </w:pPr>
      <w:bookmarkStart w:id="89" w:name="_Toc19267726"/>
      <w:r>
        <w:lastRenderedPageBreak/>
        <w:t>MOTIVERING</w:t>
      </w:r>
      <w:bookmarkEnd w:id="89"/>
    </w:p>
    <w:p w14:paraId="3CA61B94" w14:textId="77777777" w:rsidR="0001502E" w:rsidRDefault="0001502E" w:rsidP="0001502E"/>
    <w:p w14:paraId="4B7CCF09" w14:textId="77777777" w:rsidR="0001502E" w:rsidRPr="0001502E" w:rsidRDefault="002C1FEF" w:rsidP="0001502E">
      <w:r>
        <w:t xml:space="preserve">Gemensamma kyrkorådets reglemente godkänns av gemensamma kyrkofullmäktige och det ska underställas domkapitlet för fastställelse. I 3 kap. 46–47 § i kyrkoordningen finns bestämmelser om gemensamma kyrkorådets medlemmar och närvaro- och yttranderätten vid dess sammanträden. På gemensamma kyrkorådet tillämpas med stöd av 3 kap. 19 § i kyrkolagen vad som där föreskrivs om kyrkorådet och behandlingen av ärenden. Bestämmelserna i reglementet får inte vara överlappande eller i strid med lagstiftningen. Om det tas in bestämmelser i reglementet som avviker från bestämmelserna i den här modellen bör man säkerställa att bestämmelserna inte strider mot eller är överlappande med kyrkolagen, kyrkoordningen eller annan tillämplig lagstiftning. I tvåspråkiga kyrkliga samfälligheter ska gemensamma kyrkorådets reglemente ges på finska och svenska. </w:t>
      </w:r>
    </w:p>
    <w:p w14:paraId="0E1F770C" w14:textId="77777777" w:rsidR="0001502E" w:rsidRDefault="0001502E" w:rsidP="00214B18">
      <w:pPr>
        <w:pStyle w:val="Otsikko3"/>
      </w:pPr>
    </w:p>
    <w:p w14:paraId="6826B49D" w14:textId="77777777" w:rsidR="00ED43D4" w:rsidRDefault="00214B18" w:rsidP="00214B18">
      <w:pPr>
        <w:pStyle w:val="Otsikko3"/>
      </w:pPr>
      <w:bookmarkStart w:id="90" w:name="_Toc19267727"/>
      <w:r>
        <w:t>DEL 1 Gemensamma kyrkorådets sammansättning och behörighet</w:t>
      </w:r>
      <w:bookmarkEnd w:id="90"/>
    </w:p>
    <w:p w14:paraId="2FEBE026" w14:textId="77777777" w:rsidR="00ED43D4" w:rsidRDefault="00ED43D4" w:rsidP="00ED43D4">
      <w:pPr>
        <w:pStyle w:val="Otsikko6"/>
      </w:pPr>
      <w:bookmarkStart w:id="91" w:name="_Toc19267728"/>
      <w:r>
        <w:t>1 § Gemensamma kyrkorådets ordförande, vice ordförande och medlemmar</w:t>
      </w:r>
      <w:bookmarkEnd w:id="91"/>
    </w:p>
    <w:p w14:paraId="0702E7FA" w14:textId="77777777" w:rsidR="005B709B" w:rsidRPr="00A80D4D" w:rsidRDefault="00E46297" w:rsidP="00E46297">
      <w:r>
        <w:t>I paragrafen föreskrivs om gemensamma kyrkorådets sammansättning. Enligt 3 kap. 46 § i kyrkoordningen utser domkapitlet ordföranden för gemensamma kyrkorådet bland församlingarnas kyrkoherdar. På valet av vice ordförande tillämpas bestämmelserna i 3 kap. 32 och 46 § i kyrkoordningen. Vice ordföranden kan fungera som ordförande under kyrkorådets hela sammanträde om den kyrkoherde som utsetts till ordförande för gemensamma kyrkorådet är förhindrad eller vid behandlingen av ett enskilt ärende om den kyrkoherden är jävig. Om det har utsetts en vikarie för den kyrkoherde som utsetts till ordförande behöver vikarien inte nödvändigtvis samtidigt fungera som ordförande, utan domkapitlet utser en ordförande.</w:t>
      </w:r>
    </w:p>
    <w:p w14:paraId="158A10F4" w14:textId="77777777" w:rsidR="000332FB" w:rsidRDefault="000332FB" w:rsidP="00E46297">
      <w:r>
        <w:t xml:space="preserve">Församlingen ska fylla i antalet medlemmar i 1 mom. Medlemmarna har enligt 3 kap. 46 § i kyrkoordningen personliga ersättare. </w:t>
      </w:r>
    </w:p>
    <w:p w14:paraId="6CB91DC8" w14:textId="1F0BC4C2" w:rsidR="00E46297" w:rsidRPr="00E87138" w:rsidRDefault="006A709D" w:rsidP="00E46297">
      <w:r>
        <w:t>Kyrkoordningens 3 kap. 32 § 3 mom. möjliggör ett arrangemang där vice ordförande</w:t>
      </w:r>
      <w:r w:rsidR="004A4E1E">
        <w:t>n</w:t>
      </w:r>
      <w:r>
        <w:t xml:space="preserve"> är ordförande för kyrkorådet även annars än när kyrkoherden är jävig eller förhindrad. Någon bestämmelse om detta kan inte tas in i reglementet, utan ärendet ska avgöras särskilt i enlighet med 3 kap. 32 § 3 mom. i kyrkoordningen. Det innebär att vice ordföranden måste ge sitt samtycke till att verka som ordförande. Förutom samtycket krävs att kyrkorådet tillsammans med kyrkoherden fattar ett separat beslut om ärendet. Beslutet förutsätter således beslut av kyrkoherden och majoriteten av de övriga medlemmarna. Bestämmelsen kan tillämpas även på gemensamma kyrkorådet.</w:t>
      </w:r>
    </w:p>
    <w:p w14:paraId="14B863E4" w14:textId="77777777" w:rsidR="00ED43D4" w:rsidRDefault="00ED43D4" w:rsidP="00ED43D4">
      <w:pPr>
        <w:pStyle w:val="Otsikko6"/>
      </w:pPr>
      <w:bookmarkStart w:id="92" w:name="_Toc19267729"/>
      <w:r>
        <w:t>2 § Val av gemensamma kyrkorådet</w:t>
      </w:r>
      <w:bookmarkEnd w:id="92"/>
    </w:p>
    <w:p w14:paraId="00DCDA67" w14:textId="1FEC2E61" w:rsidR="00F670CC" w:rsidRDefault="00E91342" w:rsidP="00F670CC">
      <w:r>
        <w:t xml:space="preserve">De som ska väljas till medlemmar av gemensamma kyrkorådet ska enligt 3 kap. 46 § i kyrkoordningen vara valbara vid </w:t>
      </w:r>
      <w:proofErr w:type="spellStart"/>
      <w:r>
        <w:t>församlingsval</w:t>
      </w:r>
      <w:proofErr w:type="spellEnd"/>
      <w:r>
        <w:t xml:space="preserve">. </w:t>
      </w:r>
      <w:bookmarkStart w:id="93" w:name="_Hlk3212436"/>
      <w:r>
        <w:t>Om valbarheten föreskrivs i 9 kap. 2 § 1 mom. i kyrkolagen. Enligt det s</w:t>
      </w:r>
      <w:r w:rsidR="004A4E1E">
        <w:t xml:space="preserve">ka personen vara en konfirmerad </w:t>
      </w:r>
      <w:r>
        <w:t>medlem av församlingen som fyllt 18 år och inte är omynd</w:t>
      </w:r>
      <w:r w:rsidR="004A4E1E">
        <w:t xml:space="preserve">ig och som är känd för kristen </w:t>
      </w:r>
      <w:r>
        <w:t xml:space="preserve">övertygelse. </w:t>
      </w:r>
      <w:bookmarkEnd w:id="93"/>
      <w:r>
        <w:t xml:space="preserve">Valbarheten i </w:t>
      </w:r>
      <w:proofErr w:type="spellStart"/>
      <w:r>
        <w:t>församlingsval</w:t>
      </w:r>
      <w:proofErr w:type="spellEnd"/>
      <w:r>
        <w:t xml:space="preserve"> och sålunda även i valet av kyrkoråd har begränsats i 9 kap. 3 § i kyrkolagen så att personer som är anställda hos församlingen inte är valbara. Valbarhet förutsätter även att personen har samtyckt till förtroendeuppdraget.</w:t>
      </w:r>
    </w:p>
    <w:p w14:paraId="33B35A37" w14:textId="77777777" w:rsidR="008348D0" w:rsidRPr="00942EDB" w:rsidRDefault="004756B1" w:rsidP="00E46297">
      <w:r>
        <w:t xml:space="preserve">I den kyrkliga lagstiftningen är medlemskapet i gemensamma kyrkorådet inte bundet till medlemskap i organ som valts i </w:t>
      </w:r>
      <w:proofErr w:type="spellStart"/>
      <w:r>
        <w:t>församlingsval</w:t>
      </w:r>
      <w:proofErr w:type="spellEnd"/>
      <w:r>
        <w:t xml:space="preserve">. De personer som väljs till gemensamma kyrkorådet behöver alltså inte vara medlemmar av gemensamma kyrkofullmäktige eller församlingsrådet. </w:t>
      </w:r>
      <w:bookmarkStart w:id="94" w:name="_Hlk2676051"/>
      <w:r>
        <w:t>Ett mandat som förtroendevald i gemensamma kyrkofullmäktige eller församlingsrådet är heller inget hinder för att väljas in i gemensamma kyrkorådet och en medlem i gemensamma kyrkofullmäktige som föreslagits till gemensamma kyrkorådet är enligt rättspraxis inte jävig att delta i beslutsfattandet i gemensamma kyrkofullmäktige (HFD 1963 II 53: En fullmäktigeordförande som var uppställd i val av förtroendevalda fick ta del i beslutsfattandet).</w:t>
      </w:r>
      <w:bookmarkEnd w:id="94"/>
      <w:r>
        <w:t xml:space="preserve"> Eftersom </w:t>
      </w:r>
      <w:r>
        <w:lastRenderedPageBreak/>
        <w:t>den kyrkoherde som är ordförande för gemensamma kyrkorådet på tjänstens vägnar är medlem i gemensamma kyrkorådet och dess ordförande tillämpas bestämmelserna om förtroendevalda enligt 9 kap. 1 § i kyrkolagen inte på honom eller henne.</w:t>
      </w:r>
    </w:p>
    <w:p w14:paraId="0298BDB0" w14:textId="77777777" w:rsidR="00DC47FB" w:rsidRPr="00942EDB" w:rsidRDefault="00DC47FB" w:rsidP="00E46297">
      <w:bookmarkStart w:id="95" w:name="_Hlk3212600"/>
      <w:bookmarkStart w:id="96" w:name="_Hlk2676110"/>
      <w:r>
        <w:t>Enligt 10 kap. 18 § i kyrkolagen ska kandidaterna, om ersättarna är personliga, godkännas före valet och uppställas vid sidan av de föreslagna ordinarie medlemmarna. Godkännandet av kandidaterna betyder att de kandidatpar som man ska rösta på är klara</w:t>
      </w:r>
      <w:bookmarkEnd w:id="95"/>
      <w:r>
        <w:t xml:space="preserve">. </w:t>
      </w:r>
      <w:bookmarkEnd w:id="96"/>
      <w:r>
        <w:t xml:space="preserve">Gemensamma kyrkorådets medlemmar och ersättare väljs alltså inte genom två separata val, utan genom samma val, varvid kandidaten i valet utgörs av ett kandidatpar som består av medlemmen och hans eller hennes ersättare. </w:t>
      </w:r>
    </w:p>
    <w:p w14:paraId="38B1AF6A" w14:textId="77777777" w:rsidR="004C6046" w:rsidRPr="00942EDB" w:rsidRDefault="00E91342" w:rsidP="00E46297">
      <w:r>
        <w:t xml:space="preserve">Förfarandet i gemensamma kyrkofullmäktige för att välja gemensamma kyrkorådet har två steg så att vice ordföranden tillsammans med sin personliga ersättare väljs först. Valet förrättas som majoritetsval. Gemensamma kyrkorådets vice ordförande är en medlem av gemensamma kyrkorådet. Hans eller hennes personliga ersättare är dock inte automatiskt ordförande för gemensamma kyrkorådet om den kyrkoherde som är ordförande och vice ordföranden båda är förhindrade eller jäviga, utan i ett sådant fall utses en tillfällig ordförande för sammanträdet enligt 10 kap. 6 § 2 mom. i kyrkoordningen. </w:t>
      </w:r>
    </w:p>
    <w:p w14:paraId="13A346A0" w14:textId="77777777" w:rsidR="008348D0" w:rsidRPr="00942EDB" w:rsidRDefault="004C6046" w:rsidP="00E46297">
      <w:r>
        <w:t xml:space="preserve">Efter valet av vice ordföranden och hans eller hennes personliga ersättare förrättas valet av övriga medlemmar och deras personliga ersättare. Det förrättas ofta som majoritetsval, men också proportionellt val är möjligt enligt de förutsättningar som anges i 10 kap. 18 § 2 mom. i kyrkolagen. Bestämmelserna om majoritetsval och proportionellt val finns i reglementets del om val. </w:t>
      </w:r>
    </w:p>
    <w:p w14:paraId="79D91108" w14:textId="77777777" w:rsidR="00E46297" w:rsidRDefault="00112CBE" w:rsidP="00E46297">
      <w:bookmarkStart w:id="97" w:name="_Hlk3213010"/>
      <w:r>
        <w:t xml:space="preserve">Gemensamma kyrkorådet ska enligt 9 kap. 8 § i kyrkolagen välja både kvinnor och män till minst 40 procent vardera. Bestämmelsen gäller både ordinarie medlemmar och ersättare. </w:t>
      </w:r>
      <w:bookmarkStart w:id="98" w:name="_Hlk2676226"/>
      <w:bookmarkStart w:id="99" w:name="_Hlk2676205"/>
      <w:r>
        <w:t xml:space="preserve">Medlemmen och hans eller hennes personliga ersättare behöver inte vara av samma kön, men jämställdhetskvoten ska uppfyllas separat för medlemmar och ersättare. Jämställdhetskvoterna ska beaktas i förhandlingarna mellan valmansföreningarna och i kandidatuppställningen. Valet kan vid behov förrättas villkorligt, dvs. valet kan förrättas på nytt, om resultatet inte motsvarar lagens krav. Om valresultatet till exempel inte uppfyller </w:t>
      </w:r>
      <w:proofErr w:type="spellStart"/>
      <w:r>
        <w:t>könskvoterna</w:t>
      </w:r>
      <w:proofErr w:type="spellEnd"/>
      <w:r>
        <w:t xml:space="preserve"> i 9 kap. 8 § i kyrkolagen kan besvär anföras över valet.</w:t>
      </w:r>
    </w:p>
    <w:p w14:paraId="176F66DB" w14:textId="77777777" w:rsidR="008348D0" w:rsidRDefault="008348D0" w:rsidP="008348D0">
      <w:r>
        <w:t>Minsta antalet kvinnor och män i organ av olika storlek:</w:t>
      </w:r>
    </w:p>
    <w:p w14:paraId="27C99848" w14:textId="77777777" w:rsidR="008348D0" w:rsidRDefault="008348D0" w:rsidP="008348D0">
      <w:pPr>
        <w:pBdr>
          <w:top w:val="single" w:sz="4" w:space="1" w:color="auto"/>
          <w:left w:val="single" w:sz="4" w:space="4" w:color="auto"/>
          <w:bottom w:val="single" w:sz="4" w:space="1" w:color="auto"/>
          <w:right w:val="single" w:sz="4" w:space="0" w:color="auto"/>
        </w:pBdr>
      </w:pPr>
      <w:bookmarkStart w:id="100" w:name="_Hlk2676241"/>
      <w:bookmarkEnd w:id="98"/>
      <w:r>
        <w:t xml:space="preserve">Medlemmar: </w:t>
      </w:r>
      <w:r>
        <w:tab/>
        <w:t>Kvinnor/män minst:</w:t>
      </w:r>
      <w:r>
        <w:tab/>
      </w:r>
      <w:r>
        <w:tab/>
        <w:t>Medlemmar:</w:t>
      </w:r>
      <w:r>
        <w:tab/>
        <w:t>Kvinnor/män minst</w:t>
      </w:r>
    </w:p>
    <w:p w14:paraId="7BE3C8E3" w14:textId="77777777" w:rsidR="008348D0" w:rsidRDefault="008348D0" w:rsidP="008348D0">
      <w:pPr>
        <w:pBdr>
          <w:top w:val="single" w:sz="4" w:space="1" w:color="auto"/>
          <w:left w:val="single" w:sz="4" w:space="4" w:color="auto"/>
          <w:bottom w:val="single" w:sz="4" w:space="1" w:color="auto"/>
          <w:right w:val="single" w:sz="4" w:space="0" w:color="auto"/>
        </w:pBdr>
      </w:pPr>
      <w:r>
        <w:t>3</w:t>
      </w:r>
      <w:r>
        <w:tab/>
        <w:t>1</w:t>
      </w:r>
      <w:r>
        <w:tab/>
      </w:r>
      <w:r>
        <w:tab/>
      </w:r>
      <w:r>
        <w:tab/>
        <w:t>10</w:t>
      </w:r>
      <w:r>
        <w:tab/>
        <w:t>4</w:t>
      </w:r>
    </w:p>
    <w:p w14:paraId="6C9E9849" w14:textId="77777777" w:rsidR="008348D0" w:rsidRDefault="008348D0" w:rsidP="008348D0">
      <w:pPr>
        <w:pBdr>
          <w:top w:val="single" w:sz="4" w:space="1" w:color="auto"/>
          <w:left w:val="single" w:sz="4" w:space="4" w:color="auto"/>
          <w:bottom w:val="single" w:sz="4" w:space="1" w:color="auto"/>
          <w:right w:val="single" w:sz="4" w:space="0" w:color="auto"/>
        </w:pBdr>
      </w:pPr>
      <w:r>
        <w:t>4</w:t>
      </w:r>
      <w:r>
        <w:tab/>
        <w:t>2</w:t>
      </w:r>
      <w:r>
        <w:tab/>
      </w:r>
      <w:r>
        <w:tab/>
      </w:r>
      <w:r>
        <w:tab/>
        <w:t>11</w:t>
      </w:r>
      <w:r>
        <w:tab/>
        <w:t>5</w:t>
      </w:r>
    </w:p>
    <w:p w14:paraId="1B45110C" w14:textId="77777777" w:rsidR="008348D0" w:rsidRDefault="008348D0" w:rsidP="008348D0">
      <w:pPr>
        <w:pBdr>
          <w:top w:val="single" w:sz="4" w:space="1" w:color="auto"/>
          <w:left w:val="single" w:sz="4" w:space="4" w:color="auto"/>
          <w:bottom w:val="single" w:sz="4" w:space="1" w:color="auto"/>
          <w:right w:val="single" w:sz="4" w:space="0" w:color="auto"/>
        </w:pBdr>
      </w:pPr>
      <w:r>
        <w:t>5</w:t>
      </w:r>
      <w:r>
        <w:tab/>
        <w:t>2</w:t>
      </w:r>
      <w:r>
        <w:tab/>
      </w:r>
      <w:r>
        <w:tab/>
      </w:r>
      <w:r>
        <w:tab/>
        <w:t>12</w:t>
      </w:r>
      <w:r>
        <w:tab/>
        <w:t>5</w:t>
      </w:r>
    </w:p>
    <w:p w14:paraId="43ABBBD2" w14:textId="77777777" w:rsidR="008348D0" w:rsidRDefault="008348D0" w:rsidP="008348D0">
      <w:pPr>
        <w:pBdr>
          <w:top w:val="single" w:sz="4" w:space="1" w:color="auto"/>
          <w:left w:val="single" w:sz="4" w:space="4" w:color="auto"/>
          <w:bottom w:val="single" w:sz="4" w:space="1" w:color="auto"/>
          <w:right w:val="single" w:sz="4" w:space="0" w:color="auto"/>
        </w:pBdr>
      </w:pPr>
      <w:r>
        <w:t>6</w:t>
      </w:r>
      <w:r>
        <w:tab/>
        <w:t>3</w:t>
      </w:r>
      <w:r>
        <w:tab/>
      </w:r>
      <w:r>
        <w:tab/>
      </w:r>
      <w:r>
        <w:tab/>
        <w:t>13</w:t>
      </w:r>
      <w:r>
        <w:tab/>
        <w:t>6</w:t>
      </w:r>
    </w:p>
    <w:p w14:paraId="2E51458D" w14:textId="77777777" w:rsidR="008348D0" w:rsidRPr="008348D0" w:rsidRDefault="008348D0" w:rsidP="008348D0">
      <w:pPr>
        <w:pBdr>
          <w:top w:val="single" w:sz="4" w:space="1" w:color="auto"/>
          <w:left w:val="single" w:sz="4" w:space="4" w:color="auto"/>
          <w:bottom w:val="single" w:sz="4" w:space="1" w:color="auto"/>
          <w:right w:val="single" w:sz="4" w:space="0" w:color="auto"/>
        </w:pBdr>
      </w:pPr>
      <w:r>
        <w:t>7</w:t>
      </w:r>
      <w:r>
        <w:tab/>
        <w:t>3</w:t>
      </w:r>
      <w:r>
        <w:tab/>
      </w:r>
      <w:r>
        <w:tab/>
      </w:r>
      <w:r>
        <w:tab/>
        <w:t>14</w:t>
      </w:r>
      <w:r>
        <w:tab/>
        <w:t>6</w:t>
      </w:r>
    </w:p>
    <w:p w14:paraId="7EE5F907" w14:textId="77777777" w:rsidR="008348D0" w:rsidRPr="008348D0" w:rsidRDefault="008348D0" w:rsidP="008348D0">
      <w:pPr>
        <w:pBdr>
          <w:top w:val="single" w:sz="4" w:space="1" w:color="auto"/>
          <w:left w:val="single" w:sz="4" w:space="4" w:color="auto"/>
          <w:bottom w:val="single" w:sz="4" w:space="1" w:color="auto"/>
          <w:right w:val="single" w:sz="4" w:space="0" w:color="auto"/>
        </w:pBdr>
      </w:pPr>
      <w:r>
        <w:t>8</w:t>
      </w:r>
      <w:r>
        <w:tab/>
        <w:t>4</w:t>
      </w:r>
      <w:r>
        <w:tab/>
      </w:r>
      <w:r>
        <w:tab/>
      </w:r>
      <w:r>
        <w:tab/>
        <w:t>15</w:t>
      </w:r>
      <w:r>
        <w:tab/>
        <w:t>6</w:t>
      </w:r>
    </w:p>
    <w:p w14:paraId="578F7455" w14:textId="77777777" w:rsidR="008348D0" w:rsidRPr="008348D0" w:rsidRDefault="008348D0" w:rsidP="008348D0">
      <w:pPr>
        <w:pBdr>
          <w:top w:val="single" w:sz="4" w:space="1" w:color="auto"/>
          <w:left w:val="single" w:sz="4" w:space="4" w:color="auto"/>
          <w:bottom w:val="single" w:sz="4" w:space="1" w:color="auto"/>
          <w:right w:val="single" w:sz="4" w:space="0" w:color="auto"/>
        </w:pBdr>
      </w:pPr>
      <w:r>
        <w:t>9</w:t>
      </w:r>
      <w:r>
        <w:tab/>
        <w:t>4</w:t>
      </w:r>
      <w:r>
        <w:tab/>
      </w:r>
      <w:r>
        <w:tab/>
      </w:r>
      <w:r>
        <w:tab/>
        <w:t>16</w:t>
      </w:r>
      <w:r>
        <w:tab/>
        <w:t>7</w:t>
      </w:r>
    </w:p>
    <w:p w14:paraId="356EC535" w14:textId="77777777" w:rsidR="002A100B" w:rsidRDefault="002A100B" w:rsidP="004756B1">
      <w:bookmarkStart w:id="101" w:name="_Hlk2676255"/>
      <w:bookmarkEnd w:id="100"/>
      <w:r>
        <w:t>Om en medlem eller ersättare i gemensamma kyrkorådet avlider eller förlorar sin valbarhet under mandatperioden, ska för honom eller henne utses en ny förtroendevald för den återstående mandatperioden. Ersättaren träder alltså inte automatiskt i stället för den avlidna medlemmen eller den medlem som förlorat sin valbarhet. Även om ersättaren är personlig, utses ersättare inte på nytt då en ny medlem utses. Endast det lediga förtroendeuppdraget ska tillsättas.</w:t>
      </w:r>
    </w:p>
    <w:p w14:paraId="75906468" w14:textId="77777777" w:rsidR="00ED43D4" w:rsidRDefault="00ED43D4" w:rsidP="00ED43D4">
      <w:pPr>
        <w:pStyle w:val="Otsikko6"/>
      </w:pPr>
      <w:bookmarkStart w:id="102" w:name="_Toc19267730"/>
      <w:bookmarkEnd w:id="99"/>
      <w:bookmarkEnd w:id="101"/>
      <w:bookmarkEnd w:id="97"/>
      <w:r>
        <w:lastRenderedPageBreak/>
        <w:t>3 § Gemensamma kyrkorådets sektioner</w:t>
      </w:r>
      <w:bookmarkEnd w:id="102"/>
    </w:p>
    <w:p w14:paraId="3F68E809" w14:textId="77777777" w:rsidR="006D1AFA" w:rsidRDefault="008348D0" w:rsidP="008348D0">
      <w:r>
        <w:t xml:space="preserve">Paragrafen är frivillig och ska tas in i gemensamma kyrkorådets reglemente om man vill inrätta en eller flera sektioner vid gemensamma kyrkorådet. Om inga sektioner inrättas, slopas paragrafen som onödig. I så fall ska numreringen av de efterföljande paragraferna justeras. </w:t>
      </w:r>
    </w:p>
    <w:p w14:paraId="369A7DA8" w14:textId="77777777" w:rsidR="007F0D3E" w:rsidRDefault="006B4FC2" w:rsidP="007F0D3E">
      <w:r>
        <w:t xml:space="preserve">Medlemmarna till gemensamma kyrkorådets sektioner väljs av kyrkorådet inom sig. Jämställdhetsbestämmelsen tillämpas också på gemensamma kyrkorådets sektioner. För en sektion på tre medlemmar räcker det att båda könen representeras av minst en medlem. </w:t>
      </w:r>
    </w:p>
    <w:p w14:paraId="5FD36E72" w14:textId="77777777" w:rsidR="006D1AFA" w:rsidRDefault="008348D0" w:rsidP="006D1AFA">
      <w:r>
        <w:t xml:space="preserve">När man utifrån ordalydelsen i reglementet klargör uppgiftsfördelningen mellan gemensamma kyrkorådet och en sektion, tolkas ordalydelsen för de uppgifter som ålagts sektionen snävt i gemensamma kyrkorådets reglemente. </w:t>
      </w:r>
    </w:p>
    <w:p w14:paraId="4D40F224" w14:textId="77777777" w:rsidR="00937F14" w:rsidRDefault="00937F14" w:rsidP="00937F14">
      <w:pPr>
        <w:keepNext/>
        <w:keepLines/>
        <w:spacing w:before="40" w:after="0"/>
        <w:outlineLvl w:val="5"/>
        <w:rPr>
          <w:rFonts w:asciiTheme="majorHAnsi" w:eastAsiaTheme="majorEastAsia" w:hAnsiTheme="majorHAnsi" w:cstheme="majorBidi"/>
          <w:color w:val="1F3763" w:themeColor="accent1" w:themeShade="7F"/>
        </w:rPr>
      </w:pPr>
      <w:bookmarkStart w:id="103" w:name="_Toc19267731"/>
      <w:r>
        <w:rPr>
          <w:rFonts w:asciiTheme="majorHAnsi" w:hAnsiTheme="majorHAnsi"/>
          <w:color w:val="1F3763" w:themeColor="accent1" w:themeShade="7F"/>
        </w:rPr>
        <w:t>4 § Gemensamma kyrkorådets behörighet</w:t>
      </w:r>
      <w:bookmarkEnd w:id="103"/>
    </w:p>
    <w:p w14:paraId="4F962A0A" w14:textId="116880D9" w:rsidR="00937F14" w:rsidRDefault="0078359A" w:rsidP="00937F14">
      <w:r>
        <w:t xml:space="preserve">Föreskrifter om gemensamma kyrkorådets uppgifter och tillämpliga bestämmelser finns i 3 kap. 16 och 19 § i kyrkolagen och 3 kap. 33 § i kyrkoordningen. Gemensamma kyrkorådets uppgifter påverkas också av de uppgifter som ålagts den kyrkliga samfälligheten i 3 kap. 15 § i kyrkolagen, bestämmelserna i grundstadgan samt eventuella beslut av gemensamma kyrkofullmäktige </w:t>
      </w:r>
      <w:r w:rsidR="00FF05C4">
        <w:t>om överföring av beslutanderätt</w:t>
      </w:r>
      <w:r>
        <w:t>.</w:t>
      </w:r>
      <w:r w:rsidR="003A67B8">
        <w:t xml:space="preserve"> </w:t>
      </w:r>
      <w:r>
        <w:t>Bestämmelser om begränsningar vid överföring av beslutanderätt finns i 3 kap. 6 § i kyrkolagen.</w:t>
      </w:r>
    </w:p>
    <w:p w14:paraId="4ED7AF1A" w14:textId="77777777" w:rsidR="00937F14" w:rsidRDefault="00937F14" w:rsidP="00937F14">
      <w:r>
        <w:t>Bestämmelsen i paragrafens första moment om uppgifter som hör till gemensamma kyrkorådet på grund av ärendets natur omfattar bland annat beslut om vissa personalfrågor, om inte ärendet har ålagts en tjänsteinnehavare i en instruktion. Sådana ärenden är till exempel godkännande av resultaten från verkställighetsförhandlingarna enligt kyrkans huvudavtal, godkännande av lokala tjänste- och arbetskollektivavtal, godkännande av tillämpningen av kyrkans huvudavtalsparters rekommendationer samt justeringen av den högsta ledningens löner.</w:t>
      </w:r>
    </w:p>
    <w:p w14:paraId="436560BF" w14:textId="77777777" w:rsidR="00452EB9" w:rsidRDefault="00452EB9" w:rsidP="00937F14">
      <w:r>
        <w:t>Gemensamma kyrkorådets uppgifter kan vara till exempel att</w:t>
      </w:r>
    </w:p>
    <w:p w14:paraId="233D533C" w14:textId="77777777" w:rsidR="00452EB9" w:rsidRPr="0031062C" w:rsidRDefault="00452EB9" w:rsidP="00452EB9">
      <w:r>
        <w:t xml:space="preserve">1) sörja för de uppgifter inom personalförvaltningen som enligt kyrkolagen, kyrkoordningen och grundstadgan har ålagts den kyrkliga samfälligheten om inte beslutanderätten i en instruktion har delegerats </w:t>
      </w:r>
      <w:r w:rsidRPr="0031062C">
        <w:t xml:space="preserve">till en tjänsteinnehavare/direktion, </w:t>
      </w:r>
    </w:p>
    <w:p w14:paraId="02AEE218" w14:textId="77777777" w:rsidR="00452EB9" w:rsidRDefault="00452EB9" w:rsidP="00452EB9">
      <w:r w:rsidRPr="0031062C">
        <w:t>2) godkänna stadgor som</w:t>
      </w:r>
      <w:r>
        <w:t xml:space="preserve"> grundar sig på rekommendationsavtal mellan kyrkans arbetsmarknadsverk och organisationerna,</w:t>
      </w:r>
    </w:p>
    <w:p w14:paraId="0A24562A" w14:textId="2393E2AF" w:rsidR="00452EB9" w:rsidRDefault="00452EB9" w:rsidP="00452EB9">
      <w:r>
        <w:t>3) anställa tjänsteinnehavare och arbetstagare i den kyrkliga samfälligheten samt säga upp och avsluta anställningar med undantag för direktören i den kyrkliga samfälligheten som är en tjänst där gemensamma kyrkofullmäktige beslutar om tillsättandet av tjänsten och beviljandet av avsked samt avslutandet av tjänsteförhållandet</w:t>
      </w:r>
      <w:r w:rsidR="0031062C">
        <w:t>,</w:t>
      </w:r>
    </w:p>
    <w:p w14:paraId="2F0A3984" w14:textId="77777777" w:rsidR="00452EB9" w:rsidRDefault="00452EB9" w:rsidP="00452EB9">
      <w:r>
        <w:t>4) bevilja tjänsteinnehavare och arbetstagare tjänstledighet och oavlönad ledighet samt sjukledighet om beslutanderätten inte i en instruktion har delegerats till en tjänsteinnehavare/direktion,</w:t>
      </w:r>
    </w:p>
    <w:p w14:paraId="364D4686" w14:textId="77777777" w:rsidR="00452EB9" w:rsidRDefault="00452EB9" w:rsidP="00452EB9">
      <w:r>
        <w:t>5) bevilja tjänsteinnehavare tillstånd till bisyssla om inte tillståndet ska beviljas av domkapitlet,</w:t>
      </w:r>
    </w:p>
    <w:p w14:paraId="4D975B82" w14:textId="77777777" w:rsidR="00452EB9" w:rsidRDefault="00452EB9" w:rsidP="00452EB9">
      <w:r>
        <w:t>6) besluta om upphandling, om dess värde inte överstiger ett belopp som fastställts separat av gemensamma kyrkofullmäktige och såvida inte gemensamma kyrkofullmäktige har förbehållit sig rätten till upphandling av en bestämd typ av varor eller tjänster,</w:t>
      </w:r>
    </w:p>
    <w:p w14:paraId="429E5DB2" w14:textId="77777777" w:rsidR="00452EB9" w:rsidRDefault="00452EB9" w:rsidP="00452EB9">
      <w:r>
        <w:t>7) besluta om godkännande av byggnadsritningar, om kostnadskalkylen inte överstiger ett belopp som fastställts separat av gemensamma kyrkofullmäktige och såvida inte gemensamma kyrkofullmäktige har förbehållit sig rätten att godkänna ritningar för en bestämd byggnad eller typ av byggnad,</w:t>
      </w:r>
    </w:p>
    <w:p w14:paraId="507D5CD7" w14:textId="7F25980A" w:rsidR="00452EB9" w:rsidRDefault="00452EB9" w:rsidP="00452EB9">
      <w:r>
        <w:lastRenderedPageBreak/>
        <w:t>8) besluta om obetydliga ändringar av ritningar som godkänts av gemensamma kyrkofullmäktige</w:t>
      </w:r>
      <w:r w:rsidR="0031062C">
        <w:t>,</w:t>
      </w:r>
    </w:p>
    <w:p w14:paraId="745F8283" w14:textId="019FAD79" w:rsidR="00452EB9" w:rsidRDefault="00452EB9" w:rsidP="00452EB9">
      <w:r>
        <w:t>9) besluta om försäljning och donation av lös egendom om dess värde inte överstiger ett belopp som gemensamma kyrkofullmäktige särskilt har fastställt om beslutanderätten inte i en instruktion har överförts till en tjänsteinnehavare/direktion</w:t>
      </w:r>
      <w:r w:rsidR="0031062C">
        <w:t>,</w:t>
      </w:r>
      <w:r>
        <w:t xml:space="preserve"> </w:t>
      </w:r>
    </w:p>
    <w:p w14:paraId="0F1ED6B3" w14:textId="77777777" w:rsidR="00452EB9" w:rsidRDefault="00452EB9" w:rsidP="00452EB9">
      <w:r>
        <w:t>10) besluta om penningbelopp upp till vilka direktionerna och tjänsteinnehavarna har rätt att besluta om upphandling, försäljning av lösöre och ingående av avtal inom ramen för sin behörighet,</w:t>
      </w:r>
    </w:p>
    <w:p w14:paraId="2D1F554A" w14:textId="77777777" w:rsidR="00452EB9" w:rsidRDefault="00452EB9" w:rsidP="00452EB9">
      <w:r>
        <w:t>11) besluta om principerna för placering av församlingens medel,</w:t>
      </w:r>
    </w:p>
    <w:p w14:paraId="2617BD91" w14:textId="77777777" w:rsidR="00452EB9" w:rsidRDefault="00452EB9" w:rsidP="00452EB9">
      <w:r>
        <w:t>12) besluta om uthyrning av lägenheter och byggnader om beslutanderätten inte i en instruktion har överförts till en tjänsteinnehavare/direktion,</w:t>
      </w:r>
    </w:p>
    <w:p w14:paraId="77D03AAA" w14:textId="77777777" w:rsidR="00452EB9" w:rsidRDefault="00452EB9" w:rsidP="00452EB9">
      <w:r>
        <w:t xml:space="preserve">13) besluta om försäljning av skog, </w:t>
      </w:r>
      <w:proofErr w:type="spellStart"/>
      <w:r>
        <w:t>marksubstans</w:t>
      </w:r>
      <w:proofErr w:type="spellEnd"/>
      <w:r>
        <w:t xml:space="preserve"> och torv om beslutanderätten inte i en instruktion har överförts till en tjänsteinnehavare,</w:t>
      </w:r>
    </w:p>
    <w:p w14:paraId="0A67878B" w14:textId="77777777" w:rsidR="00452EB9" w:rsidRDefault="00452EB9" w:rsidP="00452EB9">
      <w:r>
        <w:t>14) besluta om samtycke som gäller fast egendom, hyresavtal såvida det inte ska underställas, samt övriga hyres- och bruksavtal,</w:t>
      </w:r>
    </w:p>
    <w:p w14:paraId="40C795AB" w14:textId="77777777" w:rsidR="00452EB9" w:rsidRDefault="00452EB9" w:rsidP="00452EB9">
      <w:r>
        <w:t>15) besluta om upptagning av lån om beloppet inte överskrider ett belopp som fastställts separat av gemensamma kyrkofullmäktige samt om förnyande av lån och förlängning av amorteringstiden,</w:t>
      </w:r>
    </w:p>
    <w:p w14:paraId="43C5A779" w14:textId="77777777" w:rsidR="00452EB9" w:rsidRDefault="00452EB9" w:rsidP="00452EB9">
      <w:r>
        <w:t>16) besluta om beviljande av understöd.</w:t>
      </w:r>
    </w:p>
    <w:p w14:paraId="10B6AB72" w14:textId="77777777" w:rsidR="00452EB9" w:rsidRDefault="00452EB9" w:rsidP="00452EB9">
      <w:r>
        <w:t>Dessutom kan gemensamma kyrkorådet ha i uppgift att till exempel leda förvaltningen av gravskötselfonden samt sköta dess ekonomi och egendom, också avseende de ovan nämnda uppgifterna.</w:t>
      </w:r>
    </w:p>
    <w:p w14:paraId="4ADBE9C3" w14:textId="77777777" w:rsidR="00DB5A73" w:rsidRDefault="00452EB9" w:rsidP="00937F14">
      <w:r>
        <w:t xml:space="preserve">I gemensamma kyrkorådets modellreglemente ingår inte längre någon bestämmelse om skyldigheten att upprätta och lämna en verksamhetsberättelse till gemensamma kyrkofullmäktige och inga bestämmelser om innehållet i verksamhetsberättelsen. Det kan också annars ses som gemensamma kyrkorådets uppgift att upprätta verksamhetsberättelsen. Bestämmelser om verksamhetsberättelsens innehåll finns i 6 kap. 6 § i kyrkoordningen. Närmare anvisningar om innehållet i verksamhetsberättelsen finns i anvisningen om innehållet i bokslutet och den tillhörande verksamhetsberättelsen som finns med som bilaga till Kyrkostyrelsens cirkulär 38/2008. </w:t>
      </w:r>
    </w:p>
    <w:p w14:paraId="71A3C444" w14:textId="77777777" w:rsidR="00937F14" w:rsidRDefault="002277C5" w:rsidP="00937F14">
      <w:pPr>
        <w:pStyle w:val="Otsikko6"/>
      </w:pPr>
      <w:bookmarkStart w:id="104" w:name="_Toc19267732"/>
      <w:r>
        <w:t>5 § Behörighet för gemensamma kyrkorådets sektioner</w:t>
      </w:r>
      <w:bookmarkEnd w:id="104"/>
    </w:p>
    <w:p w14:paraId="32AD4A28" w14:textId="77777777" w:rsidR="00937F14" w:rsidRDefault="00937F14" w:rsidP="006D1AFA">
      <w:r>
        <w:t>Paragrafen är frivillig och den föreskriver om sektionernas behörighet och uppgifter, om det finns sektioner. Om inga sektioner finns, slopas paragrafen som onödig. I så fall ska numreringen av de efterföljande paragraferna justeras.</w:t>
      </w:r>
    </w:p>
    <w:p w14:paraId="3D02B846" w14:textId="77777777" w:rsidR="001521F4" w:rsidRPr="00ED3699" w:rsidRDefault="00A4393C" w:rsidP="006C059D">
      <w:pPr>
        <w:pStyle w:val="Otsikko6"/>
      </w:pPr>
      <w:bookmarkStart w:id="105" w:name="_Toc19267733"/>
      <w:r>
        <w:t>6 § Direktioner som lyder under gemensamma kyrkorådet</w:t>
      </w:r>
      <w:bookmarkEnd w:id="105"/>
    </w:p>
    <w:p w14:paraId="2C6423CE" w14:textId="77777777" w:rsidR="00B35982" w:rsidRDefault="006B4FC2" w:rsidP="006C059D">
      <w:r>
        <w:t xml:space="preserve">I den här frivilliga och </w:t>
      </w:r>
      <w:proofErr w:type="spellStart"/>
      <w:r>
        <w:t>redigerbara</w:t>
      </w:r>
      <w:proofErr w:type="spellEnd"/>
      <w:r>
        <w:t xml:space="preserve"> paragrafen kan de direktioner som är underställda gemensamma kyrkorådet räknas upp. Om paragrafen inte behövs, slopas den och numreringen av de efterföljande paragraferna justeras på motsvarande sätt. Närmare bestämmelser om direktionerna finns i 3 kap. 36 § i kyrkoordningen. Gemensamma kyrkofullmäktige överför behörighet till direktioner genom en instruktion. Bestämmelser om direktionernas sammansättning, uppgifter och behörighet som överförs till dem tas alltså inte in här eller någon annanstans i gemensamma kyrkorådets reglemente utan i den aktuella direktionens instruktion.</w:t>
      </w:r>
    </w:p>
    <w:p w14:paraId="18BE6F87" w14:textId="77777777" w:rsidR="00BC64CA" w:rsidRDefault="00BC64CA" w:rsidP="00214B18">
      <w:pPr>
        <w:pStyle w:val="Otsikko3"/>
      </w:pPr>
    </w:p>
    <w:p w14:paraId="5CC951C7" w14:textId="77777777" w:rsidR="00214B18" w:rsidRDefault="00214B18" w:rsidP="00214B18">
      <w:pPr>
        <w:pStyle w:val="Otsikko3"/>
      </w:pPr>
      <w:bookmarkStart w:id="106" w:name="_Toc19267734"/>
      <w:r>
        <w:t>DEL II Gemensamma kyrkorådets sammanträde</w:t>
      </w:r>
      <w:bookmarkEnd w:id="106"/>
      <w:r>
        <w:t xml:space="preserve"> </w:t>
      </w:r>
    </w:p>
    <w:p w14:paraId="325320ED" w14:textId="77777777" w:rsidR="00ED43D4" w:rsidRDefault="00FE5494" w:rsidP="00ED43D4">
      <w:pPr>
        <w:pStyle w:val="Otsikko6"/>
      </w:pPr>
      <w:bookmarkStart w:id="107" w:name="_Toc19267735"/>
      <w:r>
        <w:t>7 § Gemensamma kyrkorådets sammanträde och sekreterare</w:t>
      </w:r>
      <w:bookmarkEnd w:id="107"/>
    </w:p>
    <w:p w14:paraId="3A22F193" w14:textId="77777777" w:rsidR="004A188D" w:rsidRPr="004A188D" w:rsidRDefault="004A188D" w:rsidP="004A188D">
      <w:r>
        <w:t xml:space="preserve">Vice ordföranden kan sammankalla gemensamma kyrkorådet om den kyrkoherde som fungerar som ordförande är förhindrad. Förhinder uppkommer då kyrkoherden inte kan sköta sin uppgift, men man ännu inte har hunnit utse någon vikarie för henne eller honom. Om en vikarie har utsetts sköter han eller hon denne kyrkoherdes alla uppgifter. </w:t>
      </w:r>
      <w:bookmarkStart w:id="108" w:name="_Hlk3206953"/>
      <w:r>
        <w:t>Gemensamma kyrkorådet kan på förhand slå fast ett riktgivande sammanträdesschema för en längre tid åt gången. Det är möjligt att avvika även från ett sådant sammanträdesschema vid behov.</w:t>
      </w:r>
    </w:p>
    <w:p w14:paraId="699A6732" w14:textId="77777777" w:rsidR="005A337F" w:rsidRDefault="004A188D" w:rsidP="005A337F">
      <w:r>
        <w:t>I paragrafens 2 mom. finns en bestämmelse om ordförandens rätt att ställa in ett sammanträde av grundad anledning. Den här bestämmelsen hör närmast samman med att det inte finns några ärenden att behandla på sammanträdet. Annars har ordföranden inte rätt att ställa in ett sammanträde.</w:t>
      </w:r>
    </w:p>
    <w:p w14:paraId="6375DE5A" w14:textId="77777777" w:rsidR="004A188D" w:rsidRPr="005A337F" w:rsidRDefault="006B4FC2" w:rsidP="005A337F">
      <w:r>
        <w:t xml:space="preserve">I första hand fungerar en tjänsteinnehavare i en församling som gemensamma kyrkorådets sekreterare, men vid behov kan även en annan person vara sekreterare. </w:t>
      </w:r>
      <w:bookmarkEnd w:id="108"/>
      <w:r>
        <w:t>Separata bestämmelser om sammanträdeskallelsen finns i 9 § och om upprättandet och justeringen av protokollet i 24–25 §.</w:t>
      </w:r>
    </w:p>
    <w:p w14:paraId="3BDFFFD5" w14:textId="77777777" w:rsidR="00ED43D4" w:rsidRDefault="00FE5494" w:rsidP="00ED43D4">
      <w:pPr>
        <w:pStyle w:val="Otsikko6"/>
      </w:pPr>
      <w:bookmarkStart w:id="109" w:name="_Toc19267736"/>
      <w:r>
        <w:t>8 § Gemensamma kyrkorådets ordinarie sammanträde, elektroniskt sammanträde och elektroniskt beslutsförfarande</w:t>
      </w:r>
      <w:bookmarkEnd w:id="109"/>
    </w:p>
    <w:p w14:paraId="1B665FC1" w14:textId="77777777" w:rsidR="00D92708" w:rsidRDefault="004A188D" w:rsidP="004A188D">
      <w:pPr>
        <w:rPr>
          <w:rFonts w:cstheme="minorHAnsi"/>
        </w:rPr>
      </w:pPr>
      <w:bookmarkStart w:id="110" w:name="_Hlk3207323"/>
      <w:r>
        <w:t xml:space="preserve">Det här är en ny paragraf i modellreglementet. I princip ska gemensamma kyrkorådets sammanträde hållas på sammanträdesplatsen. Kyrkolagens 10 kap. 11 § möjliggör dock även elektroniska sammanträden och kyrkolagens 10 kap. 13 § elektroniskt beslutsförfarande. </w:t>
      </w:r>
    </w:p>
    <w:bookmarkEnd w:id="110"/>
    <w:p w14:paraId="41742CA1" w14:textId="77777777" w:rsidR="004A188D" w:rsidRPr="0087187D" w:rsidRDefault="004A188D" w:rsidP="004A188D">
      <w:pPr>
        <w:rPr>
          <w:rFonts w:cstheme="minorHAnsi"/>
        </w:rPr>
      </w:pPr>
      <w:r>
        <w:t>Deltagarna vid ett elektroniskt sammanträde, inklusive sekreteraren och ordföranden, kan alla vara närvarande på olika platser. I övrigt följer man vid ett elektroniskt sammanträde samma förfarande för beslutsfattandet som vid ett ordinarie sammanträde. Sammanträdet hålls som elektroniskt sammanträde även i de fall när bara en av deltagarna är närvarande på en annan plats än de övriga deltagarna.</w:t>
      </w:r>
    </w:p>
    <w:p w14:paraId="20E0FB33" w14:textId="77777777" w:rsidR="004A188D" w:rsidRPr="007C6B78" w:rsidRDefault="004A188D" w:rsidP="004A188D">
      <w:pPr>
        <w:rPr>
          <w:rFonts w:cstheme="minorHAnsi"/>
        </w:rPr>
      </w:pPr>
      <w:r>
        <w:t xml:space="preserve">Enligt 10 kap. 12 § i kyrkolagen ska de närvarande vid ett elektroniskt sammanträde stå i bild- och ljudförbindelse med varandra på lika villkor. Bestämmelsen förutsätter att arrangemangen och systemen för sammanträdet möjliggör normal interaktion. De medlemmar som deltar i sammanträdet ska kunna diskutera med varandra om de ärenden som är föremål för beslutsfattandet med hjälp av ett IT-system eller en videokonferensförbindelse. Bildförbindelse på lika villkor innebär att en person som deltar i sammanträdet elektroniskt ska vara synlig för de andra deltagarna på så sätt att man kan få ögonkontakt med honom eller henne och att man kan urskilja personens gester, såsom en handuppräckning. Omgivningen kring den som deltar i ett elektroniskt sammanträde behöver inte synas för de övriga sammanträdesdeltagarna. Sammanträden över telefon eller något annat sammanträde som bara inkluderar ljudförbindelse är enligt bestämmelsen inte möjliga på grund av att bildförbindelse saknas. </w:t>
      </w:r>
    </w:p>
    <w:p w14:paraId="72119DC7" w14:textId="77777777" w:rsidR="004A188D" w:rsidRDefault="004A188D" w:rsidP="004A188D">
      <w:pPr>
        <w:spacing w:after="0" w:line="240" w:lineRule="auto"/>
        <w:jc w:val="both"/>
        <w:rPr>
          <w:rFonts w:eastAsia="Times New Roman" w:cstheme="minorHAnsi"/>
        </w:rPr>
      </w:pPr>
      <w:r>
        <w:t>Elektroniskt sammanträde förutsätter att ett lämpligt datasystem eller någon annan IT-teknisk lösning används samt att informationssäkerhetsaspekter beaktas. Enligt 10 kap. 11 § 2 mom. i kyrkolagen ska man sörja för informationssäkerheten och för att utomstående inte har tillgång till sekretessbelagda uppgifter. Det övergripande ansvaret för att anvisningar och föreskrifter om informationssäkerhet följs i den kyrkliga samfälligheten ligger hos gemensamma kyrkorådet. IT-säkerhet och datasekretess ska beaktas redan i det skede när man skaffar ett elektroniskt system för sammanträden och beslutsfattande. Man kan alltså övergå till ett elektroniskt sammanträdesförfarande först i det skede när IT-systemen är tillräckligt säkra. Om det vid ett elektroniskt sammanträde inte finns tillgång till ett elektroniskt röstningssystem som möjliggör distansröstning och om det vid sammanträdet föreslås att valet ska förrättas med slutna sedlar bör ärendet flyttas fram till nästa sammanträde.</w:t>
      </w:r>
    </w:p>
    <w:p w14:paraId="28DEDBB9" w14:textId="77777777" w:rsidR="00B72493" w:rsidRDefault="00B72493" w:rsidP="004A188D">
      <w:pPr>
        <w:spacing w:after="0" w:line="240" w:lineRule="auto"/>
        <w:jc w:val="both"/>
        <w:rPr>
          <w:rFonts w:eastAsia="Times New Roman" w:cstheme="minorHAnsi"/>
          <w:lang w:eastAsia="fi-FI"/>
        </w:rPr>
      </w:pPr>
    </w:p>
    <w:p w14:paraId="08A00893" w14:textId="77777777" w:rsidR="00B72493" w:rsidRDefault="00E430FB" w:rsidP="004A188D">
      <w:pPr>
        <w:spacing w:after="0" w:line="240" w:lineRule="auto"/>
        <w:jc w:val="both"/>
        <w:rPr>
          <w:rFonts w:eastAsia="Times New Roman" w:cstheme="minorHAnsi"/>
        </w:rPr>
      </w:pPr>
      <w:r>
        <w:lastRenderedPageBreak/>
        <w:t xml:space="preserve">Gemensamma kyrkorådets sammanträden är normalt slutna, men kan med stöd av 10 kap. 15 § 2 mom. i kyrkolagen, om gemensamma kyrkorådet så beslutar, vara offentligt till den del inga ärenden eller handlingar som är sekretessbelagda enligt lag behandlas. Om gemensamma kyrkorådet beslutar att hålla sammanträdet offentligt ska det enligt 10 kap. 15 § 3 mom. i kyrkolagen säkerställa att allmänheten har möjlighet att följa sammanträdet även då det hålls som elektroniskt sammanträde. </w:t>
      </w:r>
    </w:p>
    <w:p w14:paraId="7E75A400" w14:textId="77777777" w:rsidR="00D92708" w:rsidRDefault="00D92708" w:rsidP="004A188D">
      <w:pPr>
        <w:spacing w:after="0" w:line="240" w:lineRule="auto"/>
        <w:jc w:val="both"/>
        <w:rPr>
          <w:rFonts w:eastAsia="Times New Roman" w:cstheme="minorHAnsi"/>
          <w:lang w:eastAsia="fi-FI"/>
        </w:rPr>
      </w:pPr>
    </w:p>
    <w:p w14:paraId="02218179" w14:textId="77777777" w:rsidR="000B5B09" w:rsidRDefault="00603394" w:rsidP="00603394">
      <w:pPr>
        <w:spacing w:after="0" w:line="240" w:lineRule="auto"/>
        <w:jc w:val="both"/>
      </w:pPr>
      <w:r>
        <w:t xml:space="preserve">I elektroniskt beslutsförfarande kan en del av sammanträdets ärenden, till exempel rutinmässiga ärenden, behandlas redan före det egentliga sammanträdet. I kallelsen till sammanträdet ska det specificeras vilka ärenden som ska behandlas i elektroniskt beslutsförfarande och nämnas före vilken tidpunkt ett ärende ska behandlas elektroniskt. Bestämmelser om detta finns i 9 § i reglementet. Gemensamma kyrkorådet kan självt överväga hur långt före det ordinarie sammanträdet behandlingen ska ske. Elektroniskt beslutsförfarande förutsätter användning av ett lämpligt IT-system eller någon annan informationsteknisk lösning, men det förutsätter inte syn- och ljudförbindelse mellan organets medlemmar.  </w:t>
      </w:r>
    </w:p>
    <w:p w14:paraId="5A70C0F8" w14:textId="77777777" w:rsidR="000B5B09" w:rsidRDefault="000B5B09" w:rsidP="00603394">
      <w:pPr>
        <w:spacing w:after="0" w:line="240" w:lineRule="auto"/>
        <w:jc w:val="both"/>
      </w:pPr>
    </w:p>
    <w:p w14:paraId="32A7C4E9" w14:textId="77777777" w:rsidR="00603394" w:rsidRDefault="00A349D3" w:rsidP="00603394">
      <w:pPr>
        <w:spacing w:after="0" w:line="240" w:lineRule="auto"/>
        <w:jc w:val="both"/>
      </w:pPr>
      <w:r>
        <w:t xml:space="preserve">I elektroniskt beslutsförfarande sker behandlingen av ärendet och åsiktsyttringar till exempel i ett slutet elektroniskt beslutssystem. Alternativen för hur åsiktsyttringen sker ska vara så enkla som möjligt, som till exempel ”ja”, ”nej” och ”blankt”. Åsiktsyttringarna ska vara öppna för gemensamma kyrkorådets medlemmar så att de kan se varandras åsikter. Ett ärende är behandlat när alla medlemmar har uttryckt sin åsikt i ärendet och tidsfristen för beslutsfattandet har löpt ut. </w:t>
      </w:r>
    </w:p>
    <w:p w14:paraId="6939EED1" w14:textId="77777777" w:rsidR="00603394" w:rsidRDefault="00603394" w:rsidP="00603394">
      <w:pPr>
        <w:spacing w:after="0" w:line="240" w:lineRule="auto"/>
        <w:jc w:val="both"/>
      </w:pPr>
    </w:p>
    <w:p w14:paraId="6E8BAF66" w14:textId="77777777" w:rsidR="00603394" w:rsidRDefault="00603394" w:rsidP="00603394">
      <w:pPr>
        <w:spacing w:after="0" w:line="240" w:lineRule="auto"/>
        <w:jc w:val="both"/>
      </w:pPr>
      <w:r>
        <w:t xml:space="preserve">I det elektroniska beslutsförfarandet ska det finnas möjlighet att överföra ärendet för att behandlas av gemensamma kyrkorådet om en medlem så kräver. Då ska ärendet avföras från den elektroniska behandlingen och informationen om att ärendet överförts till sammanträdet ska vara synlig i systemet för alla medlemmar. Ett ärende ska överföras automatiskt till behandling av kyrkorådets sammanträde också när en medlem av gemensamma kyrkorådet inte uttrycker sin åsikt i ärendet inom den tidsfrist som anges i sammanträdeskallelsen. Ärendet anses vara behandlat när medlemmarna har uttryckt sin åsikt i frågan och den angivna tidsfristen har löpt ut och ingen av medlemmarna har yrkat på att ärendet ska överföras till gemensamma kyrkorådets sammanträde. </w:t>
      </w:r>
    </w:p>
    <w:p w14:paraId="7FD4D656" w14:textId="77777777" w:rsidR="00603394" w:rsidRDefault="00603394" w:rsidP="00603394">
      <w:pPr>
        <w:spacing w:after="0" w:line="240" w:lineRule="auto"/>
        <w:jc w:val="both"/>
      </w:pPr>
    </w:p>
    <w:p w14:paraId="232F8BDE" w14:textId="77777777" w:rsidR="00ED43D4" w:rsidRDefault="00FE5494" w:rsidP="00ED43D4">
      <w:pPr>
        <w:pStyle w:val="Otsikko6"/>
      </w:pPr>
      <w:bookmarkStart w:id="111" w:name="_Toc19267737"/>
      <w:r>
        <w:t>9 § Sammanträdeskallelse</w:t>
      </w:r>
      <w:bookmarkEnd w:id="111"/>
    </w:p>
    <w:p w14:paraId="72158967" w14:textId="77777777" w:rsidR="00E430FB" w:rsidRDefault="00D92708" w:rsidP="00557460">
      <w:r>
        <w:t xml:space="preserve">Enligt 3 kap. 34 § i kyrkoordningen beslutar kyrkorådet självt om tid och plats för sammanträdena och hur de sammankallas. Eftersom det hör till kyrkorådet självt att besluta om de ovannämnda sakerna, kan kyrkofullmäktige inte genom ett reglemente bestämma om inom vilken tid eller på vilket sätt sammanträdeskallelsen ska skickas. Detsamma tillämpas på gemensamma kyrkorådet. </w:t>
      </w:r>
    </w:p>
    <w:p w14:paraId="3F4538BE" w14:textId="77777777" w:rsidR="00557460" w:rsidRDefault="005F6FA6" w:rsidP="00557460">
      <w:r>
        <w:t xml:space="preserve">Enligt 1 mom. i paragrafen beslutar gemensamma kyrkorådet självt vid mandatperiodens första sammanträde på vilket sätt sammanträdena ska sammankallas. </w:t>
      </w:r>
      <w:bookmarkStart w:id="112" w:name="_Hlk3207519"/>
      <w:r>
        <w:t>Sammanträdeskallelsen ska skickas på samma sätt till dem som enligt 11 § har närvaro- och yttranderätt vid gemensamma kyrkorådets sammanträde. En kallelse anses vara avsänd den dagen när sammanträdeskallelsen har överlåtits till posten. Tidsfristen beräknas enligt lagen om beräknande av laga tid (150/1930).</w:t>
      </w:r>
    </w:p>
    <w:bookmarkEnd w:id="112"/>
    <w:p w14:paraId="5D9EA278" w14:textId="77777777" w:rsidR="005F6FA6" w:rsidRDefault="005F6FA6" w:rsidP="00557460">
      <w:r>
        <w:t xml:space="preserve">Församlingens språk bestäms utifrån 2 kap. 6 och 7 § i kyrkolagen. På gemensamma kyrkorådet i egenskap av församlingsmyndighet tillämpas språkbestämmelserna i 2 kap. i kyrkolagen. Språklagens (423/2003) bestämmelser om kommunala myndigheter tillämpas på myndigheterna i en församling på det sätt som anges i 2 kap. 9 § i kyrkolagen. Enligt 6 kap. 29 § i språklagen fattas beslutet om språket i sammanträdeskallelsen för andra organ än fullmäktige och i paragrafen avsedda gemensamma organ av samkommunen med beaktande av att de förtroendevaldas möjlighet att fullgöra sina uppgifter ska tryggas. Denna bestämmelse ska följas även i tvåspråkiga kyrkliga samfälligheter. </w:t>
      </w:r>
    </w:p>
    <w:p w14:paraId="29CBC071" w14:textId="77777777" w:rsidR="00ED43D4" w:rsidRDefault="00FE5494" w:rsidP="00ED43D4">
      <w:pPr>
        <w:pStyle w:val="Otsikko6"/>
      </w:pPr>
      <w:bookmarkStart w:id="113" w:name="_Toc19267738"/>
      <w:r>
        <w:lastRenderedPageBreak/>
        <w:t>10 § Kallande av ersättare</w:t>
      </w:r>
      <w:bookmarkEnd w:id="113"/>
    </w:p>
    <w:p w14:paraId="08A289A5" w14:textId="77777777" w:rsidR="00482C49" w:rsidRDefault="00482C49" w:rsidP="00482C49">
      <w:bookmarkStart w:id="114" w:name="_Hlk3211516"/>
      <w:r>
        <w:t xml:space="preserve">Enligt 10 kap. 6 § i kyrkoordningen ska bestämmelser om hur en ersättare ska kallas utfärdas i ett reglemente. Ersättarna för medlemmarna i gemensamma kyrkorådet är personliga varför man endast kan kalla den personliga ersättaren i en förhindrad medlems ställe. Medlemmen själv, ordföranden eller sekreteraren skickar kallelsen till ersättaren. </w:t>
      </w:r>
    </w:p>
    <w:p w14:paraId="5E872335" w14:textId="77777777" w:rsidR="00B174AF" w:rsidRPr="00482C49" w:rsidRDefault="00E430FB" w:rsidP="00482C49">
      <w:r>
        <w:t>Ersättaren för gemensamma kyrkorådets vice ordförande fungerar inte som gemensamma kyrkorådets ordförande när ordföranden och vice ordföranden är jäviga eller förhindrade om han eller hon inte enligt 10 kap. 6 § 2 mom. i kyrkoordningen särskilt har utsetts till tillfällig ordförande för sammanträdet eller ärendebehandlingen.</w:t>
      </w:r>
    </w:p>
    <w:p w14:paraId="015E7ECD" w14:textId="77777777" w:rsidR="00ED43D4" w:rsidRDefault="00CC668F" w:rsidP="00ED43D4">
      <w:pPr>
        <w:pStyle w:val="Otsikko6"/>
      </w:pPr>
      <w:bookmarkStart w:id="115" w:name="_Toc19267739"/>
      <w:bookmarkEnd w:id="114"/>
      <w:r>
        <w:t>11 § Närvaro- och yttranderätt vid gemensamma kyrkorådets sammanträde</w:t>
      </w:r>
      <w:bookmarkEnd w:id="115"/>
    </w:p>
    <w:p w14:paraId="21332A15" w14:textId="77777777" w:rsidR="00335A89" w:rsidRDefault="00557460" w:rsidP="00335A89">
      <w:bookmarkStart w:id="116" w:name="_Hlk3211759"/>
      <w:r>
        <w:t xml:space="preserve">Paragrafens 1 och 2 mom. är frivilliga och de kan anpassas enligt församlingens behov. I dem kan det för nämnda tjänsteinnehavare föreskrivas om närvaro- och yttranderätt vid gemensamma kyrkorådets och dess sektioners sammanträden. Om bestämmelser enligt 1 och/eller 2 mom. inte tas in i reglementet lämnas de aktuella punkterna bort. </w:t>
      </w:r>
    </w:p>
    <w:p w14:paraId="42E23688" w14:textId="77777777" w:rsidR="00477146" w:rsidRDefault="00D02C26" w:rsidP="00557460">
      <w:r>
        <w:t xml:space="preserve">Vid behov kan man också mer detaljerat fastslå vilket ärende eller vilken ärendehelhet, som till exempel ett arbetsområde, som närvarorätten gäller. Frånvaron av personer med närvaro- och yttranderätt är inget hinder för att ärendena behandlas. </w:t>
      </w:r>
    </w:p>
    <w:bookmarkEnd w:id="116"/>
    <w:p w14:paraId="7B52C8A5" w14:textId="1EFA637B" w:rsidR="00E93AF5" w:rsidRPr="00557460" w:rsidRDefault="00E93AF5" w:rsidP="00E93AF5">
      <w:r>
        <w:t>I den här paragrafen kan man inte bestämma om till exempel gemensamma kyrkofullmäktiges ordförandes eller vice ordförandes eller församlingarnas kyrkoherdars närvaro- eller yttranderätt vid gemensamma kyrkorådets sammanträden eftersom detta redan regleras i 3 kap 37 § 1 mom. 1 punkten och 47 § i kyrkoordningen. Om gemensamma kyrkorådets ordförandes och vice ordförandes rätt att närvara när gemensamma kyrkorådets sektion sammanträde</w:t>
      </w:r>
      <w:r w:rsidR="0017112D">
        <w:t>r</w:t>
      </w:r>
      <w:r>
        <w:t xml:space="preserve"> finns också bestämmelser i 3 kap. 37 § 1 mom. 2 punkten i kyrkoordningen. </w:t>
      </w:r>
    </w:p>
    <w:p w14:paraId="31E8642B" w14:textId="06C71FAF" w:rsidR="00477146" w:rsidRDefault="001A09B8" w:rsidP="00557460">
      <w:bookmarkStart w:id="117" w:name="_Hlk3211937"/>
      <w:r>
        <w:t>Gemensamma kyrkorådet och dess ordförande har rätt att kalla sakkunniga till sammanträdet. Rätten att kalla sakkunniga att höras gäller enbart sådana ärenden som finns på sammanträdets föredragningslista eller som annars tas upp för behandling på sammanträdet</w:t>
      </w:r>
      <w:r w:rsidR="0017112D">
        <w:t>.</w:t>
      </w:r>
      <w:r>
        <w:t xml:space="preserve"> Gemensamma kyrkorådet beslutar om hörandet samtidigt som det beslutar om vilka ärenden som ska behandlas på sammanträdet. </w:t>
      </w:r>
    </w:p>
    <w:p w14:paraId="3B5793C6" w14:textId="77777777" w:rsidR="00ED43D4" w:rsidRDefault="00CC668F" w:rsidP="00ED43D4">
      <w:pPr>
        <w:pStyle w:val="Otsikko6"/>
      </w:pPr>
      <w:bookmarkStart w:id="118" w:name="_Toc19267740"/>
      <w:bookmarkEnd w:id="117"/>
      <w:r>
        <w:t xml:space="preserve">12 § Sammanträdets laglighet och </w:t>
      </w:r>
      <w:proofErr w:type="spellStart"/>
      <w:r>
        <w:t>beslutförhet</w:t>
      </w:r>
      <w:bookmarkEnd w:id="118"/>
      <w:proofErr w:type="spellEnd"/>
    </w:p>
    <w:p w14:paraId="29CCD7B7" w14:textId="77777777" w:rsidR="00485BA8" w:rsidRPr="00485BA8" w:rsidRDefault="00485BA8" w:rsidP="00485BA8">
      <w:bookmarkStart w:id="119" w:name="_Hlk3213452"/>
      <w:r>
        <w:t xml:space="preserve">Sammanträdet anses vara lagligt sammankallat när det har sammankallats i enlighet med bestämmelser och föreskrifter. Gemensamma kyrkorådets sammanträde är enligt 10 kap 14 § i kyrkolagen beslutfört när mer än hälften av medlemmarna är närvarande. Närvaron ska bokföras bland annat för uppföljningen av ändringar i sammanträdets </w:t>
      </w:r>
      <w:proofErr w:type="spellStart"/>
      <w:r>
        <w:t>beslutförhet</w:t>
      </w:r>
      <w:proofErr w:type="spellEnd"/>
      <w:r>
        <w:t>. Att i efterhand kunna konstatera närvaron utifrån protokollet är viktigt för att kunna bevisa exempelvis ett felaktigt förfarande eller röstningsbeteende. En person anses vara närvarande när han eller hon deltar i behandlingen av ett ärende antingen på plats eller genom att delta i sammanträdet på elektronisk väg. Sammanträdets beslutsförhet kan behöva bedömas även i ett senare skede av sammanträdet, såvida medlemmar avlägsnar sig så att sammanträdet inte längre är beslutfört.</w:t>
      </w:r>
    </w:p>
    <w:p w14:paraId="327C5794" w14:textId="77777777" w:rsidR="00ED43D4" w:rsidRDefault="00ED43D4" w:rsidP="00ED43D4">
      <w:pPr>
        <w:pStyle w:val="Otsikko6"/>
      </w:pPr>
      <w:bookmarkStart w:id="120" w:name="_Toc19267741"/>
      <w:bookmarkEnd w:id="119"/>
      <w:r>
        <w:t>13 § Jäv</w:t>
      </w:r>
      <w:bookmarkEnd w:id="120"/>
    </w:p>
    <w:p w14:paraId="6738A945" w14:textId="77777777" w:rsidR="00E93AF5" w:rsidRDefault="00627A01" w:rsidP="00627A01">
      <w:bookmarkStart w:id="121" w:name="_Hlk3213487"/>
      <w:r>
        <w:t xml:space="preserve">Jäv för församlingens förtroendevalda och anställda bestäms utifrån förvaltningslagen, såvida inget annat föreskrivs i kyrkolagen. Med jäv avses sådana kopplingar till ett ärende eller parter som kan äventyra personens opartiskhet. Jäv för en medlem av gemensamma kyrkorådet bestäms utifrån 10 kap. 10 § 3 mom. i kyrkolagen och 28 § i förvaltningslagen. Vad som bestäms i 28 § 1 mom. 6 punkten i förvaltningslagen tillämpas inte. </w:t>
      </w:r>
    </w:p>
    <w:p w14:paraId="03C2BA79" w14:textId="77777777" w:rsidR="00627A01" w:rsidRDefault="00477146" w:rsidP="00627A01">
      <w:r>
        <w:lastRenderedPageBreak/>
        <w:t>Då en jävsgrund kan konstateras får personen i fråga inte delta i behandlingen av ärendet. Behandling av ett ärende är till exempel beredningen och föredragningen av ett ärende, beslutsfattandet och uppgifter i anslutning till verkställandet. Att fungera som sekreterare eller protokollförare i organet kan även anses vara ärendebehandling.</w:t>
      </w:r>
    </w:p>
    <w:p w14:paraId="607877D7" w14:textId="77777777" w:rsidR="00627A01" w:rsidRDefault="00627A01" w:rsidP="00627A01">
      <w:r>
        <w:t xml:space="preserve">Enligt 29 § i förvaltningslagen är det organet i fråga som beslutar om jäv för ledamöter och föredragande i ett kollegialt organ. Ett kollegialt organ beslutar också om huruvida någon annan som har rätt att närvara är jävig. Ett påstående om jäv kan framföras av vem som helst i vilket skede som helst av behandlingen av ett ärende. Jäv bedöms alltid från fall till fall och gemensamma kyrkorådet beslutar om huruvida jäv föreligger. Ett behandlingsavgörande fattas, vilket antecknas och motiveras i protokollet. Enligt 29 § 3 mom. i förvaltningslagen får i ett beslut som gäller jäv omprövning inte begäras särskilt och det får inte heller överklagas särskilt genom besvär. </w:t>
      </w:r>
    </w:p>
    <w:p w14:paraId="089A62AD" w14:textId="77777777" w:rsidR="00627A01" w:rsidRDefault="00705B6A" w:rsidP="00627A01">
      <w:r>
        <w:t xml:space="preserve">En medlem av gemensamma kyrkorådet kan även vara medlem av gemensamma kyrkofullmäktige. I princip tillämpas i de kyrkliga samfälligheternas förvaltning inte principen om jäv i högre instans. En medlem av gemensamma kyrkofullmäktige som har behandlat ett ärende i gemensamma kyrkorådet är sålunda inte jävig att behandla ärendet i gemensamma kyrkofullmäktige. Jäv uppkommer i princip inte heller när en förtroendevald eller tjänsteinnehavare behandlar en begäran om omprövning av ett ärende som han eller hon tidigare har behandlat. </w:t>
      </w:r>
    </w:p>
    <w:p w14:paraId="25C84C15" w14:textId="77777777" w:rsidR="00627A01" w:rsidRPr="00627A01" w:rsidRDefault="00627A01" w:rsidP="00627A01">
      <w:r>
        <w:t>En medlem eller en föredragande i ett organ får delta i behandlingen av en fråga om sitt jäv endast om organet inte är beslutfört utan medlemmen eller föredraganden, och en ojävig person inte kan fås i stället för honom eller henne utan avsevärt dröjsmål. Om den kyrkoherde som fungerar som ordförande och vice ordföranden för gemensamma kyrkorådet båda är jäviga utses en tillfällig ordförande för sammanträdet eller för behandlingen av ärendet i fråga.</w:t>
      </w:r>
    </w:p>
    <w:p w14:paraId="101B952D" w14:textId="77777777" w:rsidR="00ED43D4" w:rsidRDefault="00ED43D4" w:rsidP="00ED43D4">
      <w:pPr>
        <w:pStyle w:val="Otsikko6"/>
      </w:pPr>
      <w:bookmarkStart w:id="122" w:name="_Toc19267742"/>
      <w:bookmarkEnd w:id="121"/>
      <w:r>
        <w:t>14 § Föredragning</w:t>
      </w:r>
      <w:bookmarkEnd w:id="122"/>
      <w:r>
        <w:t xml:space="preserve"> </w:t>
      </w:r>
    </w:p>
    <w:p w14:paraId="0D36A722" w14:textId="77777777" w:rsidR="00FA49BF" w:rsidRPr="00A80D4D" w:rsidRDefault="00FA49BF" w:rsidP="00DE0E00">
      <w:r>
        <w:t xml:space="preserve">Enligt paragrafen ska gemensamma kyrkorådets beslut fattas på föredragning. Den föredragande är självständig och oberoende i sin ställning och organet kan inte ålägga honom eller henne att ändra sitt beslutsförslag. Ett slutresultat som avviker från beslutsförslaget kan uppkomma om det lämnas ett motförslag som får understöd och som i omröstningen vinner över den föredragandes beslutsförslag, som utgör grundförslag. Den föredragande kan om han eller hon så vill dra bort ärendet från listan även efter föredragningen, varvid ärendet förfaller. Den föredragande kan också ändra sitt beslutsförslag så att beslutsförslaget är återförvisning av ärendet till fortsatt beredning. </w:t>
      </w:r>
    </w:p>
    <w:p w14:paraId="04B67748" w14:textId="77777777" w:rsidR="00827102" w:rsidRPr="00A80D4D" w:rsidRDefault="00827102" w:rsidP="00827102">
      <w:r>
        <w:t xml:space="preserve">Huvudregeln är att föredragningen ska vara skriftlig. Endast ärenden av mindre betydelse kan föredras muntligt. I princip förutsätts det att ett ärende som lyfts upp vid ett sammanträde bereds till rådets nästa sammanträde, varför ärendet inte kan avgöras direkt utifrån till exempel ett förslag av en medlem av gemensamma kyrkorådet. Ett klart ärende kan dock tas upp till avgörande genast om till exempel den kyrkoherde som fungerar som ordförande föredrar det aktuella ärendet. På det här sättet kan man sköta endast ärenden av mindre betydelse eftersom övriga ärenden kräver en skriftlig föredragning som bygger på beredning. </w:t>
      </w:r>
    </w:p>
    <w:p w14:paraId="670AB3E9" w14:textId="77777777" w:rsidR="00DE0E00" w:rsidRPr="00A80D4D" w:rsidRDefault="00FA49BF" w:rsidP="00DE0E00">
      <w:r>
        <w:t>Den föredragande tjänsteinnehavaren ansvarar för beslut som fattas utifrån föredragningen. Bestämmelser om de</w:t>
      </w:r>
      <w:r w:rsidR="00FF05C4">
        <w:t>n föredragande</w:t>
      </w:r>
      <w:r>
        <w:t>s ansvar finns i 118 § i grundlagen och i 10 kap. 20 § i kyrkolagen. Den föredragande kan befrias från ansvar genom att anmäla avvikande åsikt om beslutet. Om detta föreskrivs i 10 kap. 21 § i kyrkolagen.</w:t>
      </w:r>
    </w:p>
    <w:p w14:paraId="20A4D8AC" w14:textId="77777777" w:rsidR="0020141D" w:rsidRPr="00A80D4D" w:rsidRDefault="0020141D" w:rsidP="00DE0E00">
      <w:r>
        <w:t>Bestämmelser om föredragningsansvaret tas in i paragrafens 6 mom.</w:t>
      </w:r>
    </w:p>
    <w:p w14:paraId="6F190EF4" w14:textId="7C62E782" w:rsidR="00F91FF0" w:rsidRDefault="00C00F13" w:rsidP="00CB673B">
      <w:r>
        <w:lastRenderedPageBreak/>
        <w:t>Det sista momentet i paragrafen gäller ärenden i anslutning till avlöningen av den högsta ledningen. Då kan det finnas anledning att avvika från den normala föredragningsordningen, till exempel om den kyrkliga samfälligheten inte har någon personalchef, och behandla ärendet utifrån vice ordförande</w:t>
      </w:r>
      <w:r w:rsidR="00537429">
        <w:t>n</w:t>
      </w:r>
      <w:r>
        <w:t>s redogörelse utan föredragning av någon tjänsteinnehavare. Att göra på detta sätt förutsätter inte att den föredragningsansvariga tjänsteinnehavaren genom organets beslut har konstaterats jävig i ärendet, utan utifrån vice ordförande</w:t>
      </w:r>
      <w:r w:rsidR="00537429">
        <w:t>n</w:t>
      </w:r>
      <w:r>
        <w:t>s redogörelse kan ärendet behandlas även annars i de situationer som avses i paragrafen. För att vice ordförande</w:t>
      </w:r>
      <w:r w:rsidR="00537429">
        <w:t>n</w:t>
      </w:r>
      <w:r>
        <w:t>s förslag ska ha samma ställning som grundförslaget vid beslutsfattandet, kan gemensamma kyrkorådet besluta att vice ordförande</w:t>
      </w:r>
      <w:r w:rsidR="00537429">
        <w:t>n</w:t>
      </w:r>
      <w:r>
        <w:t>s förslag utgör grund för behandlingen och inte kräver understöd.</w:t>
      </w:r>
    </w:p>
    <w:p w14:paraId="2F5FA9FE" w14:textId="77777777" w:rsidR="00BC64CA" w:rsidRDefault="00BC64CA" w:rsidP="00214B18">
      <w:pPr>
        <w:pStyle w:val="Otsikko3"/>
      </w:pPr>
    </w:p>
    <w:p w14:paraId="040938CA" w14:textId="77777777" w:rsidR="00214B18" w:rsidRDefault="00214B18" w:rsidP="00214B18">
      <w:pPr>
        <w:pStyle w:val="Otsikko3"/>
        <w:rPr>
          <w:color w:val="00B0F0"/>
        </w:rPr>
      </w:pPr>
      <w:bookmarkStart w:id="123" w:name="_Toc19267743"/>
      <w:r>
        <w:t>DEL III Behandling av ärenden</w:t>
      </w:r>
      <w:bookmarkEnd w:id="123"/>
      <w:r>
        <w:t xml:space="preserve"> </w:t>
      </w:r>
    </w:p>
    <w:p w14:paraId="70D443BE" w14:textId="77777777" w:rsidR="00ED43D4" w:rsidRDefault="00ED43D4" w:rsidP="00ED43D4">
      <w:pPr>
        <w:pStyle w:val="Otsikko6"/>
        <w:rPr>
          <w:color w:val="00B0F0"/>
        </w:rPr>
      </w:pPr>
      <w:bookmarkStart w:id="124" w:name="_Toc19267744"/>
      <w:r>
        <w:rPr>
          <w:color w:val="auto"/>
        </w:rPr>
        <w:t>15 § System för ärendehantering och omröstning</w:t>
      </w:r>
      <w:bookmarkEnd w:id="124"/>
    </w:p>
    <w:p w14:paraId="1A37D03A" w14:textId="77777777" w:rsidR="00D02C26" w:rsidRPr="00272EDE" w:rsidRDefault="00D02C26" w:rsidP="00D02C26">
      <w:bookmarkStart w:id="125" w:name="_Hlk3213978"/>
      <w:r>
        <w:rPr>
          <w:color w:val="000000" w:themeColor="text1"/>
        </w:rPr>
        <w:t>I denna paragraf kan intas bestämmelser om det ärendehanterings- och omröstningssystem som ska användas. Paragrafen är frivillig och kan vid behov helt lämnas bort. I så fall bör numreringen av de efterföljande paragraferna justeras.</w:t>
      </w:r>
    </w:p>
    <w:p w14:paraId="6A3C12D1" w14:textId="77777777" w:rsidR="00FD55A4" w:rsidRDefault="00FD55A4" w:rsidP="00FD55A4">
      <w:pPr>
        <w:pStyle w:val="Otsikko6"/>
      </w:pPr>
      <w:bookmarkStart w:id="126" w:name="_Toc19267745"/>
      <w:bookmarkEnd w:id="125"/>
      <w:r>
        <w:t>16 § Anföranden</w:t>
      </w:r>
      <w:bookmarkEnd w:id="126"/>
    </w:p>
    <w:p w14:paraId="1DAABC49" w14:textId="77777777" w:rsidR="00557460" w:rsidRDefault="00D02C26" w:rsidP="00557460">
      <w:bookmarkStart w:id="127" w:name="_Hlk3214224"/>
      <w:r>
        <w:t>För att trygga sammanträdets gång kan nödvändiga föreskrifter om längden på anföranden i enskilda ärenden utfärdas i reglementet. Ordföranden kan vid behov även avbryta eller avsluta sammanträdet. Ordföranden förklarar diskussionen avslutad när de som anhållit om ordet har yttrat sig</w:t>
      </w:r>
    </w:p>
    <w:bookmarkEnd w:id="127"/>
    <w:p w14:paraId="3A0606A0" w14:textId="77777777" w:rsidR="00724D50" w:rsidRDefault="00724D50" w:rsidP="00724D50">
      <w:r>
        <w:t xml:space="preserve">Medlemmar i tvåspråkiga samkommuners organ har enligt 28 § i språklagen rätt att använda finska eller svenska vid sammanträden. Om någon annan medlem inte förstår ett muntligt yttrande, ska det på begäran relateras i korthet för honom eller henne. Denna bestämmelse tillämpas enligt bestämmelserna i 2 kap. i kyrkolagen även på myndigheter i en tvåspråkig kyrklig samfällighet. </w:t>
      </w:r>
    </w:p>
    <w:p w14:paraId="1438F441" w14:textId="77777777" w:rsidR="00B10B6D" w:rsidRDefault="00B10B6D" w:rsidP="00D02C26">
      <w:bookmarkStart w:id="128" w:name="_Hlk3214347"/>
      <w:r>
        <w:t xml:space="preserve">Modellparagrafens sjätte och åttonde moment innehåller frivilliga </w:t>
      </w:r>
      <w:proofErr w:type="spellStart"/>
      <w:r>
        <w:t>redigerbara</w:t>
      </w:r>
      <w:proofErr w:type="spellEnd"/>
      <w:r>
        <w:t xml:space="preserve"> punkter som gäller hur företräde i anföringsordningen ges och längden på inläggen. Typiskt inskränks den tillåtna längden till ett visst antal minuter, mellan 2 och 5 minuter. Erfarenheterna är det som styr behovet av en bestämmelse om att begränsa inläggens längd och hur långa de får vara. Om dessa bestämmelser inte anses behövas slopas momenten i reglementet.</w:t>
      </w:r>
    </w:p>
    <w:p w14:paraId="67FF2A11" w14:textId="77777777" w:rsidR="007B0112" w:rsidRDefault="007B0112" w:rsidP="007B0112">
      <w:pPr>
        <w:pStyle w:val="Otsikko6"/>
      </w:pPr>
      <w:bookmarkStart w:id="129" w:name="_Toc19267746"/>
      <w:bookmarkEnd w:id="128"/>
      <w:r>
        <w:t>17 § Omröstning</w:t>
      </w:r>
      <w:bookmarkEnd w:id="129"/>
    </w:p>
    <w:p w14:paraId="42FDC0D1" w14:textId="77777777" w:rsidR="00D02C26" w:rsidRDefault="006174CD" w:rsidP="00D02C26">
      <w:bookmarkStart w:id="130" w:name="_Hlk3214590"/>
      <w:r>
        <w:t xml:space="preserve">Också bestämmelser som gäller omröstning har nu tagits in i modellreglementet. I kyrkoordningen föreskrivs inte på motsvarande sätt som i 7 kap. 4 § 3 mom. i gamla kyrkoordningen om namnupprop eller andra röstningssätt, varför en bestämmelse om detta intas i reglementet. </w:t>
      </w:r>
    </w:p>
    <w:p w14:paraId="1BDAE852" w14:textId="77777777" w:rsidR="00D02C26" w:rsidRDefault="00D02C26" w:rsidP="00D02C26">
      <w:pPr>
        <w:rPr>
          <w:rFonts w:cstheme="minorHAnsi"/>
        </w:rPr>
      </w:pPr>
      <w:r>
        <w:t>Efter föredragningen av ärendet bereds tillfälle till diskussion, under vilken medlemmarna kan lägga fram beslutsförslag. Behandlingen i gemensamma kyrkorådet grundar sig på den föredragandes beslutsförslag och detta blir beslutet, såvida inga avvikande förslag framförs och understöds.</w:t>
      </w:r>
    </w:p>
    <w:p w14:paraId="380F55D3" w14:textId="77777777" w:rsidR="00D02C26" w:rsidRDefault="00D02C26" w:rsidP="00D02C26">
      <w:pPr>
        <w:spacing w:after="0" w:line="240" w:lineRule="auto"/>
        <w:jc w:val="both"/>
        <w:rPr>
          <w:rFonts w:eastAsia="Times New Roman" w:cstheme="minorHAnsi"/>
        </w:rPr>
      </w:pPr>
      <w:r>
        <w:t xml:space="preserve">Omröstningen ska i enlighet med 10 kap. 17 § i kyrkolagen vara öppen. Som beslut gäller det förslag som har fått flest röster. Vid lika röstetal vinner det förslag som ordföranden stöder. I vissa ärenden som gäller redan existerande anställningsförhållanden väljs dock vid lika röstetal den lösning som är lindrigare med tanke på tjänsteinnehavaren eller arbetstagaren. </w:t>
      </w:r>
    </w:p>
    <w:p w14:paraId="3F5C56CB" w14:textId="77777777" w:rsidR="00D02C26" w:rsidRDefault="00D02C26" w:rsidP="00D02C26">
      <w:pPr>
        <w:spacing w:after="0" w:line="240" w:lineRule="auto"/>
        <w:jc w:val="both"/>
        <w:rPr>
          <w:rFonts w:cstheme="minorHAnsi"/>
        </w:rPr>
      </w:pPr>
    </w:p>
    <w:p w14:paraId="547A8D1A" w14:textId="77777777" w:rsidR="00D02C26" w:rsidRDefault="00D02C26" w:rsidP="00D02C26">
      <w:pPr>
        <w:rPr>
          <w:rFonts w:cstheme="minorHAnsi"/>
        </w:rPr>
      </w:pPr>
      <w:r>
        <w:t xml:space="preserve">Enligt 10 kap. 5 § i kyrkoordningen ska organet på ordförandens föredragning fatta beslut om omröstningssätt, omröstningsordning och omröstningsförslag. Namnupprop är ett tillförlitligt röstningssätt. I stället för namnupprop kan man också använda sig av ett elektroniskt sammanträdessystem. Utöver dessa är det också möjligt att genomföra omröstning genom uppstigning eller handuppräckning. </w:t>
      </w:r>
    </w:p>
    <w:p w14:paraId="7C83F2BC" w14:textId="71ADE84D" w:rsidR="00275CE4" w:rsidRPr="00275CE4" w:rsidRDefault="00D02C26" w:rsidP="00275CE4">
      <w:r>
        <w:lastRenderedPageBreak/>
        <w:t>Enligt etablerad praxis ställs de förslag som är längst ifrån behandlingens grundförslag först mot varandra</w:t>
      </w:r>
      <w:r w:rsidR="00DC2DD8">
        <w:t>.</w:t>
      </w:r>
      <w:r>
        <w:t xml:space="preserve"> Det vinnande förslaget ställs sedan i en ny omröstning mot det förslag som ligger näst längst ifrån det förslag som utgör grundförslag och man fortsätter på detta sätt tills det står klart vilket förslag som ska ställas mot grundförslaget. Ett förslag till eventuellt förkastande ställs först i sista hand mot den ståndpunkt som i omröstningen vunnit över de andra förslagen. Ordföranden konstaterar att ett beslut har fattats. Trots att gemensamma kyrkorådets sammanträde inte är offentligt ska beslutets motiveringar dock framgå av protokollet.</w:t>
      </w:r>
    </w:p>
    <w:p w14:paraId="6D0423C2" w14:textId="77777777" w:rsidR="007C3ACA" w:rsidRDefault="007C3ACA" w:rsidP="007C3ACA">
      <w:pPr>
        <w:pStyle w:val="Otsikko4"/>
      </w:pPr>
      <w:bookmarkStart w:id="131" w:name="_Toc19267747"/>
      <w:bookmarkEnd w:id="130"/>
      <w:r>
        <w:t>VAL</w:t>
      </w:r>
      <w:bookmarkEnd w:id="131"/>
      <w:r>
        <w:t xml:space="preserve"> </w:t>
      </w:r>
    </w:p>
    <w:p w14:paraId="52DCC748" w14:textId="77777777" w:rsidR="00CF6EC9" w:rsidRDefault="00117658" w:rsidP="00464D26">
      <w:r>
        <w:t>Personval förrättas genom val. Det kan handla om att en eller flera personer ska väljas till förtroendeuppdrag eller att en tjänsteinnehavare eller arbetstagare ska väljas till ett anställningsförhållande. Gemensamma kyrkorådet fattar ofta beslut om personval.</w:t>
      </w:r>
    </w:p>
    <w:p w14:paraId="7AD5EE18" w14:textId="77777777" w:rsidR="00464D26" w:rsidRDefault="00117658" w:rsidP="00464D26">
      <w:r>
        <w:t>Det rör sig om ett val först när det slutgiltiga beslutet om vem som väljs fattas. Om personval, som gemensamma kyrkofullmäktige beslutar om, fattas beslut i gemensamma kyrkorådet alltså inte genom val utan genom omröstning. Gemensamma kyrkofullmäktige utser till exempel direktionerna i den kyrkliga samfälligheten.</w:t>
      </w:r>
    </w:p>
    <w:p w14:paraId="7C1BFFDB" w14:textId="77777777" w:rsidR="00464D26" w:rsidRDefault="00117658" w:rsidP="00464D26">
      <w:r>
        <w:t>Ett val kan vara enhälligt. Då behöver man inte vidta någon egentlig valförrättning. Vanligtvis förrättas valet som majoritetsval. Proportionellt val kan komma i fråga till exempel då gemensamma kyrkorådet väljer medlemmar till en arbetsgrupp. En förtroendevald som ska väljas genom val måste vara valbar.</w:t>
      </w:r>
    </w:p>
    <w:p w14:paraId="59337F8D" w14:textId="77777777" w:rsidR="00CF6EC9" w:rsidRDefault="00CF6EC9" w:rsidP="00CF6EC9">
      <w:r>
        <w:t xml:space="preserve">Proportionellt val sker alltid med slutna sedlar. Även majoritetsval sker med slutna sedlar om minst en av organets medlemmar så kräver. Vid ett elektroniskt sammanträde kan val förrättas med slutna sedlar endast om valhemligheten är tryggad. </w:t>
      </w:r>
    </w:p>
    <w:p w14:paraId="27B11BF7" w14:textId="77777777" w:rsidR="00CF6EC9" w:rsidRDefault="003F2EB2" w:rsidP="00464D26">
      <w:r>
        <w:t>Vid val ska eventuella bestämmelser om sammansättning och behörighet beaktas, som antalet kvinnor och män i organen enligt 9 kap. 8 i kyrkolagen. Valet kan vid behov förrättas villkorligt, dvs. valet kan förrättas på nytt, om resultatet inte motsvarar lagens krav. Ordföranden ska före valet konstatera eventuella krav som föreligger i fråga om sammansättningen.</w:t>
      </w:r>
    </w:p>
    <w:p w14:paraId="508AA11B" w14:textId="77777777" w:rsidR="007C3ACA" w:rsidRDefault="007C3ACA" w:rsidP="002B1399">
      <w:pPr>
        <w:pStyle w:val="Otsikko5"/>
        <w:numPr>
          <w:ilvl w:val="0"/>
          <w:numId w:val="24"/>
        </w:numPr>
      </w:pPr>
      <w:bookmarkStart w:id="132" w:name="_Toc19267748"/>
      <w:r>
        <w:t>Majoritetsval</w:t>
      </w:r>
      <w:bookmarkEnd w:id="132"/>
    </w:p>
    <w:p w14:paraId="7153627F" w14:textId="77777777" w:rsidR="00CF6EC9" w:rsidRDefault="00CF6EC9" w:rsidP="00CF6EC9">
      <w:r>
        <w:t>Vid majoritetsval blir de personer valda som fått flest röster. Om fler än en ska väljas har varje medlem av gemensamma kyrkorådet lika många röster till sitt förfogande som antalet personer eller kandidatpar som ska väljas. Varje kandidat kan bara ges en röst, men alla röster behöver inte utnyttjas. Röster kan ges till varje valbar kandidat som kommer i fråga för valet, oavsett om han eller hon har föreslagits eller understötts i debatten.</w:t>
      </w:r>
    </w:p>
    <w:p w14:paraId="26F68C3D" w14:textId="77777777" w:rsidR="002F49AC" w:rsidRPr="00D63D15" w:rsidRDefault="007A5422" w:rsidP="002F49AC">
      <w:r>
        <w:t xml:space="preserve">En tjänsteinnehavare och arbetstagare väljs genom majoritetsval. Även om man för den person som ska väljas ska välja en annan person som ersättare, anses valet gälla endast val av en person, varvid proportionellt val inte kan tillämpas. Den som väljs som ersättare väljs genom ett separat val. I tjänsteval kan man rösta på sökande som uppfyller behörighetskraven oberoende av om de har föreslagits eller understötts. </w:t>
      </w:r>
    </w:p>
    <w:p w14:paraId="5B6EBB6D" w14:textId="6331DCB6" w:rsidR="007C3ACA" w:rsidRDefault="007C3ACA" w:rsidP="007C3ACA">
      <w:pPr>
        <w:pStyle w:val="Otsikko6"/>
      </w:pPr>
      <w:bookmarkStart w:id="133" w:name="_Toc19267749"/>
      <w:r>
        <w:t xml:space="preserve">18 § </w:t>
      </w:r>
      <w:r w:rsidR="00DC2DD8">
        <w:t>Omr</w:t>
      </w:r>
      <w:r>
        <w:t>östning i majoritetsval</w:t>
      </w:r>
      <w:bookmarkEnd w:id="133"/>
      <w:r>
        <w:t xml:space="preserve"> </w:t>
      </w:r>
    </w:p>
    <w:p w14:paraId="42193870" w14:textId="77777777" w:rsidR="00CF6EC9" w:rsidRPr="00D63D15" w:rsidRDefault="00CF6EC9" w:rsidP="00CF6EC9">
      <w:r>
        <w:t xml:space="preserve">Rösten kan endast ges till en valbar kandidat eller ett valbart kandidatpar. Om valet gäller både medlemmar och personliga ersättare, bildar den ordinarie medlemmen och hans eller hennes personliga ersättare det kandidatpar som ställer upp. I annat fall kan det gå så att samma person röstas fram till både medlem och ersättare. Vid behov avgör gemensamma kyrkorådet genom sitt beslut om den som är uppställd för förtroendeuppdraget är valbar. </w:t>
      </w:r>
    </w:p>
    <w:p w14:paraId="5C96F37B" w14:textId="77777777" w:rsidR="007C3ACA" w:rsidRDefault="007C3ACA" w:rsidP="007C3ACA">
      <w:pPr>
        <w:pStyle w:val="Otsikko6"/>
      </w:pPr>
      <w:bookmarkStart w:id="134" w:name="_Toc19267750"/>
      <w:r>
        <w:lastRenderedPageBreak/>
        <w:t>19 § Biträden vid valförrättning</w:t>
      </w:r>
      <w:bookmarkEnd w:id="134"/>
    </w:p>
    <w:p w14:paraId="2607AAE0" w14:textId="77777777" w:rsidR="00CF6EC9" w:rsidRPr="00D63D15" w:rsidRDefault="00CF6EC9" w:rsidP="00CF6EC9">
      <w:r>
        <w:rPr>
          <w:color w:val="000000" w:themeColor="text1"/>
        </w:rPr>
        <w:t xml:space="preserve">I modellparagrafens 1 mom. finns två alternativa punkter, varav den mest ändamålsenliga väljs. Det obehövliga alternativet stryks. </w:t>
      </w:r>
      <w:r>
        <w:t xml:space="preserve">I proportionella val används alltid slutna röstsedlar. Även i majoritetsval används slutna röstsedlar om minst en röstande så kräver. </w:t>
      </w:r>
    </w:p>
    <w:p w14:paraId="0F330A27" w14:textId="77777777" w:rsidR="007C3ACA" w:rsidRPr="00194870" w:rsidRDefault="00FE5494" w:rsidP="007C3ACA">
      <w:pPr>
        <w:pStyle w:val="Otsikko6"/>
      </w:pPr>
      <w:bookmarkStart w:id="135" w:name="_Toc19267751"/>
      <w:r>
        <w:t>20 § Anteckningar på röstsedlarna</w:t>
      </w:r>
      <w:bookmarkEnd w:id="135"/>
    </w:p>
    <w:p w14:paraId="3419252E" w14:textId="77777777" w:rsidR="00FB0540" w:rsidRPr="00D63D15" w:rsidRDefault="00FB0540" w:rsidP="00FB0540">
      <w:bookmarkStart w:id="136" w:name="_Hlk530492429"/>
      <w:r>
        <w:t>I majoritetsval ges kandidaterna inget nummer, utan namnen på dem som ska väljas skrivs på röstsedeln. Vid behov kan även yrket skrivas.</w:t>
      </w:r>
    </w:p>
    <w:p w14:paraId="43B4133A" w14:textId="77777777" w:rsidR="007C3ACA" w:rsidRDefault="00927FA2" w:rsidP="007C3ACA">
      <w:pPr>
        <w:pStyle w:val="Otsikko6"/>
      </w:pPr>
      <w:bookmarkStart w:id="137" w:name="_Toc19267752"/>
      <w:bookmarkEnd w:id="136"/>
      <w:r>
        <w:t>21 § Tryggande av valhemligheten</w:t>
      </w:r>
      <w:bookmarkEnd w:id="137"/>
    </w:p>
    <w:p w14:paraId="6E5276C7" w14:textId="77777777" w:rsidR="00FB0540" w:rsidRPr="00FB0540" w:rsidRDefault="00FB0540" w:rsidP="00FB0540">
      <w:r>
        <w:t>För att trygga valhemligheten ska röstningsanteckningar inte göras med tusch. Det är bra att använda ett tjockare papper än normalt för röstsedlarna, så att röstningsanteckningarna inte syns igenom.</w:t>
      </w:r>
    </w:p>
    <w:p w14:paraId="6CA3A0E8" w14:textId="77777777" w:rsidR="007C3ACA" w:rsidRDefault="00927FA2" w:rsidP="007C3ACA">
      <w:pPr>
        <w:pStyle w:val="Otsikko6"/>
      </w:pPr>
      <w:bookmarkStart w:id="138" w:name="_Toc19267753"/>
      <w:r>
        <w:t>22 § Ogiltiga röstsedlar</w:t>
      </w:r>
      <w:bookmarkEnd w:id="138"/>
    </w:p>
    <w:p w14:paraId="5C60E4C8" w14:textId="77777777" w:rsidR="00FB0540" w:rsidRPr="00D63D15" w:rsidRDefault="00FB0540" w:rsidP="00FB0540">
      <w:r>
        <w:t xml:space="preserve">När bestämmelsen tolkas är det bra att beakta bland annat de bestämmelser och anvisningar som gäller </w:t>
      </w:r>
      <w:proofErr w:type="spellStart"/>
      <w:r>
        <w:t>församlingsval</w:t>
      </w:r>
      <w:proofErr w:type="spellEnd"/>
      <w:r>
        <w:t xml:space="preserve"> samt rättspraxis. Som obehörig betraktas exempelvis inte en sådan anteckning på röstsedeln som endast förtydligar vilken kandidat den röstande har avsett att rösta på.</w:t>
      </w:r>
    </w:p>
    <w:p w14:paraId="0C35BA48" w14:textId="77777777" w:rsidR="007C3ACA" w:rsidRPr="001822D8" w:rsidRDefault="007C3ACA" w:rsidP="007C3ACA">
      <w:pPr>
        <w:pStyle w:val="Otsikko5"/>
      </w:pPr>
      <w:bookmarkStart w:id="139" w:name="_Toc19267754"/>
      <w:r>
        <w:t>B. Proportionellt val</w:t>
      </w:r>
      <w:bookmarkEnd w:id="139"/>
    </w:p>
    <w:p w14:paraId="043805AC" w14:textId="77777777" w:rsidR="007C3ACA" w:rsidRDefault="007C3ACA" w:rsidP="007C3ACA">
      <w:pPr>
        <w:pStyle w:val="Otsikko6"/>
      </w:pPr>
      <w:bookmarkStart w:id="140" w:name="_Toc19267755"/>
      <w:r>
        <w:t>23 § Proportionellt val</w:t>
      </w:r>
      <w:bookmarkEnd w:id="140"/>
    </w:p>
    <w:p w14:paraId="743E3CB9" w14:textId="77777777" w:rsidR="00FB0540" w:rsidRDefault="00FB0540" w:rsidP="00FB0540">
      <w:r>
        <w:t>När två eller flera förtroendevalda ska väljas kan proportionellt val förrättas. Proportionellt val kommer således i fråga endast då förtroendevalda väljs. I ett proportionellt val ges rösterna till en kandidatlista. Enligt 10 kap. 18 § 2 mom. i kyrkolagen ska val av förtroendevalda förrättas som proportionellt val, om det begärs av minst så många närvarande medlemmar som motsvarar den kvot som fås när antalet närvarande delas med det antal som ska väljas, ökat med ett. Om kvoten blir ett brutet tal ska den avrundas till närmaste högre hela tal. Om kvoten till exempel blir 2,1 höjs den till nästa heltal, som är 3. Ordföranden har till uppgift att konstatera om de som kräver proportionellt val uppfyller det föreskrivna antalet. Gemensamma kyrkorådet väljer en valnämnd för proportionella val som förrättas i gemensamma kyrkorådet.</w:t>
      </w:r>
    </w:p>
    <w:p w14:paraId="12AC699D" w14:textId="77777777" w:rsidR="002E028B" w:rsidRDefault="002E028B" w:rsidP="00FB0540">
      <w:r>
        <w:t xml:space="preserve">Proportionella val kan förrättas vid ett elektroniskt sammanträde endast om valhemligheten kan tryggas. Det IT-system som används ska alltså vara sådant att medlemmen kan identifieras och rösten ges via en krypterad elektronisk förbindelse. Rösterna ska kunna räknas så att den avgivna rösten och den röstande inte kan kopplas ihop. </w:t>
      </w:r>
    </w:p>
    <w:p w14:paraId="7B5C6ECB" w14:textId="77777777" w:rsidR="002B1399" w:rsidRPr="00D63D15" w:rsidRDefault="002B1399" w:rsidP="002B1399">
      <w:pPr>
        <w:pStyle w:val="Otsikko4"/>
      </w:pPr>
      <w:bookmarkStart w:id="141" w:name="_Toc19267756"/>
      <w:r>
        <w:t>PROTOKOLL</w:t>
      </w:r>
      <w:bookmarkEnd w:id="141"/>
    </w:p>
    <w:p w14:paraId="24135BE2" w14:textId="77777777" w:rsidR="005457A8" w:rsidRDefault="005457A8" w:rsidP="005457A8">
      <w:pPr>
        <w:pStyle w:val="Otsikko6"/>
      </w:pPr>
      <w:bookmarkStart w:id="142" w:name="_Toc19267757"/>
      <w:r>
        <w:t>24 § Upprättande av protokoll</w:t>
      </w:r>
      <w:bookmarkEnd w:id="142"/>
    </w:p>
    <w:p w14:paraId="15B8A394" w14:textId="77777777" w:rsidR="00FB0540" w:rsidRPr="00D63D15" w:rsidRDefault="00FB0540" w:rsidP="00FB0540">
      <w:bookmarkStart w:id="143" w:name="_Hlk3214883"/>
      <w:r>
        <w:t xml:space="preserve">I protokollet antecknas uppgifter om organiseringen, uppgifter om ärendets behandling och övriga uppgifter. I fråga om ett ärende som strukits från föredragningslistan antecknas i protokollet ärenderubriken och en anteckning om att ärendet strukits från föredragningslistan. Om behandlingen av ärendet har avbrutits görs en anteckning i protokollet om ett understött förslag till bordläggning eller återförvisande. </w:t>
      </w:r>
    </w:p>
    <w:p w14:paraId="67681A43" w14:textId="77777777" w:rsidR="00FB0540" w:rsidRPr="00D63D15" w:rsidRDefault="00FB0540" w:rsidP="00FB0540">
      <w:r>
        <w:t>När man antecknar närvarande och frånvarande personer i protokollet är det också viktigt att anteckna när en person har avlägsnat sig från eller infunnit sig till sammanträdet. Av protokollet bör det också framgå om föredraganden har ändrat sitt beslutsförslag eller muntligen kompletterat det under sammanträdet.</w:t>
      </w:r>
    </w:p>
    <w:p w14:paraId="1FC470B5" w14:textId="77777777" w:rsidR="00FB0540" w:rsidRDefault="00FB0540" w:rsidP="00FB0540">
      <w:r>
        <w:t xml:space="preserve">I 44 och 45 § i förvaltningslagen föreskrivs om beslutets innehåll och motivering av beslut. Dessa bestämmelser i förvaltningslagen ska beaktas när protokoll upprättas. Enligt 10 kap. 18 § 1 mom. i kyrkolagen kan motivering utelämnas om det rör sig om förrättande av ett val. Även i 45 § 2 mom. i förvaltningslagen föreskrivs om situationer där motiveringar kan utelämnas. Till protokollet ska fogas en </w:t>
      </w:r>
      <w:proofErr w:type="spellStart"/>
      <w:r>
        <w:lastRenderedPageBreak/>
        <w:t>besvärsanvisning</w:t>
      </w:r>
      <w:proofErr w:type="spellEnd"/>
      <w:r>
        <w:t xml:space="preserve"> som gäller de beslut som ingår i protokollet. Gemensamma kyrkorådets beslut delges i regel med ett utdrag ur protokollet.</w:t>
      </w:r>
    </w:p>
    <w:p w14:paraId="4E24869A" w14:textId="77777777" w:rsidR="002958D3" w:rsidRDefault="002958D3" w:rsidP="00FB0540">
      <w:r>
        <w:t>Trots att motiveringarna till beslut som gäller beslut om val inte behöver läggas fram, ska beredningen av en tjänstetillsättning eller något annat val vara grundlig. I förslaget till tillsättandet av en tjänst ska det därför ingå en adekvat jämförelse av de sökandes meriter och annan information som behövs som grund för beslutet och som inverkar på valet. Dessutom ska man beakta att alla val som gäller tjänsteinnehavare och anställningar kan komma att bestridas med stöd av lagstiftning om jämlikhet och jämställdhet. Därför är det viktigt att motiveringarna finns med och de ska läggas fram i beslutsfasen. Om någon annan än den sökande som läggs fram i beslutsförslaget blir vald vid en omröstning med slutna sedlar, är det viktigt att se till att de omständigheter som talar för den person som valdes läggs fram i protokollet.</w:t>
      </w:r>
    </w:p>
    <w:p w14:paraId="6A4C9A49" w14:textId="189D60BF" w:rsidR="005457A8" w:rsidRDefault="005457A8" w:rsidP="005457A8">
      <w:bookmarkStart w:id="144" w:name="_Hlk2935405"/>
      <w:r>
        <w:t>Enligt 6 kap. 29 § i språklagen fattas beslutet om språket i protokollet för andra organ än fullmäktige och i paragrafen avsedda gemensamma organ av samkommunen med beaktande av att de förtroendevaldas möjlighet att fullgöra sina uppgifter ska tryggas. Denna bestämmelse ska följas även i tvåspråkiga kyrkliga samfälligheter. På medlemmar av gemensamma kyrkorådet i tvåspråkiga kyrkliga samfälligheter tillämpas 28 § i språklagen enligt vilke</w:t>
      </w:r>
      <w:r w:rsidR="005140D5">
        <w:t>n</w:t>
      </w:r>
      <w:r>
        <w:t xml:space="preserve"> medlemmarna i ett organ har rätt att använda finska och svenska i skriftliga yttranden eller ställningstaganden till protokollet. </w:t>
      </w:r>
    </w:p>
    <w:p w14:paraId="17C7C248" w14:textId="77777777" w:rsidR="000352CC" w:rsidRPr="00557460" w:rsidRDefault="002B1399" w:rsidP="005457A8">
      <w:r>
        <w:t xml:space="preserve">I paragrafen om protokollet finns även en bestämmelse om undertecknandet av protokollet. Som sista moment finns en </w:t>
      </w:r>
      <w:proofErr w:type="spellStart"/>
      <w:r>
        <w:t>redigerbar</w:t>
      </w:r>
      <w:proofErr w:type="spellEnd"/>
      <w:r>
        <w:t xml:space="preserve"> bestämmelse om personer som har rätt att intyga korrektheten i ett protokollsutdrag. Utöver gemensamma kyrkorådets ordförande och sekreterare kan man till exempel ge ekonomidirektören rätt att intyga korrektheten i protokollsutdraget.</w:t>
      </w:r>
    </w:p>
    <w:p w14:paraId="6574FCE0" w14:textId="77777777" w:rsidR="005457A8" w:rsidRDefault="005457A8" w:rsidP="005457A8">
      <w:pPr>
        <w:pStyle w:val="Otsikko6"/>
      </w:pPr>
      <w:bookmarkStart w:id="145" w:name="_Toc19267758"/>
      <w:bookmarkEnd w:id="144"/>
      <w:bookmarkEnd w:id="143"/>
      <w:r>
        <w:t>25 § Justering av protokoll</w:t>
      </w:r>
      <w:bookmarkEnd w:id="145"/>
    </w:p>
    <w:p w14:paraId="54160A78" w14:textId="77777777" w:rsidR="00FB0540" w:rsidRPr="00D63D15" w:rsidRDefault="00FB0540" w:rsidP="00FB0540">
      <w:bookmarkStart w:id="146" w:name="_Hlk3215262"/>
      <w:r>
        <w:t xml:space="preserve">Protokollet justeras av de utsedda protokolljusterarna. De bör närvara under gemensamma kyrkorådets hela sammanträde. Protokolljusterarna kan inte göra ändringar i det uppgjorda protokollet. </w:t>
      </w:r>
    </w:p>
    <w:p w14:paraId="6C9C896A" w14:textId="77777777" w:rsidR="00FB0540" w:rsidRPr="00D63D15" w:rsidRDefault="00FB0540" w:rsidP="00FB0540">
      <w:r>
        <w:t>Protokollet eller en del av det kan vid behov justeras direkt på gemensamma kyrkorådets sammanträde. Justeringen sker så att protokollet läses och konstateras justerat. Efter justeringen har protokollet offentlig trovärdighet. Protokollet blir i regel offentligt efter att det har justerats.</w:t>
      </w:r>
    </w:p>
    <w:p w14:paraId="4C508FF5" w14:textId="77777777" w:rsidR="00FB0540" w:rsidRDefault="00FB0540" w:rsidP="005457A8">
      <w:bookmarkStart w:id="147" w:name="_Hlk2935361"/>
      <w:r>
        <w:t xml:space="preserve">Enligt 10 kap. 21 § i kyrkolagen ska anmälan om avvikande mening göras genast då beslutet fattats. Motiveringar kan fogas till protokollet om de inlämnas skriftligen till protokollföraren senast då protokollet justeras. </w:t>
      </w:r>
    </w:p>
    <w:bookmarkEnd w:id="147"/>
    <w:p w14:paraId="49AF8BEF" w14:textId="77777777" w:rsidR="005F4C3B" w:rsidRDefault="005F4C3B" w:rsidP="005F4C3B">
      <w:pPr>
        <w:spacing w:after="0" w:line="240" w:lineRule="auto"/>
        <w:jc w:val="both"/>
      </w:pPr>
      <w:r>
        <w:t>Beslut som fattats i elektroniskt beslutsförfarande justeras i regel vid följande sammanträde, men det är möjligt att justera dem redan före sammanträdet till exempel i samma slutna informationssystem som de fattats i, eller annars elektroniskt på ett sätt som motsvarar sedvanlig justering av ett protokoll.</w:t>
      </w:r>
    </w:p>
    <w:bookmarkEnd w:id="146"/>
    <w:p w14:paraId="6E98392C" w14:textId="77777777" w:rsidR="005F4C3B" w:rsidRDefault="005F4C3B" w:rsidP="005457A8">
      <w:pPr>
        <w:rPr>
          <w:color w:val="002060"/>
        </w:rPr>
      </w:pPr>
    </w:p>
    <w:p w14:paraId="60D635A8" w14:textId="77777777" w:rsidR="00214B18" w:rsidRDefault="00214B18" w:rsidP="00214B18">
      <w:pPr>
        <w:pStyle w:val="Otsikko3"/>
      </w:pPr>
      <w:bookmarkStart w:id="148" w:name="_Toc19267759"/>
      <w:r>
        <w:t>DEL IV Tjänsteinnehavares behörighet och överföring av ett ärende</w:t>
      </w:r>
      <w:bookmarkEnd w:id="148"/>
    </w:p>
    <w:p w14:paraId="14D564CC" w14:textId="77777777" w:rsidR="00E3570E" w:rsidRDefault="00E3570E" w:rsidP="00E3570E">
      <w:pPr>
        <w:pStyle w:val="Otsikko6"/>
      </w:pPr>
      <w:bookmarkStart w:id="149" w:name="_Toc19267760"/>
      <w:r>
        <w:t>26 § Behörighet för gemensamma kyrkorådets ordförande</w:t>
      </w:r>
      <w:bookmarkEnd w:id="149"/>
    </w:p>
    <w:p w14:paraId="598895C3" w14:textId="77777777" w:rsidR="00E3570E" w:rsidRPr="00E3570E" w:rsidRDefault="00E3570E" w:rsidP="00E3570E">
      <w:r>
        <w:t>Paragrafen är frivillig och i den kan man ange behörigheten för gemensamma kyrkorådets ordförande. Om paragrafen är onödig stryks den. I så fall ska numreringen av de efterföljande paragraferna justeras. Det är också möjligt att delegera beslutanderätt till gemensamma kyrkorådets vice ordförande. Om man vill göra det ska detta anges i en egen paragraf eller genom att göra ändringar i rubriken för denna paragraf.</w:t>
      </w:r>
    </w:p>
    <w:p w14:paraId="67E647C2" w14:textId="77777777" w:rsidR="007B0112" w:rsidRPr="00194870" w:rsidRDefault="007C3ACA" w:rsidP="008E2BB0">
      <w:pPr>
        <w:pStyle w:val="Otsikko6"/>
      </w:pPr>
      <w:bookmarkStart w:id="150" w:name="_Toc19267761"/>
      <w:r>
        <w:t>27 § Tjänsteinnehavares behörighet</w:t>
      </w:r>
      <w:bookmarkEnd w:id="150"/>
    </w:p>
    <w:p w14:paraId="085BC93A" w14:textId="77777777" w:rsidR="00273C78" w:rsidRDefault="00F52AA4" w:rsidP="00EE038A">
      <w:r>
        <w:t xml:space="preserve">I paragrafen kan man ange behörigheten för tjänsteinnehavare, som till exempel ekonomidirektören. För förvaltningen och behörighetsförhållandena i den kyrkliga samfälligheten är det viktigt att det finns tydliga och bindande bestämmelser om behörigheten för ledande tjänsteinnehavare som lyder under </w:t>
      </w:r>
      <w:r>
        <w:lastRenderedPageBreak/>
        <w:t xml:space="preserve">gemensamma kyrkorådet, som förvaltningsdirektören och fastighetsdirektören. Ofta finns bestämmelserna i instruktionen för tjänsteinnehavaren. Om det inte föreskrivs om behörigheten för en ledande tjänsteinnehavare i en instruktion kan bestämmelserna om den tas in i den här paragrafen. Bestämmelser om olika ledande tjänsteinnehavarnas behörighet kan tas in i den här paragrafen som egna moment. Uppgifterna som nämns i paragrafen är exempel. </w:t>
      </w:r>
    </w:p>
    <w:p w14:paraId="44437130" w14:textId="77777777" w:rsidR="00EE038A" w:rsidRDefault="00EE038A" w:rsidP="00EE038A">
      <w:r>
        <w:t>Beslut om att en handling lämnas ut hör ihop med en begäran om en handling enligt offentlighetslagen. Enligt 14 § i offentlighetslagen ska beslut om att en myndighetshandling ska lämnas ut fattas av den myndighet som innehar handlingen. Beslutanderätten om att lämna ut en handling kan med stöd av 10 kap. 4 § 3 mom. i kyrkolagen delegeras till en tjänsteinnehavare i ett reglemente eller en instruktion. I till exempel stora kyrkliga samfälligheter kan beslutanderätten att lämna ut handlingar fördelas mellan flera tjänsteinnehavare. Punkten gäller inte utlämnande av uppgifter ur kyrkoböcker eftersom behörigheten gällande dessa enligt 3 kap. 42 § i kyrkolagen hör till kyrkoherden eller direktören för ett centralregister.</w:t>
      </w:r>
    </w:p>
    <w:p w14:paraId="6A5A2456" w14:textId="77777777" w:rsidR="00F52AA4" w:rsidRDefault="00F52AA4" w:rsidP="00F52AA4">
      <w:r>
        <w:t>I fråga om annan beslutanderätt får den kyrkliga samfälligheten avgöra. Behovet av detaljerad reglering beror på den kyrkliga samfällighetens förhållanden och behov. Ju större den kyrkliga samfälligheten är, desto mer beslutanderätt är det vanligtvis ändamålsenligt att anförtro olika tjänsteinnehavare.</w:t>
      </w:r>
    </w:p>
    <w:p w14:paraId="1F30F8A5" w14:textId="77777777" w:rsidR="007B0112" w:rsidRDefault="007C3ACA" w:rsidP="007B0112">
      <w:pPr>
        <w:pStyle w:val="Otsikko6"/>
      </w:pPr>
      <w:bookmarkStart w:id="151" w:name="_Toc19267762"/>
      <w:r>
        <w:t>28 § Beslutsförteckning</w:t>
      </w:r>
      <w:bookmarkEnd w:id="151"/>
    </w:p>
    <w:p w14:paraId="34BFA005" w14:textId="77777777" w:rsidR="00F52AA4" w:rsidRPr="00F52AA4" w:rsidRDefault="00F52AA4" w:rsidP="00F52AA4">
      <w:r>
        <w:t>Paragrafen innehåller en bestämmelse om skyldigheten att föra beslutsförteckning över de avgöranden som avses i de föregående paragraferna i den här delen. Med beslutsförteckning avses ett protokoll som en tjänsteinnehavare eller förtroendevald för över sina beslut.</w:t>
      </w:r>
    </w:p>
    <w:p w14:paraId="366A9DA2" w14:textId="77777777" w:rsidR="000A3AE3" w:rsidRDefault="00273C78" w:rsidP="000A3AE3">
      <w:pPr>
        <w:pStyle w:val="Otsikko6"/>
      </w:pPr>
      <w:bookmarkStart w:id="152" w:name="_Toc19267763"/>
      <w:r>
        <w:t>29 § Meddelande om beslut som kan överföras</w:t>
      </w:r>
      <w:bookmarkEnd w:id="152"/>
    </w:p>
    <w:p w14:paraId="332E2412" w14:textId="77777777" w:rsidR="002A1646" w:rsidRDefault="002A1646" w:rsidP="002A1646">
      <w:bookmarkStart w:id="153" w:name="_Hlk2935515"/>
      <w:r>
        <w:t xml:space="preserve">I paragrafen föreskrivs om det förfarande genom vilket gemensamma kyrkorådet meddelas om beslut som det enligt bestämmelserna i 10 kap. 9 § i kyrkolagen och den föregående paragrafen kan överta för behandling. Det är viktigt att skapa ett flexibelt och exakt förfarande för hur meddelandet görs. </w:t>
      </w:r>
    </w:p>
    <w:p w14:paraId="0C2AA6AD" w14:textId="03AD1181" w:rsidR="006D58DB" w:rsidRPr="00194870" w:rsidRDefault="002A1646" w:rsidP="002A1646">
      <w:r>
        <w:t xml:space="preserve">I paragrafens 1 mom. föreskrivs om vem som är skyldig att meddela om ett överförbart beslut. Meddelandet lämnas till gemensamma kyrkorådets ordförande och vice ordförande. I paragrafens 3 mom. anges den tid inom vilken meddelandet ska lämnas. När tidsfristen övervägs bör man beakta </w:t>
      </w:r>
      <w:bookmarkStart w:id="154" w:name="_Hlk4075966"/>
      <w:r>
        <w:t xml:space="preserve">att beslutet ska överföras till gemensamma kyrkorådet för behandling inom samma tid som omprövningen av beslutet ska begäras. </w:t>
      </w:r>
      <w:bookmarkEnd w:id="154"/>
      <w:r>
        <w:t>Tiden räknas från justeringen av protokollet. Beslutsförteckningen justeras inte på samma sätt som organets protokoll, så även i detta fall räknas tidsfristen för meddelandet från undertecknandet av beslutsförteckningen. Om beslutet innehåller sekretessbelagd information ska informationssäkerheten beaktas när det skickas för kännedom.</w:t>
      </w:r>
      <w:r w:rsidR="003A67B8">
        <w:t xml:space="preserve"> </w:t>
      </w:r>
      <w:r>
        <w:t xml:space="preserve">Sekretessbelagd eller känslig information kan inte skickas med vanlig oskyddad e-post. </w:t>
      </w:r>
    </w:p>
    <w:p w14:paraId="5B48F00C" w14:textId="77777777" w:rsidR="00462C94" w:rsidRDefault="00462C94" w:rsidP="00462C94">
      <w:pPr>
        <w:pStyle w:val="Otsikko6"/>
      </w:pPr>
      <w:bookmarkStart w:id="155" w:name="_Toc19267764"/>
      <w:r>
        <w:t>30 § Överföring av ett ärende till kyrkorådet för behandling</w:t>
      </w:r>
      <w:bookmarkEnd w:id="155"/>
    </w:p>
    <w:p w14:paraId="182DD4DA" w14:textId="77777777" w:rsidR="00462C94" w:rsidRDefault="00462C94" w:rsidP="00462C94">
      <w:bookmarkStart w:id="156" w:name="_Hlk2935493"/>
      <w:r>
        <w:t xml:space="preserve">Paragrafen innehåller noggrannare bestämmelser om det överföringsförfarande genom vilket ett beslut av en sektion, direktion, förtroendevald och tjänsteinnehavare som lyder under gemensamma kyrkorådet kan överföras till gemensamma kyrkorådet för behandling. </w:t>
      </w:r>
    </w:p>
    <w:p w14:paraId="314B7687" w14:textId="77777777" w:rsidR="00462C94" w:rsidRDefault="00273C78" w:rsidP="00462C94">
      <w:r>
        <w:t xml:space="preserve">Beslutanderätt som ankommer på gemensamma kyrkorådet kan med stöd av ett reglemente eller en instruktion delegeras till lägre organ eller tjänsteinnehavare. Ett ärende som delegerats till lägre organ eller tjänsteinnehavare kan på det sätt som anges i reglementet överföras till gemensamma kyrkorådet för avgörande. Gemensamma kyrkorådet eller dess ordförande kan således besluta att överta ett ärende som avgjorts av en sektion, en direktion, en förtroendevald eller en tjänsteinnehavare som avses i 3 kap. 16 § i kyrkolagen för behandling av gemensamma kyrkorådet. När gemensamma kyrkorådet behandlar detta ärende är det inte bundet till det lägre organets resp. tjänsteinnehavarens eller förtroendevaldas avgörande. Det tidigare beslutet kan upphävas, ändras eller återförvisas till ny behandling. </w:t>
      </w:r>
    </w:p>
    <w:p w14:paraId="370EEFE3" w14:textId="77777777" w:rsidR="007A005F" w:rsidRDefault="0081544A" w:rsidP="00462C94">
      <w:r>
        <w:lastRenderedPageBreak/>
        <w:t>Ärendet ska överföras till gemensamma kyrkorådet för behandling inom den tid som omprövningen av beslutet enligt 12 kap. 2 § ska begäras, dvs. ärendet kan inte överföras efter att beslutet har vunnit laga kraft. Överföringen av ett ärende förutsätter emellertid inte att besvär ska kunna anföras över beslutet.</w:t>
      </w:r>
    </w:p>
    <w:p w14:paraId="53159EF2" w14:textId="77777777" w:rsidR="00462C94" w:rsidRDefault="00462C94" w:rsidP="00462C94">
      <w:r>
        <w:t xml:space="preserve">Som sista moment finns en frivillig </w:t>
      </w:r>
      <w:proofErr w:type="spellStart"/>
      <w:r>
        <w:t>redigerbar</w:t>
      </w:r>
      <w:proofErr w:type="spellEnd"/>
      <w:r>
        <w:t xml:space="preserve"> bestämmelse om gemensamma kyrkorådets möjlighet att på förhand meddela att det inte kommer att utnyttja sin övertagningsrätt. Det kan vara ändamålsenligt i till exempel rutinartade ärenden eller ärenden där prövningsrätten är liten. Om momentet är onödigt stryks det.</w:t>
      </w:r>
    </w:p>
    <w:p w14:paraId="7F7F8EB0" w14:textId="77777777" w:rsidR="00343919" w:rsidRDefault="007C3ACA" w:rsidP="00343919">
      <w:pPr>
        <w:pStyle w:val="Otsikko6"/>
      </w:pPr>
      <w:bookmarkStart w:id="157" w:name="_Toc19267765"/>
      <w:bookmarkEnd w:id="156"/>
      <w:bookmarkEnd w:id="153"/>
      <w:r>
        <w:t>31 § Mottagande av tillkännagivanden och stämningar</w:t>
      </w:r>
      <w:bookmarkEnd w:id="157"/>
    </w:p>
    <w:p w14:paraId="5B9201E7" w14:textId="77777777" w:rsidR="00F52AA4" w:rsidRDefault="00F52AA4" w:rsidP="00F52AA4">
      <w:bookmarkStart w:id="158" w:name="_Hlk2939779"/>
      <w:r>
        <w:t>I paragrafen finns en kompletterande bestämmelse till 10 kap. 26 § i kyrkolagen om vem som utöver den kyrkoherde som fungerar som ordförande för gemensamma kyrkorådet har rätt att ta emot en stämning eller ett tillkännagivande till den kyrkliga samfälligheten. Denna person ska enligt den ovan nämnda bestämmelsen vara en tjänsteinnehavare, varför gemensamma kyrkofullmäktiges ordförande inte kan anges som mottagare av stämningar och tillkännagivanden. Rekommendationen är att rätt att ta emot stämningar och tillkännagivanden ges till den ledande tjänsteinnehavaren inom ekonomiförvaltningen.</w:t>
      </w:r>
    </w:p>
    <w:p w14:paraId="0B5FE073" w14:textId="77777777" w:rsidR="00765478" w:rsidRDefault="00765478" w:rsidP="00765478">
      <w:pPr>
        <w:pStyle w:val="Otsikko6"/>
      </w:pPr>
      <w:bookmarkStart w:id="159" w:name="_Toc5889784"/>
      <w:bookmarkStart w:id="160" w:name="_Toc19267766"/>
      <w:r>
        <w:t>32 § Avgörande språk</w:t>
      </w:r>
      <w:bookmarkStart w:id="161" w:name="_Hlk5890691"/>
      <w:bookmarkEnd w:id="159"/>
      <w:bookmarkEnd w:id="160"/>
    </w:p>
    <w:p w14:paraId="783253F8" w14:textId="77777777" w:rsidR="00765478" w:rsidRPr="009B7A70" w:rsidRDefault="00765478" w:rsidP="00765478">
      <w:r>
        <w:t xml:space="preserve">Paragrafen innehåller en frivillig bestämmelse som gäller tvåspråkiga kyrkliga samfälligheter. </w:t>
      </w:r>
      <w:bookmarkEnd w:id="161"/>
      <w:r>
        <w:t xml:space="preserve">I tvåspråkiga kyrkliga samfälligheter ska gemensamma kyrkorådets reglemente ges på finska och svenska. Utgångspunkten är att de olika språkversionerna ska vara överensstämmande. I modellen har det emellertid tagits in en frivillig bestämmelse om att om versionen på majoritetens språk tillämpas om språkversionerna skiljer sig från varandra. </w:t>
      </w:r>
      <w:bookmarkStart w:id="162" w:name="_Hlk5890752"/>
      <w:r>
        <w:t>Om paragrafen är onödig stryks den.</w:t>
      </w:r>
      <w:bookmarkEnd w:id="162"/>
    </w:p>
    <w:p w14:paraId="3DCC5A23" w14:textId="77777777" w:rsidR="00765478" w:rsidRPr="009B7A70" w:rsidRDefault="00765478" w:rsidP="00765478"/>
    <w:bookmarkEnd w:id="158"/>
    <w:p w14:paraId="63AAD318" w14:textId="77777777" w:rsidR="00462C52" w:rsidRDefault="00462C52" w:rsidP="00462C52">
      <w:pPr>
        <w:rPr>
          <w:rFonts w:cstheme="minorHAnsi"/>
          <w:b/>
        </w:rPr>
      </w:pPr>
      <w:r>
        <w:rPr>
          <w:b/>
        </w:rPr>
        <w:t>_________________</w:t>
      </w:r>
    </w:p>
    <w:p w14:paraId="2B712C84" w14:textId="77777777" w:rsidR="00462C52" w:rsidRDefault="00462C52" w:rsidP="00462C52">
      <w:pPr>
        <w:rPr>
          <w:rFonts w:cstheme="minorHAnsi"/>
        </w:rPr>
      </w:pPr>
      <w:r>
        <w:t>Ikraftträdande</w:t>
      </w:r>
    </w:p>
    <w:p w14:paraId="2FC593E7" w14:textId="77777777" w:rsidR="007B0112" w:rsidRDefault="00462C52" w:rsidP="00462C52">
      <w:r>
        <w:t>I ikraftträdandebestämmelsen hänvisas till det reglemente som ska upphävas genom att datumet för dess godkännande och fastställande uppges.</w:t>
      </w:r>
    </w:p>
    <w:p w14:paraId="49C7D77D" w14:textId="77777777" w:rsidR="0001502E" w:rsidRPr="007B0112" w:rsidRDefault="0001502E" w:rsidP="00462C52"/>
    <w:sectPr w:rsidR="0001502E" w:rsidRPr="007B0112" w:rsidSect="007F5827">
      <w:footerReference w:type="default" r:id="rId11"/>
      <w:pgSz w:w="11906" w:h="16838"/>
      <w:pgMar w:top="1417" w:right="1134" w:bottom="141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0C19B" w14:textId="77777777" w:rsidR="00F60E9F" w:rsidRDefault="00F60E9F" w:rsidP="00F47DE0">
      <w:pPr>
        <w:spacing w:after="0" w:line="240" w:lineRule="auto"/>
      </w:pPr>
      <w:r>
        <w:separator/>
      </w:r>
    </w:p>
  </w:endnote>
  <w:endnote w:type="continuationSeparator" w:id="0">
    <w:p w14:paraId="38DB78FF" w14:textId="77777777" w:rsidR="00F60E9F" w:rsidRDefault="00F60E9F" w:rsidP="00F4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283528"/>
      <w:docPartObj>
        <w:docPartGallery w:val="Page Numbers (Bottom of Page)"/>
        <w:docPartUnique/>
      </w:docPartObj>
    </w:sdtPr>
    <w:sdtContent>
      <w:p w14:paraId="446B2833" w14:textId="77777777" w:rsidR="00F60E9F" w:rsidRDefault="00F60E9F">
        <w:pPr>
          <w:pStyle w:val="Alatunniste"/>
          <w:jc w:val="right"/>
        </w:pPr>
        <w:r>
          <w:fldChar w:fldCharType="begin"/>
        </w:r>
        <w:r>
          <w:instrText>PAGE   \* MERGEFORMAT</w:instrText>
        </w:r>
        <w:r>
          <w:fldChar w:fldCharType="separate"/>
        </w:r>
        <w:r>
          <w:rPr>
            <w:noProof/>
          </w:rPr>
          <w:t>1</w:t>
        </w:r>
        <w:r>
          <w:fldChar w:fldCharType="end"/>
        </w:r>
      </w:p>
    </w:sdtContent>
  </w:sdt>
  <w:p w14:paraId="5DF20BE9" w14:textId="77777777" w:rsidR="00F60E9F" w:rsidRDefault="00F60E9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C60C6" w14:textId="77777777" w:rsidR="00F60E9F" w:rsidRDefault="00F60E9F" w:rsidP="00F47DE0">
      <w:pPr>
        <w:spacing w:after="0" w:line="240" w:lineRule="auto"/>
      </w:pPr>
      <w:r>
        <w:separator/>
      </w:r>
    </w:p>
  </w:footnote>
  <w:footnote w:type="continuationSeparator" w:id="0">
    <w:p w14:paraId="656A061C" w14:textId="77777777" w:rsidR="00F60E9F" w:rsidRDefault="00F60E9F" w:rsidP="00F47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989"/>
    <w:multiLevelType w:val="hybridMultilevel"/>
    <w:tmpl w:val="A36253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369120F"/>
    <w:multiLevelType w:val="hybridMultilevel"/>
    <w:tmpl w:val="EC8AE9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4431D31"/>
    <w:multiLevelType w:val="hybridMultilevel"/>
    <w:tmpl w:val="0D2EECE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B963518"/>
    <w:multiLevelType w:val="hybridMultilevel"/>
    <w:tmpl w:val="F2506BE6"/>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0C4E4EAF"/>
    <w:multiLevelType w:val="hybridMultilevel"/>
    <w:tmpl w:val="C008ACC2"/>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0EB34D8"/>
    <w:multiLevelType w:val="hybridMultilevel"/>
    <w:tmpl w:val="043CE5D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3A725B8"/>
    <w:multiLevelType w:val="hybridMultilevel"/>
    <w:tmpl w:val="5C2EDE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B3B64BC"/>
    <w:multiLevelType w:val="hybridMultilevel"/>
    <w:tmpl w:val="DF961E96"/>
    <w:lvl w:ilvl="0" w:tplc="CF7E9224">
      <w:start w:val="1"/>
      <w:numFmt w:val="upp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8" w15:restartNumberingAfterBreak="0">
    <w:nsid w:val="1DD82869"/>
    <w:multiLevelType w:val="hybridMultilevel"/>
    <w:tmpl w:val="75F23B5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43D63B0"/>
    <w:multiLevelType w:val="hybridMultilevel"/>
    <w:tmpl w:val="594636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45D322A"/>
    <w:multiLevelType w:val="hybridMultilevel"/>
    <w:tmpl w:val="87CE55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4B31F67"/>
    <w:multiLevelType w:val="hybridMultilevel"/>
    <w:tmpl w:val="D756AE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7F11588"/>
    <w:multiLevelType w:val="hybridMultilevel"/>
    <w:tmpl w:val="58648C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8601A69"/>
    <w:multiLevelType w:val="hybridMultilevel"/>
    <w:tmpl w:val="979CAE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9153D1C"/>
    <w:multiLevelType w:val="hybridMultilevel"/>
    <w:tmpl w:val="150A77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471189F"/>
    <w:multiLevelType w:val="hybridMultilevel"/>
    <w:tmpl w:val="24BEE8BC"/>
    <w:lvl w:ilvl="0" w:tplc="4CA4C864">
      <w:start w:val="1"/>
      <w:numFmt w:val="upp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6" w15:restartNumberingAfterBreak="0">
    <w:nsid w:val="379E6DD4"/>
    <w:multiLevelType w:val="hybridMultilevel"/>
    <w:tmpl w:val="63F2D8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8596E7E"/>
    <w:multiLevelType w:val="hybridMultilevel"/>
    <w:tmpl w:val="44106F3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3ADF2C6F"/>
    <w:multiLevelType w:val="hybridMultilevel"/>
    <w:tmpl w:val="3F1804B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3F166AB4"/>
    <w:multiLevelType w:val="hybridMultilevel"/>
    <w:tmpl w:val="8E96AF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FF96984"/>
    <w:multiLevelType w:val="hybridMultilevel"/>
    <w:tmpl w:val="6A40A994"/>
    <w:lvl w:ilvl="0" w:tplc="040B0001">
      <w:start w:val="1"/>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21" w15:restartNumberingAfterBreak="0">
    <w:nsid w:val="46CE7EEB"/>
    <w:multiLevelType w:val="hybridMultilevel"/>
    <w:tmpl w:val="7348032C"/>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4A7D4FCF"/>
    <w:multiLevelType w:val="hybridMultilevel"/>
    <w:tmpl w:val="EE82AA1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4C6C0D2E"/>
    <w:multiLevelType w:val="hybridMultilevel"/>
    <w:tmpl w:val="C5F4AC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1213619"/>
    <w:multiLevelType w:val="hybridMultilevel"/>
    <w:tmpl w:val="C068CF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B9908E4"/>
    <w:multiLevelType w:val="hybridMultilevel"/>
    <w:tmpl w:val="766A3A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7A42460"/>
    <w:multiLevelType w:val="hybridMultilevel"/>
    <w:tmpl w:val="77C42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6"/>
  </w:num>
  <w:num w:numId="4">
    <w:abstractNumId w:val="24"/>
  </w:num>
  <w:num w:numId="5">
    <w:abstractNumId w:val="0"/>
  </w:num>
  <w:num w:numId="6">
    <w:abstractNumId w:val="26"/>
  </w:num>
  <w:num w:numId="7">
    <w:abstractNumId w:val="9"/>
  </w:num>
  <w:num w:numId="8">
    <w:abstractNumId w:val="12"/>
  </w:num>
  <w:num w:numId="9">
    <w:abstractNumId w:val="20"/>
  </w:num>
  <w:num w:numId="10">
    <w:abstractNumId w:val="25"/>
  </w:num>
  <w:num w:numId="11">
    <w:abstractNumId w:val="3"/>
  </w:num>
  <w:num w:numId="12">
    <w:abstractNumId w:val="11"/>
  </w:num>
  <w:num w:numId="13">
    <w:abstractNumId w:val="21"/>
  </w:num>
  <w:num w:numId="14">
    <w:abstractNumId w:val="17"/>
  </w:num>
  <w:num w:numId="15">
    <w:abstractNumId w:val="15"/>
  </w:num>
  <w:num w:numId="16">
    <w:abstractNumId w:val="1"/>
  </w:num>
  <w:num w:numId="17">
    <w:abstractNumId w:val="23"/>
  </w:num>
  <w:num w:numId="18">
    <w:abstractNumId w:val="14"/>
  </w:num>
  <w:num w:numId="19">
    <w:abstractNumId w:val="13"/>
  </w:num>
  <w:num w:numId="20">
    <w:abstractNumId w:val="7"/>
  </w:num>
  <w:num w:numId="21">
    <w:abstractNumId w:val="2"/>
  </w:num>
  <w:num w:numId="22">
    <w:abstractNumId w:val="10"/>
  </w:num>
  <w:num w:numId="23">
    <w:abstractNumId w:val="8"/>
  </w:num>
  <w:num w:numId="24">
    <w:abstractNumId w:val="4"/>
  </w:num>
  <w:num w:numId="25">
    <w:abstractNumId w:val="5"/>
  </w:num>
  <w:num w:numId="26">
    <w:abstractNumId w:val="1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EF3"/>
    <w:rsid w:val="00001A49"/>
    <w:rsid w:val="00002ABB"/>
    <w:rsid w:val="000059CA"/>
    <w:rsid w:val="00011AB8"/>
    <w:rsid w:val="00012994"/>
    <w:rsid w:val="00013E22"/>
    <w:rsid w:val="00013F0C"/>
    <w:rsid w:val="0001502E"/>
    <w:rsid w:val="00015214"/>
    <w:rsid w:val="000210A7"/>
    <w:rsid w:val="000222F5"/>
    <w:rsid w:val="000257E1"/>
    <w:rsid w:val="00026F8C"/>
    <w:rsid w:val="00030F0A"/>
    <w:rsid w:val="00031448"/>
    <w:rsid w:val="000332FB"/>
    <w:rsid w:val="000352CC"/>
    <w:rsid w:val="0003598D"/>
    <w:rsid w:val="00044161"/>
    <w:rsid w:val="00047E11"/>
    <w:rsid w:val="0005175F"/>
    <w:rsid w:val="00051C6C"/>
    <w:rsid w:val="00055D90"/>
    <w:rsid w:val="00055F07"/>
    <w:rsid w:val="000567F6"/>
    <w:rsid w:val="00060C7A"/>
    <w:rsid w:val="000617E7"/>
    <w:rsid w:val="0006191A"/>
    <w:rsid w:val="00064152"/>
    <w:rsid w:val="00067A9F"/>
    <w:rsid w:val="00067C98"/>
    <w:rsid w:val="000700E9"/>
    <w:rsid w:val="00071024"/>
    <w:rsid w:val="00072214"/>
    <w:rsid w:val="00073876"/>
    <w:rsid w:val="000742BE"/>
    <w:rsid w:val="0007507B"/>
    <w:rsid w:val="0007782B"/>
    <w:rsid w:val="0008219B"/>
    <w:rsid w:val="000823DF"/>
    <w:rsid w:val="00086442"/>
    <w:rsid w:val="00095C37"/>
    <w:rsid w:val="000976A6"/>
    <w:rsid w:val="000A1F72"/>
    <w:rsid w:val="000A2852"/>
    <w:rsid w:val="000A3AE3"/>
    <w:rsid w:val="000A471E"/>
    <w:rsid w:val="000A4CCB"/>
    <w:rsid w:val="000A71A3"/>
    <w:rsid w:val="000B049F"/>
    <w:rsid w:val="000B0CA5"/>
    <w:rsid w:val="000B3BEC"/>
    <w:rsid w:val="000B5962"/>
    <w:rsid w:val="000B5B09"/>
    <w:rsid w:val="000C1D5A"/>
    <w:rsid w:val="000C48BE"/>
    <w:rsid w:val="000C7237"/>
    <w:rsid w:val="000C7FB1"/>
    <w:rsid w:val="000D1334"/>
    <w:rsid w:val="000D5421"/>
    <w:rsid w:val="000D7FE1"/>
    <w:rsid w:val="000E0012"/>
    <w:rsid w:val="000E6CC5"/>
    <w:rsid w:val="000F409B"/>
    <w:rsid w:val="00100D38"/>
    <w:rsid w:val="00103303"/>
    <w:rsid w:val="0010649B"/>
    <w:rsid w:val="00107CF8"/>
    <w:rsid w:val="00112023"/>
    <w:rsid w:val="00112CBE"/>
    <w:rsid w:val="00113A77"/>
    <w:rsid w:val="00116EA3"/>
    <w:rsid w:val="00117658"/>
    <w:rsid w:val="00120717"/>
    <w:rsid w:val="001222D5"/>
    <w:rsid w:val="00127531"/>
    <w:rsid w:val="001319BD"/>
    <w:rsid w:val="00132210"/>
    <w:rsid w:val="00135830"/>
    <w:rsid w:val="00137709"/>
    <w:rsid w:val="00137F59"/>
    <w:rsid w:val="001412D6"/>
    <w:rsid w:val="001439E2"/>
    <w:rsid w:val="001440F6"/>
    <w:rsid w:val="001441E7"/>
    <w:rsid w:val="001446F7"/>
    <w:rsid w:val="00150614"/>
    <w:rsid w:val="001521F4"/>
    <w:rsid w:val="00153EB5"/>
    <w:rsid w:val="0015423E"/>
    <w:rsid w:val="00154444"/>
    <w:rsid w:val="001547BE"/>
    <w:rsid w:val="00154A23"/>
    <w:rsid w:val="00155433"/>
    <w:rsid w:val="001633BF"/>
    <w:rsid w:val="0017112D"/>
    <w:rsid w:val="00177E4C"/>
    <w:rsid w:val="00181EFC"/>
    <w:rsid w:val="001822D8"/>
    <w:rsid w:val="00182BCC"/>
    <w:rsid w:val="00186784"/>
    <w:rsid w:val="0019008C"/>
    <w:rsid w:val="001924C4"/>
    <w:rsid w:val="001933ED"/>
    <w:rsid w:val="00194870"/>
    <w:rsid w:val="00194D3D"/>
    <w:rsid w:val="00197ED5"/>
    <w:rsid w:val="001A09B8"/>
    <w:rsid w:val="001A4134"/>
    <w:rsid w:val="001A7263"/>
    <w:rsid w:val="001B0E63"/>
    <w:rsid w:val="001C19CC"/>
    <w:rsid w:val="001C1DA9"/>
    <w:rsid w:val="001C2B47"/>
    <w:rsid w:val="001C7511"/>
    <w:rsid w:val="001D048B"/>
    <w:rsid w:val="001D12E3"/>
    <w:rsid w:val="001D25A6"/>
    <w:rsid w:val="001D6C50"/>
    <w:rsid w:val="001E240B"/>
    <w:rsid w:val="001E3543"/>
    <w:rsid w:val="001E3D3C"/>
    <w:rsid w:val="001E4542"/>
    <w:rsid w:val="001E7FB0"/>
    <w:rsid w:val="001F0C34"/>
    <w:rsid w:val="001F1169"/>
    <w:rsid w:val="001F3145"/>
    <w:rsid w:val="001F488E"/>
    <w:rsid w:val="001F525D"/>
    <w:rsid w:val="001F582D"/>
    <w:rsid w:val="001F7CD6"/>
    <w:rsid w:val="0020036F"/>
    <w:rsid w:val="0020141D"/>
    <w:rsid w:val="002044F5"/>
    <w:rsid w:val="0020591C"/>
    <w:rsid w:val="00205D42"/>
    <w:rsid w:val="002073D3"/>
    <w:rsid w:val="00211206"/>
    <w:rsid w:val="00213875"/>
    <w:rsid w:val="00214B18"/>
    <w:rsid w:val="0021655A"/>
    <w:rsid w:val="00220A08"/>
    <w:rsid w:val="0022286B"/>
    <w:rsid w:val="00226405"/>
    <w:rsid w:val="002277C5"/>
    <w:rsid w:val="00231E6A"/>
    <w:rsid w:val="0023214F"/>
    <w:rsid w:val="00232E48"/>
    <w:rsid w:val="00235635"/>
    <w:rsid w:val="00237275"/>
    <w:rsid w:val="00240459"/>
    <w:rsid w:val="00241F88"/>
    <w:rsid w:val="00251CC8"/>
    <w:rsid w:val="00252E1C"/>
    <w:rsid w:val="00253956"/>
    <w:rsid w:val="0025537A"/>
    <w:rsid w:val="0025736B"/>
    <w:rsid w:val="00260A68"/>
    <w:rsid w:val="00262F18"/>
    <w:rsid w:val="00266F99"/>
    <w:rsid w:val="002710D2"/>
    <w:rsid w:val="00271856"/>
    <w:rsid w:val="00272EDE"/>
    <w:rsid w:val="00273C78"/>
    <w:rsid w:val="00275115"/>
    <w:rsid w:val="00275CE4"/>
    <w:rsid w:val="0027656F"/>
    <w:rsid w:val="00282402"/>
    <w:rsid w:val="00282965"/>
    <w:rsid w:val="0028449E"/>
    <w:rsid w:val="00286488"/>
    <w:rsid w:val="00292C4E"/>
    <w:rsid w:val="00293AA2"/>
    <w:rsid w:val="002958D3"/>
    <w:rsid w:val="002A100B"/>
    <w:rsid w:val="002A1646"/>
    <w:rsid w:val="002A6744"/>
    <w:rsid w:val="002B052F"/>
    <w:rsid w:val="002B1040"/>
    <w:rsid w:val="002B1399"/>
    <w:rsid w:val="002B4DC8"/>
    <w:rsid w:val="002B66D4"/>
    <w:rsid w:val="002B6DBB"/>
    <w:rsid w:val="002C1FEF"/>
    <w:rsid w:val="002C511A"/>
    <w:rsid w:val="002D30E6"/>
    <w:rsid w:val="002D3349"/>
    <w:rsid w:val="002D3A97"/>
    <w:rsid w:val="002D42D3"/>
    <w:rsid w:val="002D7BF0"/>
    <w:rsid w:val="002D7D8C"/>
    <w:rsid w:val="002E028B"/>
    <w:rsid w:val="002E0DD8"/>
    <w:rsid w:val="002E2B24"/>
    <w:rsid w:val="002F1F66"/>
    <w:rsid w:val="002F3539"/>
    <w:rsid w:val="002F49AC"/>
    <w:rsid w:val="002F5CB8"/>
    <w:rsid w:val="002F7083"/>
    <w:rsid w:val="002F7204"/>
    <w:rsid w:val="00302120"/>
    <w:rsid w:val="00302F87"/>
    <w:rsid w:val="003060B6"/>
    <w:rsid w:val="003066AC"/>
    <w:rsid w:val="0031062C"/>
    <w:rsid w:val="003123EB"/>
    <w:rsid w:val="00312909"/>
    <w:rsid w:val="00316168"/>
    <w:rsid w:val="00316785"/>
    <w:rsid w:val="00320951"/>
    <w:rsid w:val="00324380"/>
    <w:rsid w:val="00324954"/>
    <w:rsid w:val="003331C1"/>
    <w:rsid w:val="00334723"/>
    <w:rsid w:val="00335A89"/>
    <w:rsid w:val="00341F66"/>
    <w:rsid w:val="00342625"/>
    <w:rsid w:val="00343761"/>
    <w:rsid w:val="00343919"/>
    <w:rsid w:val="00345DFE"/>
    <w:rsid w:val="00346D94"/>
    <w:rsid w:val="00350D2B"/>
    <w:rsid w:val="00352E7E"/>
    <w:rsid w:val="003576DC"/>
    <w:rsid w:val="00362FD2"/>
    <w:rsid w:val="00364FF8"/>
    <w:rsid w:val="003659BD"/>
    <w:rsid w:val="00367383"/>
    <w:rsid w:val="00370132"/>
    <w:rsid w:val="00374839"/>
    <w:rsid w:val="00375781"/>
    <w:rsid w:val="0038298A"/>
    <w:rsid w:val="00382F33"/>
    <w:rsid w:val="00385164"/>
    <w:rsid w:val="003856C2"/>
    <w:rsid w:val="0038750E"/>
    <w:rsid w:val="003A07D5"/>
    <w:rsid w:val="003A51A0"/>
    <w:rsid w:val="003A67B8"/>
    <w:rsid w:val="003A75C4"/>
    <w:rsid w:val="003B0443"/>
    <w:rsid w:val="003B0A62"/>
    <w:rsid w:val="003B1810"/>
    <w:rsid w:val="003B18DD"/>
    <w:rsid w:val="003B2A7B"/>
    <w:rsid w:val="003B3ECD"/>
    <w:rsid w:val="003B71D8"/>
    <w:rsid w:val="003C3A20"/>
    <w:rsid w:val="003C530D"/>
    <w:rsid w:val="003D108F"/>
    <w:rsid w:val="003D433C"/>
    <w:rsid w:val="003D4D1B"/>
    <w:rsid w:val="003D56A3"/>
    <w:rsid w:val="003D690A"/>
    <w:rsid w:val="003D7EEC"/>
    <w:rsid w:val="003E11AD"/>
    <w:rsid w:val="003E20E5"/>
    <w:rsid w:val="003E4F1A"/>
    <w:rsid w:val="003F2554"/>
    <w:rsid w:val="003F2EB2"/>
    <w:rsid w:val="003F73EC"/>
    <w:rsid w:val="00404863"/>
    <w:rsid w:val="004101DA"/>
    <w:rsid w:val="00411F07"/>
    <w:rsid w:val="00412429"/>
    <w:rsid w:val="00413D5F"/>
    <w:rsid w:val="00414899"/>
    <w:rsid w:val="0041549E"/>
    <w:rsid w:val="00415A69"/>
    <w:rsid w:val="00416CCC"/>
    <w:rsid w:val="004215F9"/>
    <w:rsid w:val="00422145"/>
    <w:rsid w:val="004239B5"/>
    <w:rsid w:val="0042535F"/>
    <w:rsid w:val="00430B8C"/>
    <w:rsid w:val="00431BCB"/>
    <w:rsid w:val="0043579A"/>
    <w:rsid w:val="00441AC4"/>
    <w:rsid w:val="00442B8E"/>
    <w:rsid w:val="00452EB9"/>
    <w:rsid w:val="00456151"/>
    <w:rsid w:val="004627B4"/>
    <w:rsid w:val="00462C52"/>
    <w:rsid w:val="00462C94"/>
    <w:rsid w:val="00464D26"/>
    <w:rsid w:val="00467F49"/>
    <w:rsid w:val="004703DB"/>
    <w:rsid w:val="00471FC6"/>
    <w:rsid w:val="004756B1"/>
    <w:rsid w:val="00476CA9"/>
    <w:rsid w:val="00477146"/>
    <w:rsid w:val="004771BB"/>
    <w:rsid w:val="00482C49"/>
    <w:rsid w:val="00482D38"/>
    <w:rsid w:val="00482E6E"/>
    <w:rsid w:val="00484F4F"/>
    <w:rsid w:val="00485BA8"/>
    <w:rsid w:val="004868C1"/>
    <w:rsid w:val="004906BB"/>
    <w:rsid w:val="00490F96"/>
    <w:rsid w:val="00493D20"/>
    <w:rsid w:val="004950DA"/>
    <w:rsid w:val="00495849"/>
    <w:rsid w:val="00495C27"/>
    <w:rsid w:val="00497642"/>
    <w:rsid w:val="004A09EA"/>
    <w:rsid w:val="004A188D"/>
    <w:rsid w:val="004A1E59"/>
    <w:rsid w:val="004A43F4"/>
    <w:rsid w:val="004A485D"/>
    <w:rsid w:val="004A4E1E"/>
    <w:rsid w:val="004B1BCC"/>
    <w:rsid w:val="004B2B35"/>
    <w:rsid w:val="004B31BF"/>
    <w:rsid w:val="004B58D4"/>
    <w:rsid w:val="004C0F00"/>
    <w:rsid w:val="004C1CAD"/>
    <w:rsid w:val="004C200F"/>
    <w:rsid w:val="004C3094"/>
    <w:rsid w:val="004C5108"/>
    <w:rsid w:val="004C5A8D"/>
    <w:rsid w:val="004C6046"/>
    <w:rsid w:val="004C6077"/>
    <w:rsid w:val="004C69BB"/>
    <w:rsid w:val="004D0479"/>
    <w:rsid w:val="004D059D"/>
    <w:rsid w:val="004D0872"/>
    <w:rsid w:val="004D2F3A"/>
    <w:rsid w:val="004D44D8"/>
    <w:rsid w:val="004D7B52"/>
    <w:rsid w:val="004E1A9F"/>
    <w:rsid w:val="004E20CE"/>
    <w:rsid w:val="004E20E6"/>
    <w:rsid w:val="004E2DA3"/>
    <w:rsid w:val="004E46B3"/>
    <w:rsid w:val="004E5B7A"/>
    <w:rsid w:val="004E5D56"/>
    <w:rsid w:val="004E6CC2"/>
    <w:rsid w:val="004F0B97"/>
    <w:rsid w:val="004F20AD"/>
    <w:rsid w:val="004F315A"/>
    <w:rsid w:val="004F474F"/>
    <w:rsid w:val="00500336"/>
    <w:rsid w:val="0050350D"/>
    <w:rsid w:val="005040FE"/>
    <w:rsid w:val="00511339"/>
    <w:rsid w:val="00511480"/>
    <w:rsid w:val="0051196B"/>
    <w:rsid w:val="00512739"/>
    <w:rsid w:val="005140D5"/>
    <w:rsid w:val="00516A9F"/>
    <w:rsid w:val="00517469"/>
    <w:rsid w:val="00517995"/>
    <w:rsid w:val="00517E6D"/>
    <w:rsid w:val="005227E5"/>
    <w:rsid w:val="00523EF1"/>
    <w:rsid w:val="00525928"/>
    <w:rsid w:val="00527C15"/>
    <w:rsid w:val="00531129"/>
    <w:rsid w:val="005319D7"/>
    <w:rsid w:val="00537429"/>
    <w:rsid w:val="00537BD9"/>
    <w:rsid w:val="00545010"/>
    <w:rsid w:val="005457A8"/>
    <w:rsid w:val="00545FB0"/>
    <w:rsid w:val="005518BE"/>
    <w:rsid w:val="005519D9"/>
    <w:rsid w:val="00551D86"/>
    <w:rsid w:val="00557460"/>
    <w:rsid w:val="00560D9E"/>
    <w:rsid w:val="00561560"/>
    <w:rsid w:val="00561AEA"/>
    <w:rsid w:val="00561E2D"/>
    <w:rsid w:val="00564148"/>
    <w:rsid w:val="00564B00"/>
    <w:rsid w:val="005677A1"/>
    <w:rsid w:val="0057219A"/>
    <w:rsid w:val="00576A17"/>
    <w:rsid w:val="00580E85"/>
    <w:rsid w:val="005814EA"/>
    <w:rsid w:val="00582E52"/>
    <w:rsid w:val="0058500A"/>
    <w:rsid w:val="005879DD"/>
    <w:rsid w:val="00590502"/>
    <w:rsid w:val="00590C50"/>
    <w:rsid w:val="00590F74"/>
    <w:rsid w:val="0059457D"/>
    <w:rsid w:val="00595014"/>
    <w:rsid w:val="005A337F"/>
    <w:rsid w:val="005B10E7"/>
    <w:rsid w:val="005B24DC"/>
    <w:rsid w:val="005B27AF"/>
    <w:rsid w:val="005B58C6"/>
    <w:rsid w:val="005B709B"/>
    <w:rsid w:val="005C2782"/>
    <w:rsid w:val="005C29BD"/>
    <w:rsid w:val="005C4163"/>
    <w:rsid w:val="005C4414"/>
    <w:rsid w:val="005C45C6"/>
    <w:rsid w:val="005C4B75"/>
    <w:rsid w:val="005D07A1"/>
    <w:rsid w:val="005D3733"/>
    <w:rsid w:val="005D4006"/>
    <w:rsid w:val="005D5CBA"/>
    <w:rsid w:val="005D6376"/>
    <w:rsid w:val="005D6B0B"/>
    <w:rsid w:val="005E1267"/>
    <w:rsid w:val="005E2E53"/>
    <w:rsid w:val="005F026D"/>
    <w:rsid w:val="005F08C3"/>
    <w:rsid w:val="005F1BA0"/>
    <w:rsid w:val="005F2E5B"/>
    <w:rsid w:val="005F3204"/>
    <w:rsid w:val="005F37A4"/>
    <w:rsid w:val="005F4029"/>
    <w:rsid w:val="005F4C3B"/>
    <w:rsid w:val="005F5C03"/>
    <w:rsid w:val="005F6FA6"/>
    <w:rsid w:val="00601C8D"/>
    <w:rsid w:val="00603394"/>
    <w:rsid w:val="00613DA8"/>
    <w:rsid w:val="00614868"/>
    <w:rsid w:val="0061587A"/>
    <w:rsid w:val="006174CD"/>
    <w:rsid w:val="00620E15"/>
    <w:rsid w:val="0062118B"/>
    <w:rsid w:val="0062196D"/>
    <w:rsid w:val="00627875"/>
    <w:rsid w:val="00627A01"/>
    <w:rsid w:val="006313AC"/>
    <w:rsid w:val="00631CEC"/>
    <w:rsid w:val="00632BC4"/>
    <w:rsid w:val="006346E1"/>
    <w:rsid w:val="00634FE8"/>
    <w:rsid w:val="00636418"/>
    <w:rsid w:val="006429EE"/>
    <w:rsid w:val="00643739"/>
    <w:rsid w:val="00646F62"/>
    <w:rsid w:val="0064704A"/>
    <w:rsid w:val="0064731E"/>
    <w:rsid w:val="00650483"/>
    <w:rsid w:val="00651F5B"/>
    <w:rsid w:val="00651F6E"/>
    <w:rsid w:val="00652DBE"/>
    <w:rsid w:val="0065397A"/>
    <w:rsid w:val="0065663C"/>
    <w:rsid w:val="0066378A"/>
    <w:rsid w:val="00663899"/>
    <w:rsid w:val="006666B3"/>
    <w:rsid w:val="00667FF6"/>
    <w:rsid w:val="0067111F"/>
    <w:rsid w:val="0067399F"/>
    <w:rsid w:val="00673F31"/>
    <w:rsid w:val="006742A9"/>
    <w:rsid w:val="00675A3C"/>
    <w:rsid w:val="00676C3B"/>
    <w:rsid w:val="0067787F"/>
    <w:rsid w:val="00680441"/>
    <w:rsid w:val="006838FE"/>
    <w:rsid w:val="00685BF0"/>
    <w:rsid w:val="00690944"/>
    <w:rsid w:val="00690BF8"/>
    <w:rsid w:val="006926C2"/>
    <w:rsid w:val="00694864"/>
    <w:rsid w:val="00694CD4"/>
    <w:rsid w:val="00695C4E"/>
    <w:rsid w:val="0069766F"/>
    <w:rsid w:val="006A0901"/>
    <w:rsid w:val="006A1005"/>
    <w:rsid w:val="006A1F93"/>
    <w:rsid w:val="006A2FC1"/>
    <w:rsid w:val="006A3447"/>
    <w:rsid w:val="006A535A"/>
    <w:rsid w:val="006A6B94"/>
    <w:rsid w:val="006A709D"/>
    <w:rsid w:val="006A7799"/>
    <w:rsid w:val="006B0054"/>
    <w:rsid w:val="006B174F"/>
    <w:rsid w:val="006B4FC2"/>
    <w:rsid w:val="006C059D"/>
    <w:rsid w:val="006D1AFA"/>
    <w:rsid w:val="006D2F32"/>
    <w:rsid w:val="006D4006"/>
    <w:rsid w:val="006D58DB"/>
    <w:rsid w:val="006D6CF2"/>
    <w:rsid w:val="006E06EA"/>
    <w:rsid w:val="006E0A62"/>
    <w:rsid w:val="006E2FBF"/>
    <w:rsid w:val="006E5109"/>
    <w:rsid w:val="006E5614"/>
    <w:rsid w:val="006F1602"/>
    <w:rsid w:val="00701B6F"/>
    <w:rsid w:val="00701E9F"/>
    <w:rsid w:val="00704FEC"/>
    <w:rsid w:val="00705B6A"/>
    <w:rsid w:val="00711174"/>
    <w:rsid w:val="00714F6A"/>
    <w:rsid w:val="00715B6A"/>
    <w:rsid w:val="00716023"/>
    <w:rsid w:val="007163A8"/>
    <w:rsid w:val="00723555"/>
    <w:rsid w:val="00723A65"/>
    <w:rsid w:val="00724117"/>
    <w:rsid w:val="00724D50"/>
    <w:rsid w:val="00725947"/>
    <w:rsid w:val="00730559"/>
    <w:rsid w:val="00731233"/>
    <w:rsid w:val="00734A44"/>
    <w:rsid w:val="00736BA5"/>
    <w:rsid w:val="007376B5"/>
    <w:rsid w:val="007410D7"/>
    <w:rsid w:val="00741534"/>
    <w:rsid w:val="00747E2C"/>
    <w:rsid w:val="007562C3"/>
    <w:rsid w:val="00765478"/>
    <w:rsid w:val="0076781A"/>
    <w:rsid w:val="00770F15"/>
    <w:rsid w:val="007818B4"/>
    <w:rsid w:val="007825A0"/>
    <w:rsid w:val="0078359A"/>
    <w:rsid w:val="00797346"/>
    <w:rsid w:val="0079748B"/>
    <w:rsid w:val="007A005F"/>
    <w:rsid w:val="007A44F4"/>
    <w:rsid w:val="007A5422"/>
    <w:rsid w:val="007A6265"/>
    <w:rsid w:val="007B0112"/>
    <w:rsid w:val="007B0A54"/>
    <w:rsid w:val="007B4F87"/>
    <w:rsid w:val="007C12EF"/>
    <w:rsid w:val="007C3ACA"/>
    <w:rsid w:val="007C3CC3"/>
    <w:rsid w:val="007C6B78"/>
    <w:rsid w:val="007D0796"/>
    <w:rsid w:val="007D308F"/>
    <w:rsid w:val="007D3127"/>
    <w:rsid w:val="007D4D1A"/>
    <w:rsid w:val="007D7D86"/>
    <w:rsid w:val="007E2FE5"/>
    <w:rsid w:val="007E4014"/>
    <w:rsid w:val="007E4A0F"/>
    <w:rsid w:val="007E4F06"/>
    <w:rsid w:val="007E5DC3"/>
    <w:rsid w:val="007E67B9"/>
    <w:rsid w:val="007F0396"/>
    <w:rsid w:val="007F04A2"/>
    <w:rsid w:val="007F0D3E"/>
    <w:rsid w:val="007F2BA5"/>
    <w:rsid w:val="007F3EC6"/>
    <w:rsid w:val="007F5827"/>
    <w:rsid w:val="00802121"/>
    <w:rsid w:val="00803397"/>
    <w:rsid w:val="00806242"/>
    <w:rsid w:val="00807D2B"/>
    <w:rsid w:val="0081544A"/>
    <w:rsid w:val="00815A05"/>
    <w:rsid w:val="00822639"/>
    <w:rsid w:val="008226C5"/>
    <w:rsid w:val="00825DBE"/>
    <w:rsid w:val="00827102"/>
    <w:rsid w:val="008305BC"/>
    <w:rsid w:val="008312C5"/>
    <w:rsid w:val="00831460"/>
    <w:rsid w:val="00832B9D"/>
    <w:rsid w:val="00832F1C"/>
    <w:rsid w:val="008348D0"/>
    <w:rsid w:val="0083522B"/>
    <w:rsid w:val="008364BB"/>
    <w:rsid w:val="00836849"/>
    <w:rsid w:val="00837489"/>
    <w:rsid w:val="00840013"/>
    <w:rsid w:val="00840341"/>
    <w:rsid w:val="00846EFC"/>
    <w:rsid w:val="008479E5"/>
    <w:rsid w:val="00847A2A"/>
    <w:rsid w:val="00851C87"/>
    <w:rsid w:val="008522E2"/>
    <w:rsid w:val="008525A9"/>
    <w:rsid w:val="00865B29"/>
    <w:rsid w:val="00865D0E"/>
    <w:rsid w:val="008703F3"/>
    <w:rsid w:val="0087187D"/>
    <w:rsid w:val="00871C21"/>
    <w:rsid w:val="00872400"/>
    <w:rsid w:val="008733A1"/>
    <w:rsid w:val="00875214"/>
    <w:rsid w:val="00876224"/>
    <w:rsid w:val="00881690"/>
    <w:rsid w:val="00881BE7"/>
    <w:rsid w:val="00883856"/>
    <w:rsid w:val="008947C3"/>
    <w:rsid w:val="00894E40"/>
    <w:rsid w:val="00897C8F"/>
    <w:rsid w:val="008A4126"/>
    <w:rsid w:val="008A74E8"/>
    <w:rsid w:val="008B1571"/>
    <w:rsid w:val="008B2975"/>
    <w:rsid w:val="008B34B5"/>
    <w:rsid w:val="008B6FB4"/>
    <w:rsid w:val="008B7D17"/>
    <w:rsid w:val="008C4495"/>
    <w:rsid w:val="008C523E"/>
    <w:rsid w:val="008D0517"/>
    <w:rsid w:val="008D0F94"/>
    <w:rsid w:val="008D2E20"/>
    <w:rsid w:val="008D6D88"/>
    <w:rsid w:val="008E241B"/>
    <w:rsid w:val="008E2BB0"/>
    <w:rsid w:val="008E3322"/>
    <w:rsid w:val="008E3BFE"/>
    <w:rsid w:val="008E471A"/>
    <w:rsid w:val="008E5462"/>
    <w:rsid w:val="008E7C68"/>
    <w:rsid w:val="008F1947"/>
    <w:rsid w:val="008F2A8E"/>
    <w:rsid w:val="008F35AE"/>
    <w:rsid w:val="008F4520"/>
    <w:rsid w:val="008F7520"/>
    <w:rsid w:val="009012A6"/>
    <w:rsid w:val="00901D16"/>
    <w:rsid w:val="00902AC9"/>
    <w:rsid w:val="00905124"/>
    <w:rsid w:val="009062C8"/>
    <w:rsid w:val="00911D57"/>
    <w:rsid w:val="0091248C"/>
    <w:rsid w:val="009130A0"/>
    <w:rsid w:val="00915564"/>
    <w:rsid w:val="00916E7E"/>
    <w:rsid w:val="00916EF3"/>
    <w:rsid w:val="00920339"/>
    <w:rsid w:val="009217CD"/>
    <w:rsid w:val="00924E14"/>
    <w:rsid w:val="00925380"/>
    <w:rsid w:val="00927FA2"/>
    <w:rsid w:val="00930986"/>
    <w:rsid w:val="00932DBF"/>
    <w:rsid w:val="00933411"/>
    <w:rsid w:val="0093402E"/>
    <w:rsid w:val="009354BC"/>
    <w:rsid w:val="00937F14"/>
    <w:rsid w:val="0094001E"/>
    <w:rsid w:val="0094074E"/>
    <w:rsid w:val="00941CA1"/>
    <w:rsid w:val="0094241C"/>
    <w:rsid w:val="009425AC"/>
    <w:rsid w:val="00942EDB"/>
    <w:rsid w:val="00946CF2"/>
    <w:rsid w:val="00946F25"/>
    <w:rsid w:val="00950B25"/>
    <w:rsid w:val="00961CF9"/>
    <w:rsid w:val="00966726"/>
    <w:rsid w:val="00967D8D"/>
    <w:rsid w:val="009763F6"/>
    <w:rsid w:val="0097661E"/>
    <w:rsid w:val="0098593F"/>
    <w:rsid w:val="00985B9D"/>
    <w:rsid w:val="009902B6"/>
    <w:rsid w:val="009920AE"/>
    <w:rsid w:val="009962AB"/>
    <w:rsid w:val="00997D24"/>
    <w:rsid w:val="009A1E90"/>
    <w:rsid w:val="009A2DDF"/>
    <w:rsid w:val="009A52DA"/>
    <w:rsid w:val="009A695B"/>
    <w:rsid w:val="009B059F"/>
    <w:rsid w:val="009B22CC"/>
    <w:rsid w:val="009B7A70"/>
    <w:rsid w:val="009C2158"/>
    <w:rsid w:val="009C3D42"/>
    <w:rsid w:val="009C58CB"/>
    <w:rsid w:val="009C5BC7"/>
    <w:rsid w:val="009C62E5"/>
    <w:rsid w:val="009D1CE3"/>
    <w:rsid w:val="009D2B2F"/>
    <w:rsid w:val="009E5C2D"/>
    <w:rsid w:val="009E62E8"/>
    <w:rsid w:val="009E7BB7"/>
    <w:rsid w:val="009F7E0D"/>
    <w:rsid w:val="00A01EA7"/>
    <w:rsid w:val="00A0292C"/>
    <w:rsid w:val="00A03411"/>
    <w:rsid w:val="00A0527F"/>
    <w:rsid w:val="00A06EB3"/>
    <w:rsid w:val="00A07080"/>
    <w:rsid w:val="00A07F79"/>
    <w:rsid w:val="00A1207D"/>
    <w:rsid w:val="00A121D9"/>
    <w:rsid w:val="00A12506"/>
    <w:rsid w:val="00A133A7"/>
    <w:rsid w:val="00A13518"/>
    <w:rsid w:val="00A158D5"/>
    <w:rsid w:val="00A174C3"/>
    <w:rsid w:val="00A21205"/>
    <w:rsid w:val="00A238BC"/>
    <w:rsid w:val="00A255D8"/>
    <w:rsid w:val="00A2687D"/>
    <w:rsid w:val="00A26C71"/>
    <w:rsid w:val="00A26D23"/>
    <w:rsid w:val="00A3068B"/>
    <w:rsid w:val="00A318B2"/>
    <w:rsid w:val="00A31CD6"/>
    <w:rsid w:val="00A31FE0"/>
    <w:rsid w:val="00A322F3"/>
    <w:rsid w:val="00A32D12"/>
    <w:rsid w:val="00A3345D"/>
    <w:rsid w:val="00A33F89"/>
    <w:rsid w:val="00A349D3"/>
    <w:rsid w:val="00A36499"/>
    <w:rsid w:val="00A3649F"/>
    <w:rsid w:val="00A373CB"/>
    <w:rsid w:val="00A4393C"/>
    <w:rsid w:val="00A43F0F"/>
    <w:rsid w:val="00A44CA1"/>
    <w:rsid w:val="00A4516B"/>
    <w:rsid w:val="00A47DB3"/>
    <w:rsid w:val="00A51C26"/>
    <w:rsid w:val="00A53EFD"/>
    <w:rsid w:val="00A54BC2"/>
    <w:rsid w:val="00A57FC2"/>
    <w:rsid w:val="00A60CCB"/>
    <w:rsid w:val="00A63777"/>
    <w:rsid w:val="00A65BA6"/>
    <w:rsid w:val="00A663C0"/>
    <w:rsid w:val="00A6703C"/>
    <w:rsid w:val="00A703B0"/>
    <w:rsid w:val="00A70E35"/>
    <w:rsid w:val="00A71C3B"/>
    <w:rsid w:val="00A75005"/>
    <w:rsid w:val="00A77C0E"/>
    <w:rsid w:val="00A77FE3"/>
    <w:rsid w:val="00A801DC"/>
    <w:rsid w:val="00A8090D"/>
    <w:rsid w:val="00A80BBE"/>
    <w:rsid w:val="00A80D4D"/>
    <w:rsid w:val="00A820F6"/>
    <w:rsid w:val="00A859FA"/>
    <w:rsid w:val="00A860FC"/>
    <w:rsid w:val="00A87F60"/>
    <w:rsid w:val="00A9056D"/>
    <w:rsid w:val="00A91E3B"/>
    <w:rsid w:val="00A92056"/>
    <w:rsid w:val="00A964EE"/>
    <w:rsid w:val="00A97AB1"/>
    <w:rsid w:val="00AA266C"/>
    <w:rsid w:val="00AA2E37"/>
    <w:rsid w:val="00AA5ABD"/>
    <w:rsid w:val="00AA7A53"/>
    <w:rsid w:val="00AB09A3"/>
    <w:rsid w:val="00AB154E"/>
    <w:rsid w:val="00AB62F2"/>
    <w:rsid w:val="00AC3A49"/>
    <w:rsid w:val="00AC3CCB"/>
    <w:rsid w:val="00AC70E9"/>
    <w:rsid w:val="00AD430E"/>
    <w:rsid w:val="00AD570E"/>
    <w:rsid w:val="00AE2C33"/>
    <w:rsid w:val="00AE2C69"/>
    <w:rsid w:val="00AE4A4A"/>
    <w:rsid w:val="00AF1849"/>
    <w:rsid w:val="00AF19AC"/>
    <w:rsid w:val="00AF3259"/>
    <w:rsid w:val="00B01629"/>
    <w:rsid w:val="00B01BF8"/>
    <w:rsid w:val="00B03672"/>
    <w:rsid w:val="00B03ED6"/>
    <w:rsid w:val="00B07B40"/>
    <w:rsid w:val="00B10267"/>
    <w:rsid w:val="00B10B6D"/>
    <w:rsid w:val="00B11475"/>
    <w:rsid w:val="00B174AF"/>
    <w:rsid w:val="00B20207"/>
    <w:rsid w:val="00B21FBE"/>
    <w:rsid w:val="00B23030"/>
    <w:rsid w:val="00B231E2"/>
    <w:rsid w:val="00B25516"/>
    <w:rsid w:val="00B25E77"/>
    <w:rsid w:val="00B265BC"/>
    <w:rsid w:val="00B3443E"/>
    <w:rsid w:val="00B35982"/>
    <w:rsid w:val="00B40610"/>
    <w:rsid w:val="00B41DDC"/>
    <w:rsid w:val="00B4504B"/>
    <w:rsid w:val="00B45669"/>
    <w:rsid w:val="00B45D02"/>
    <w:rsid w:val="00B47012"/>
    <w:rsid w:val="00B5028B"/>
    <w:rsid w:val="00B528E8"/>
    <w:rsid w:val="00B52CF9"/>
    <w:rsid w:val="00B543F3"/>
    <w:rsid w:val="00B56CAC"/>
    <w:rsid w:val="00B615B0"/>
    <w:rsid w:val="00B61BDC"/>
    <w:rsid w:val="00B64165"/>
    <w:rsid w:val="00B6545B"/>
    <w:rsid w:val="00B7234C"/>
    <w:rsid w:val="00B72493"/>
    <w:rsid w:val="00B72A2F"/>
    <w:rsid w:val="00B72A4C"/>
    <w:rsid w:val="00B74943"/>
    <w:rsid w:val="00B75B0D"/>
    <w:rsid w:val="00B77A50"/>
    <w:rsid w:val="00B81157"/>
    <w:rsid w:val="00B81BC0"/>
    <w:rsid w:val="00B853AC"/>
    <w:rsid w:val="00B85F33"/>
    <w:rsid w:val="00B85FED"/>
    <w:rsid w:val="00B922DF"/>
    <w:rsid w:val="00B9258C"/>
    <w:rsid w:val="00B94E29"/>
    <w:rsid w:val="00B958BF"/>
    <w:rsid w:val="00B9639F"/>
    <w:rsid w:val="00B969A9"/>
    <w:rsid w:val="00BB0238"/>
    <w:rsid w:val="00BB0A1A"/>
    <w:rsid w:val="00BB0CA7"/>
    <w:rsid w:val="00BB1506"/>
    <w:rsid w:val="00BB18B2"/>
    <w:rsid w:val="00BB1EFA"/>
    <w:rsid w:val="00BB3C17"/>
    <w:rsid w:val="00BB5737"/>
    <w:rsid w:val="00BB6BFE"/>
    <w:rsid w:val="00BB6E02"/>
    <w:rsid w:val="00BC1676"/>
    <w:rsid w:val="00BC3AFA"/>
    <w:rsid w:val="00BC41D2"/>
    <w:rsid w:val="00BC64CA"/>
    <w:rsid w:val="00BD1776"/>
    <w:rsid w:val="00BE35BC"/>
    <w:rsid w:val="00BE40BC"/>
    <w:rsid w:val="00BE50D9"/>
    <w:rsid w:val="00BE59FB"/>
    <w:rsid w:val="00BE65BC"/>
    <w:rsid w:val="00BE6A14"/>
    <w:rsid w:val="00BE7FC1"/>
    <w:rsid w:val="00BF0B08"/>
    <w:rsid w:val="00BF252A"/>
    <w:rsid w:val="00C00F13"/>
    <w:rsid w:val="00C012A2"/>
    <w:rsid w:val="00C040A0"/>
    <w:rsid w:val="00C0523A"/>
    <w:rsid w:val="00C069D3"/>
    <w:rsid w:val="00C0737F"/>
    <w:rsid w:val="00C10897"/>
    <w:rsid w:val="00C10D34"/>
    <w:rsid w:val="00C12175"/>
    <w:rsid w:val="00C23768"/>
    <w:rsid w:val="00C25343"/>
    <w:rsid w:val="00C275ED"/>
    <w:rsid w:val="00C32C7C"/>
    <w:rsid w:val="00C35436"/>
    <w:rsid w:val="00C37792"/>
    <w:rsid w:val="00C40C49"/>
    <w:rsid w:val="00C40DAB"/>
    <w:rsid w:val="00C41336"/>
    <w:rsid w:val="00C44D1F"/>
    <w:rsid w:val="00C46834"/>
    <w:rsid w:val="00C46AC2"/>
    <w:rsid w:val="00C46EF4"/>
    <w:rsid w:val="00C5097E"/>
    <w:rsid w:val="00C51CBB"/>
    <w:rsid w:val="00C53952"/>
    <w:rsid w:val="00C54DD4"/>
    <w:rsid w:val="00C569B8"/>
    <w:rsid w:val="00C56AD4"/>
    <w:rsid w:val="00C56F52"/>
    <w:rsid w:val="00C61B50"/>
    <w:rsid w:val="00C6270A"/>
    <w:rsid w:val="00C6398D"/>
    <w:rsid w:val="00C64B4D"/>
    <w:rsid w:val="00C65C0E"/>
    <w:rsid w:val="00C769E7"/>
    <w:rsid w:val="00C77532"/>
    <w:rsid w:val="00C776BB"/>
    <w:rsid w:val="00C77D65"/>
    <w:rsid w:val="00C8137D"/>
    <w:rsid w:val="00C9500B"/>
    <w:rsid w:val="00C95FCC"/>
    <w:rsid w:val="00C96CF3"/>
    <w:rsid w:val="00C9794E"/>
    <w:rsid w:val="00CA2280"/>
    <w:rsid w:val="00CA5A83"/>
    <w:rsid w:val="00CA645A"/>
    <w:rsid w:val="00CA665B"/>
    <w:rsid w:val="00CB673B"/>
    <w:rsid w:val="00CB6CB9"/>
    <w:rsid w:val="00CC2890"/>
    <w:rsid w:val="00CC4320"/>
    <w:rsid w:val="00CC484F"/>
    <w:rsid w:val="00CC668F"/>
    <w:rsid w:val="00CC7D54"/>
    <w:rsid w:val="00CD2C0B"/>
    <w:rsid w:val="00CD4391"/>
    <w:rsid w:val="00CD4D5B"/>
    <w:rsid w:val="00CD5B49"/>
    <w:rsid w:val="00CE2C41"/>
    <w:rsid w:val="00CE3EA8"/>
    <w:rsid w:val="00CE7681"/>
    <w:rsid w:val="00CE7AB4"/>
    <w:rsid w:val="00CF0D2A"/>
    <w:rsid w:val="00CF24D0"/>
    <w:rsid w:val="00CF27A2"/>
    <w:rsid w:val="00CF292C"/>
    <w:rsid w:val="00CF40EA"/>
    <w:rsid w:val="00CF6593"/>
    <w:rsid w:val="00CF6EC9"/>
    <w:rsid w:val="00CF7E72"/>
    <w:rsid w:val="00D019A4"/>
    <w:rsid w:val="00D02C26"/>
    <w:rsid w:val="00D03654"/>
    <w:rsid w:val="00D04854"/>
    <w:rsid w:val="00D04ADD"/>
    <w:rsid w:val="00D07099"/>
    <w:rsid w:val="00D1313E"/>
    <w:rsid w:val="00D139BE"/>
    <w:rsid w:val="00D1482F"/>
    <w:rsid w:val="00D17DF1"/>
    <w:rsid w:val="00D26AB3"/>
    <w:rsid w:val="00D30685"/>
    <w:rsid w:val="00D318B5"/>
    <w:rsid w:val="00D357B7"/>
    <w:rsid w:val="00D412C2"/>
    <w:rsid w:val="00D42407"/>
    <w:rsid w:val="00D46F22"/>
    <w:rsid w:val="00D511F6"/>
    <w:rsid w:val="00D52AA6"/>
    <w:rsid w:val="00D53FC1"/>
    <w:rsid w:val="00D54433"/>
    <w:rsid w:val="00D5546B"/>
    <w:rsid w:val="00D565E8"/>
    <w:rsid w:val="00D57E8F"/>
    <w:rsid w:val="00D64FFF"/>
    <w:rsid w:val="00D6704A"/>
    <w:rsid w:val="00D7217E"/>
    <w:rsid w:val="00D737BD"/>
    <w:rsid w:val="00D74950"/>
    <w:rsid w:val="00D74F34"/>
    <w:rsid w:val="00D752C8"/>
    <w:rsid w:val="00D85F53"/>
    <w:rsid w:val="00D879EF"/>
    <w:rsid w:val="00D912F8"/>
    <w:rsid w:val="00D9233F"/>
    <w:rsid w:val="00D92708"/>
    <w:rsid w:val="00D92C12"/>
    <w:rsid w:val="00D95ED0"/>
    <w:rsid w:val="00D96CA6"/>
    <w:rsid w:val="00DA1612"/>
    <w:rsid w:val="00DA385F"/>
    <w:rsid w:val="00DA4198"/>
    <w:rsid w:val="00DA6333"/>
    <w:rsid w:val="00DA6CEB"/>
    <w:rsid w:val="00DB1108"/>
    <w:rsid w:val="00DB45BC"/>
    <w:rsid w:val="00DB4AF3"/>
    <w:rsid w:val="00DB5A73"/>
    <w:rsid w:val="00DC2DB7"/>
    <w:rsid w:val="00DC2DD8"/>
    <w:rsid w:val="00DC47FB"/>
    <w:rsid w:val="00DC759F"/>
    <w:rsid w:val="00DD57AF"/>
    <w:rsid w:val="00DD70BE"/>
    <w:rsid w:val="00DD7398"/>
    <w:rsid w:val="00DE0E00"/>
    <w:rsid w:val="00DE0EAD"/>
    <w:rsid w:val="00DE1097"/>
    <w:rsid w:val="00DE3BAD"/>
    <w:rsid w:val="00DE59D5"/>
    <w:rsid w:val="00DF0DE9"/>
    <w:rsid w:val="00DF1FC1"/>
    <w:rsid w:val="00DF28D8"/>
    <w:rsid w:val="00DF3BEF"/>
    <w:rsid w:val="00DF3D28"/>
    <w:rsid w:val="00E004DA"/>
    <w:rsid w:val="00E00C1C"/>
    <w:rsid w:val="00E03200"/>
    <w:rsid w:val="00E03989"/>
    <w:rsid w:val="00E043E3"/>
    <w:rsid w:val="00E04FA4"/>
    <w:rsid w:val="00E159E4"/>
    <w:rsid w:val="00E1696D"/>
    <w:rsid w:val="00E16C72"/>
    <w:rsid w:val="00E2187F"/>
    <w:rsid w:val="00E2656B"/>
    <w:rsid w:val="00E27D8A"/>
    <w:rsid w:val="00E3570E"/>
    <w:rsid w:val="00E4043B"/>
    <w:rsid w:val="00E418C6"/>
    <w:rsid w:val="00E430FB"/>
    <w:rsid w:val="00E46297"/>
    <w:rsid w:val="00E46843"/>
    <w:rsid w:val="00E53B69"/>
    <w:rsid w:val="00E573BB"/>
    <w:rsid w:val="00E62A6E"/>
    <w:rsid w:val="00E64BEC"/>
    <w:rsid w:val="00E65748"/>
    <w:rsid w:val="00E72A8B"/>
    <w:rsid w:val="00E7459E"/>
    <w:rsid w:val="00E75BEB"/>
    <w:rsid w:val="00E75C09"/>
    <w:rsid w:val="00E77F01"/>
    <w:rsid w:val="00E80A19"/>
    <w:rsid w:val="00E824FD"/>
    <w:rsid w:val="00E87138"/>
    <w:rsid w:val="00E91342"/>
    <w:rsid w:val="00E93AF5"/>
    <w:rsid w:val="00E93B51"/>
    <w:rsid w:val="00E9431A"/>
    <w:rsid w:val="00E94828"/>
    <w:rsid w:val="00E96F4F"/>
    <w:rsid w:val="00E97526"/>
    <w:rsid w:val="00EA12A2"/>
    <w:rsid w:val="00EA5645"/>
    <w:rsid w:val="00EB0190"/>
    <w:rsid w:val="00EB6D5D"/>
    <w:rsid w:val="00EC7D5A"/>
    <w:rsid w:val="00ED3699"/>
    <w:rsid w:val="00ED433E"/>
    <w:rsid w:val="00ED43D4"/>
    <w:rsid w:val="00ED5633"/>
    <w:rsid w:val="00EE038A"/>
    <w:rsid w:val="00EF044B"/>
    <w:rsid w:val="00EF18B8"/>
    <w:rsid w:val="00EF3104"/>
    <w:rsid w:val="00EF4C3C"/>
    <w:rsid w:val="00EF73CA"/>
    <w:rsid w:val="00F00CF7"/>
    <w:rsid w:val="00F034E0"/>
    <w:rsid w:val="00F0505C"/>
    <w:rsid w:val="00F06D28"/>
    <w:rsid w:val="00F0764E"/>
    <w:rsid w:val="00F150B7"/>
    <w:rsid w:val="00F155B2"/>
    <w:rsid w:val="00F20103"/>
    <w:rsid w:val="00F20BC3"/>
    <w:rsid w:val="00F211DA"/>
    <w:rsid w:val="00F21CB5"/>
    <w:rsid w:val="00F25811"/>
    <w:rsid w:val="00F2652F"/>
    <w:rsid w:val="00F27956"/>
    <w:rsid w:val="00F31735"/>
    <w:rsid w:val="00F40C07"/>
    <w:rsid w:val="00F4171D"/>
    <w:rsid w:val="00F44AE8"/>
    <w:rsid w:val="00F47DE0"/>
    <w:rsid w:val="00F50BEC"/>
    <w:rsid w:val="00F52AA4"/>
    <w:rsid w:val="00F540B3"/>
    <w:rsid w:val="00F566AB"/>
    <w:rsid w:val="00F6052F"/>
    <w:rsid w:val="00F60E9F"/>
    <w:rsid w:val="00F6425F"/>
    <w:rsid w:val="00F65089"/>
    <w:rsid w:val="00F670CC"/>
    <w:rsid w:val="00F67783"/>
    <w:rsid w:val="00F76470"/>
    <w:rsid w:val="00F767E9"/>
    <w:rsid w:val="00F80968"/>
    <w:rsid w:val="00F82C00"/>
    <w:rsid w:val="00F83187"/>
    <w:rsid w:val="00F8319F"/>
    <w:rsid w:val="00F876BC"/>
    <w:rsid w:val="00F877D7"/>
    <w:rsid w:val="00F87A67"/>
    <w:rsid w:val="00F87BE4"/>
    <w:rsid w:val="00F91717"/>
    <w:rsid w:val="00F91FF0"/>
    <w:rsid w:val="00F92666"/>
    <w:rsid w:val="00FA1C22"/>
    <w:rsid w:val="00FA2596"/>
    <w:rsid w:val="00FA2B06"/>
    <w:rsid w:val="00FA49BF"/>
    <w:rsid w:val="00FA4A1D"/>
    <w:rsid w:val="00FA5F8B"/>
    <w:rsid w:val="00FA62E4"/>
    <w:rsid w:val="00FB0138"/>
    <w:rsid w:val="00FB0540"/>
    <w:rsid w:val="00FB1AC5"/>
    <w:rsid w:val="00FB22E4"/>
    <w:rsid w:val="00FB6025"/>
    <w:rsid w:val="00FC178B"/>
    <w:rsid w:val="00FC227F"/>
    <w:rsid w:val="00FC2C1B"/>
    <w:rsid w:val="00FC35BD"/>
    <w:rsid w:val="00FC480A"/>
    <w:rsid w:val="00FC57F7"/>
    <w:rsid w:val="00FD2B99"/>
    <w:rsid w:val="00FD4918"/>
    <w:rsid w:val="00FD4CB6"/>
    <w:rsid w:val="00FD55A4"/>
    <w:rsid w:val="00FD73AD"/>
    <w:rsid w:val="00FE1771"/>
    <w:rsid w:val="00FE50B8"/>
    <w:rsid w:val="00FE5494"/>
    <w:rsid w:val="00FE598D"/>
    <w:rsid w:val="00FE6EE0"/>
    <w:rsid w:val="00FF05C4"/>
    <w:rsid w:val="00FF52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94BE"/>
  <w15:chartTrackingRefBased/>
  <w15:docId w15:val="{D1ABABDA-4F9A-421E-87DF-0F15EADA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F6425F"/>
  </w:style>
  <w:style w:type="paragraph" w:styleId="Otsikko1">
    <w:name w:val="heading 1"/>
    <w:basedOn w:val="Normaali"/>
    <w:next w:val="Normaali"/>
    <w:link w:val="Otsikko1Char"/>
    <w:uiPriority w:val="9"/>
    <w:qFormat/>
    <w:rsid w:val="007A44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9400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9400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tsikko4">
    <w:name w:val="heading 4"/>
    <w:basedOn w:val="Normaali"/>
    <w:next w:val="Normaali"/>
    <w:link w:val="Otsikko4Char"/>
    <w:uiPriority w:val="9"/>
    <w:unhideWhenUsed/>
    <w:qFormat/>
    <w:rsid w:val="0094001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next w:val="Normaali"/>
    <w:link w:val="Otsikko5Char"/>
    <w:uiPriority w:val="9"/>
    <w:unhideWhenUsed/>
    <w:qFormat/>
    <w:rsid w:val="0094001E"/>
    <w:pPr>
      <w:keepNext/>
      <w:keepLines/>
      <w:spacing w:before="40" w:after="0"/>
      <w:outlineLvl w:val="4"/>
    </w:pPr>
    <w:rPr>
      <w:rFonts w:asciiTheme="majorHAnsi" w:eastAsiaTheme="majorEastAsia" w:hAnsiTheme="majorHAnsi" w:cstheme="majorBidi"/>
      <w:color w:val="2F5496" w:themeColor="accent1" w:themeShade="BF"/>
    </w:rPr>
  </w:style>
  <w:style w:type="paragraph" w:styleId="Otsikko6">
    <w:name w:val="heading 6"/>
    <w:basedOn w:val="Normaali"/>
    <w:next w:val="Normaali"/>
    <w:link w:val="Otsikko6Char"/>
    <w:uiPriority w:val="9"/>
    <w:unhideWhenUsed/>
    <w:qFormat/>
    <w:rsid w:val="0094001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A44F4"/>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94001E"/>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94001E"/>
    <w:rPr>
      <w:rFonts w:asciiTheme="majorHAnsi" w:eastAsiaTheme="majorEastAsia" w:hAnsiTheme="majorHAnsi" w:cstheme="majorBidi"/>
      <w:color w:val="1F3763" w:themeColor="accent1" w:themeShade="7F"/>
      <w:sz w:val="24"/>
      <w:szCs w:val="24"/>
    </w:rPr>
  </w:style>
  <w:style w:type="character" w:customStyle="1" w:styleId="Otsikko4Char">
    <w:name w:val="Otsikko 4 Char"/>
    <w:basedOn w:val="Kappaleenoletusfontti"/>
    <w:link w:val="Otsikko4"/>
    <w:uiPriority w:val="9"/>
    <w:rsid w:val="0094001E"/>
    <w:rPr>
      <w:rFonts w:asciiTheme="majorHAnsi" w:eastAsiaTheme="majorEastAsia" w:hAnsiTheme="majorHAnsi" w:cstheme="majorBidi"/>
      <w:i/>
      <w:iCs/>
      <w:color w:val="2F5496" w:themeColor="accent1" w:themeShade="BF"/>
    </w:rPr>
  </w:style>
  <w:style w:type="character" w:customStyle="1" w:styleId="Otsikko5Char">
    <w:name w:val="Otsikko 5 Char"/>
    <w:basedOn w:val="Kappaleenoletusfontti"/>
    <w:link w:val="Otsikko5"/>
    <w:uiPriority w:val="9"/>
    <w:rsid w:val="0094001E"/>
    <w:rPr>
      <w:rFonts w:asciiTheme="majorHAnsi" w:eastAsiaTheme="majorEastAsia" w:hAnsiTheme="majorHAnsi" w:cstheme="majorBidi"/>
      <w:color w:val="2F5496" w:themeColor="accent1" w:themeShade="BF"/>
    </w:rPr>
  </w:style>
  <w:style w:type="character" w:customStyle="1" w:styleId="Otsikko6Char">
    <w:name w:val="Otsikko 6 Char"/>
    <w:basedOn w:val="Kappaleenoletusfontti"/>
    <w:link w:val="Otsikko6"/>
    <w:uiPriority w:val="9"/>
    <w:rsid w:val="0094001E"/>
    <w:rPr>
      <w:rFonts w:asciiTheme="majorHAnsi" w:eastAsiaTheme="majorEastAsia" w:hAnsiTheme="majorHAnsi" w:cstheme="majorBidi"/>
      <w:color w:val="1F3763" w:themeColor="accent1" w:themeShade="7F"/>
    </w:rPr>
  </w:style>
  <w:style w:type="paragraph" w:styleId="Luettelokappale">
    <w:name w:val="List Paragraph"/>
    <w:basedOn w:val="Normaali"/>
    <w:uiPriority w:val="34"/>
    <w:qFormat/>
    <w:rsid w:val="00CB6CB9"/>
    <w:pPr>
      <w:ind w:left="720"/>
      <w:contextualSpacing/>
    </w:pPr>
  </w:style>
  <w:style w:type="paragraph" w:styleId="Eivli">
    <w:name w:val="No Spacing"/>
    <w:link w:val="EivliChar"/>
    <w:uiPriority w:val="1"/>
    <w:qFormat/>
    <w:rsid w:val="00D5546B"/>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D5546B"/>
    <w:rPr>
      <w:rFonts w:eastAsiaTheme="minorEastAsia"/>
      <w:lang w:eastAsia="fi-FI"/>
    </w:rPr>
  </w:style>
  <w:style w:type="paragraph" w:styleId="Sisllysluettelonotsikko">
    <w:name w:val="TOC Heading"/>
    <w:basedOn w:val="Otsikko1"/>
    <w:next w:val="Normaali"/>
    <w:uiPriority w:val="39"/>
    <w:unhideWhenUsed/>
    <w:qFormat/>
    <w:rsid w:val="007A44F4"/>
    <w:pPr>
      <w:outlineLvl w:val="9"/>
    </w:pPr>
    <w:rPr>
      <w:lang w:eastAsia="fi-FI"/>
    </w:rPr>
  </w:style>
  <w:style w:type="paragraph" w:styleId="Sisluet2">
    <w:name w:val="toc 2"/>
    <w:basedOn w:val="Normaali"/>
    <w:next w:val="Normaali"/>
    <w:autoRedefine/>
    <w:uiPriority w:val="39"/>
    <w:unhideWhenUsed/>
    <w:rsid w:val="007A44F4"/>
    <w:pPr>
      <w:spacing w:after="100"/>
      <w:ind w:left="220"/>
    </w:pPr>
    <w:rPr>
      <w:rFonts w:eastAsiaTheme="minorEastAsia" w:cs="Times New Roman"/>
      <w:lang w:eastAsia="fi-FI"/>
    </w:rPr>
  </w:style>
  <w:style w:type="paragraph" w:styleId="Sisluet1">
    <w:name w:val="toc 1"/>
    <w:basedOn w:val="Normaali"/>
    <w:next w:val="Normaali"/>
    <w:autoRedefine/>
    <w:uiPriority w:val="39"/>
    <w:unhideWhenUsed/>
    <w:rsid w:val="007A44F4"/>
    <w:pPr>
      <w:spacing w:after="100"/>
    </w:pPr>
    <w:rPr>
      <w:rFonts w:eastAsiaTheme="minorEastAsia" w:cs="Times New Roman"/>
      <w:lang w:eastAsia="fi-FI"/>
    </w:rPr>
  </w:style>
  <w:style w:type="paragraph" w:styleId="Sisluet3">
    <w:name w:val="toc 3"/>
    <w:basedOn w:val="Normaali"/>
    <w:next w:val="Normaali"/>
    <w:autoRedefine/>
    <w:uiPriority w:val="39"/>
    <w:unhideWhenUsed/>
    <w:rsid w:val="007A44F4"/>
    <w:pPr>
      <w:spacing w:after="100"/>
      <w:ind w:left="440"/>
    </w:pPr>
    <w:rPr>
      <w:rFonts w:eastAsiaTheme="minorEastAsia" w:cs="Times New Roman"/>
      <w:lang w:eastAsia="fi-FI"/>
    </w:rPr>
  </w:style>
  <w:style w:type="character" w:styleId="Hyperlinkki">
    <w:name w:val="Hyperlink"/>
    <w:basedOn w:val="Kappaleenoletusfontti"/>
    <w:uiPriority w:val="99"/>
    <w:unhideWhenUsed/>
    <w:rsid w:val="00C0737F"/>
    <w:rPr>
      <w:color w:val="0563C1" w:themeColor="hyperlink"/>
      <w:u w:val="single"/>
    </w:rPr>
  </w:style>
  <w:style w:type="paragraph" w:styleId="Sisluet6">
    <w:name w:val="toc 6"/>
    <w:basedOn w:val="Normaali"/>
    <w:next w:val="Normaali"/>
    <w:autoRedefine/>
    <w:uiPriority w:val="39"/>
    <w:unhideWhenUsed/>
    <w:rsid w:val="007F5827"/>
    <w:pPr>
      <w:spacing w:after="100"/>
      <w:ind w:left="1100"/>
    </w:pPr>
  </w:style>
  <w:style w:type="paragraph" w:styleId="Sisluet4">
    <w:name w:val="toc 4"/>
    <w:basedOn w:val="Normaali"/>
    <w:next w:val="Normaali"/>
    <w:autoRedefine/>
    <w:uiPriority w:val="39"/>
    <w:unhideWhenUsed/>
    <w:rsid w:val="007F5827"/>
    <w:pPr>
      <w:spacing w:after="100"/>
      <w:ind w:left="660"/>
    </w:pPr>
  </w:style>
  <w:style w:type="paragraph" w:styleId="Sisluet5">
    <w:name w:val="toc 5"/>
    <w:basedOn w:val="Normaali"/>
    <w:next w:val="Normaali"/>
    <w:autoRedefine/>
    <w:uiPriority w:val="39"/>
    <w:unhideWhenUsed/>
    <w:rsid w:val="007F5827"/>
    <w:pPr>
      <w:spacing w:after="100"/>
      <w:ind w:left="880"/>
    </w:pPr>
  </w:style>
  <w:style w:type="paragraph" w:styleId="Yltunniste">
    <w:name w:val="header"/>
    <w:basedOn w:val="Normaali"/>
    <w:link w:val="YltunnisteChar"/>
    <w:uiPriority w:val="99"/>
    <w:unhideWhenUsed/>
    <w:rsid w:val="00F47DE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47DE0"/>
  </w:style>
  <w:style w:type="paragraph" w:styleId="Alatunniste">
    <w:name w:val="footer"/>
    <w:basedOn w:val="Normaali"/>
    <w:link w:val="AlatunnisteChar"/>
    <w:uiPriority w:val="99"/>
    <w:unhideWhenUsed/>
    <w:rsid w:val="00F47DE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47DE0"/>
  </w:style>
  <w:style w:type="paragraph" w:styleId="Seliteteksti">
    <w:name w:val="Balloon Text"/>
    <w:basedOn w:val="Normaali"/>
    <w:link w:val="SelitetekstiChar"/>
    <w:uiPriority w:val="99"/>
    <w:semiHidden/>
    <w:unhideWhenUsed/>
    <w:rsid w:val="00B4504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4504B"/>
    <w:rPr>
      <w:rFonts w:ascii="Segoe UI" w:hAnsi="Segoe UI" w:cs="Segoe UI"/>
      <w:sz w:val="18"/>
      <w:szCs w:val="18"/>
    </w:rPr>
  </w:style>
  <w:style w:type="paragraph" w:styleId="Kommentinteksti">
    <w:name w:val="annotation text"/>
    <w:link w:val="KommentintekstiChar"/>
    <w:uiPriority w:val="99"/>
    <w:semiHidden/>
    <w:unhideWhenUsed/>
    <w:pPr>
      <w:spacing w:line="240" w:lineRule="auto"/>
    </w:pPr>
    <w:rPr>
      <w:sz w:val="20"/>
      <w:szCs w:val="20"/>
    </w:rPr>
  </w:style>
  <w:style w:type="character" w:styleId="Kommentinviite">
    <w:name w:val="annotation reference"/>
    <w:uiPriority w:val="99"/>
    <w:semiHidden/>
    <w:unhideWhenUsed/>
    <w:rPr>
      <w:sz w:val="16"/>
      <w:szCs w:val="16"/>
    </w:rPr>
  </w:style>
  <w:style w:type="paragraph" w:styleId="Kommentinotsikko">
    <w:name w:val="annotation subject"/>
    <w:basedOn w:val="Kommentinteksti"/>
    <w:next w:val="Kommentinteksti"/>
    <w:link w:val="KommentinotsikkoChar"/>
    <w:uiPriority w:val="99"/>
    <w:semiHidden/>
    <w:unhideWhenUsed/>
    <w:rsid w:val="00D139BE"/>
    <w:rPr>
      <w:b/>
      <w:bCs/>
    </w:rPr>
  </w:style>
  <w:style w:type="character" w:customStyle="1" w:styleId="KommentintekstiChar">
    <w:name w:val="Kommentin teksti Char"/>
    <w:basedOn w:val="Kappaleenoletusfontti"/>
    <w:link w:val="Kommentinteksti"/>
    <w:uiPriority w:val="99"/>
    <w:semiHidden/>
    <w:rsid w:val="00D139BE"/>
    <w:rPr>
      <w:sz w:val="20"/>
      <w:szCs w:val="20"/>
    </w:rPr>
  </w:style>
  <w:style w:type="character" w:customStyle="1" w:styleId="KommentinotsikkoChar">
    <w:name w:val="Kommentin otsikko Char"/>
    <w:basedOn w:val="KommentintekstiChar"/>
    <w:link w:val="Kommentinotsikko"/>
    <w:uiPriority w:val="99"/>
    <w:semiHidden/>
    <w:rsid w:val="00D139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93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8" ma:contentTypeDescription="Luo uusi asiakirja." ma:contentTypeScope="" ma:versionID="e16eaa8e64966674181b44958304964f">
  <xsd:schema xmlns:xsd="http://www.w3.org/2001/XMLSchema" xmlns:xs="http://www.w3.org/2001/XMLSchema" xmlns:p="http://schemas.microsoft.com/office/2006/metadata/properties" xmlns:ns2="9258a982-bc5d-4c7e-a7f2-46b5f5c13778" targetNamespace="http://schemas.microsoft.com/office/2006/metadata/properties" ma:root="true" ma:fieldsID="aa5f9975edb017ee0ae604993512d230"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E420D-4550-4B30-BA80-72B2A19ABB90}"/>
</file>

<file path=customXml/itemProps2.xml><?xml version="1.0" encoding="utf-8"?>
<ds:datastoreItem xmlns:ds="http://schemas.openxmlformats.org/officeDocument/2006/customXml" ds:itemID="{237AED66-ED10-4C92-AE6F-A3C4BBE973EA}">
  <ds:schemaRefs>
    <ds:schemaRef ds:uri="http://schemas.microsoft.com/sharepoint/v3/contenttype/forms"/>
  </ds:schemaRefs>
</ds:datastoreItem>
</file>

<file path=customXml/itemProps3.xml><?xml version="1.0" encoding="utf-8"?>
<ds:datastoreItem xmlns:ds="http://schemas.openxmlformats.org/officeDocument/2006/customXml" ds:itemID="{3A6AD88A-DD30-4A28-B19C-904CF664B3E8}">
  <ds:schemaRefs>
    <ds:schemaRef ds:uri="http://schemas.openxmlformats.org/package/2006/metadata/core-properties"/>
    <ds:schemaRef ds:uri="1ccd95b7-800d-45ee-be23-f5e14d12ba2d"/>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78501552-1e45-42e2-acf7-2bedf79f9247"/>
    <ds:schemaRef ds:uri="http://www.w3.org/XML/1998/namespace"/>
    <ds:schemaRef ds:uri="http://purl.org/dc/dcmitype/"/>
  </ds:schemaRefs>
</ds:datastoreItem>
</file>

<file path=customXml/itemProps4.xml><?xml version="1.0" encoding="utf-8"?>
<ds:datastoreItem xmlns:ds="http://schemas.openxmlformats.org/officeDocument/2006/customXml" ds:itemID="{972AEDDD-C7EC-497B-BF21-88BC4A6D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38</Pages>
  <Words>12255</Words>
  <Characters>99270</Characters>
  <Application>Microsoft Office Word</Application>
  <DocSecurity>0</DocSecurity>
  <Lines>827</Lines>
  <Paragraphs>222</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Hämäläinen Birgitta</dc:creator>
  <cp:keywords/>
  <dc:description/>
  <cp:lastModifiedBy>Hämäläinen Birgitta</cp:lastModifiedBy>
  <cp:revision>8</cp:revision>
  <cp:lastPrinted>2019-09-18T09:18:00Z</cp:lastPrinted>
  <dcterms:created xsi:type="dcterms:W3CDTF">2019-09-18T07:37:00Z</dcterms:created>
  <dcterms:modified xsi:type="dcterms:W3CDTF">2019-09-18T09:21:00Z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