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07256" w14:textId="6F707973" w:rsidR="00C6398D" w:rsidRPr="00494A21" w:rsidRDefault="006A5B05" w:rsidP="00C6398D">
      <w:pPr>
        <w:pStyle w:val="Otsikko1"/>
      </w:pPr>
      <w:bookmarkStart w:id="0" w:name="_Hlk520964079"/>
      <w:bookmarkStart w:id="1" w:name="_Toc19779425"/>
      <w:r w:rsidRPr="00494A21">
        <w:t xml:space="preserve">TYÖALAN </w:t>
      </w:r>
      <w:r w:rsidR="00BE201E" w:rsidRPr="00494A21">
        <w:t>JOHTOKUNNAN MALLIJOHTOSÄÄNTÖ</w:t>
      </w:r>
      <w:bookmarkEnd w:id="1"/>
    </w:p>
    <w:bookmarkEnd w:id="0"/>
    <w:p w14:paraId="0C4F0AC3" w14:textId="77777777" w:rsidR="00C6398D" w:rsidRPr="00494A21" w:rsidRDefault="00C6398D" w:rsidP="00C6398D">
      <w:pPr>
        <w:pStyle w:val="Otsikko2"/>
      </w:pPr>
    </w:p>
    <w:p w14:paraId="2D8762B1" w14:textId="77777777" w:rsidR="00C6398D" w:rsidRPr="00494A21" w:rsidRDefault="00C6398D" w:rsidP="00C6398D">
      <w:pPr>
        <w:pStyle w:val="Otsikko2"/>
      </w:pPr>
      <w:bookmarkStart w:id="2" w:name="_Toc19779426"/>
      <w:r w:rsidRPr="00494A21">
        <w:t>JOHDANTO</w:t>
      </w:r>
      <w:bookmarkEnd w:id="2"/>
    </w:p>
    <w:p w14:paraId="5C7BB4B0" w14:textId="37AE3C12" w:rsidR="00F33D07" w:rsidRPr="00494A21" w:rsidRDefault="00F33D07" w:rsidP="00F33D07">
      <w:r w:rsidRPr="00494A21">
        <w:t>Kirkolliskokouksen keväällä 2018 hyväksymät uusi kirkkolaki ja kirkkojärjestys tulevat voimaan sen jälkeen, kun eduskunta on hyväksynyt kirkkolain. Kirkkohallitus tulee erikseen tiedottamaan säädösten voimaantulosta. Kirkkolain ja kirkkojärjestyksen voimaantullessa nyt voimassa olevat kirkkolaki (1054</w:t>
      </w:r>
      <w:r w:rsidR="00736E97" w:rsidRPr="00494A21">
        <w:t>/</w:t>
      </w:r>
      <w:r w:rsidRPr="00494A21">
        <w:t xml:space="preserve">1993), kirkkojärjestys (1055/1993) ja kirkon vaalijärjestys (1056/1993) kumotaan. Uudistus edellyttää johtokuntien johtosääntöjen päivittämistä. Kirkkohallitus on laatinut tämän mallin </w:t>
      </w:r>
      <w:r w:rsidR="00736E97" w:rsidRPr="00494A21">
        <w:t xml:space="preserve">työalan hallintoa hoitavan johtokunnan johtosäännön </w:t>
      </w:r>
      <w:r w:rsidRPr="00494A21">
        <w:t xml:space="preserve">päivittämisen tueksi. </w:t>
      </w:r>
      <w:r w:rsidR="00736E97" w:rsidRPr="00494A21">
        <w:t xml:space="preserve">Seurakunnan osa-alueen johtokunnan </w:t>
      </w:r>
      <w:r w:rsidR="006619E7" w:rsidRPr="00494A21">
        <w:t xml:space="preserve">sekä arvioinnin johtokunnan </w:t>
      </w:r>
      <w:r w:rsidR="00736E97" w:rsidRPr="00494A21">
        <w:t>johtosäännöksi on laadittu oma</w:t>
      </w:r>
      <w:r w:rsidR="006619E7" w:rsidRPr="00494A21">
        <w:t>t</w:t>
      </w:r>
      <w:r w:rsidR="00736E97" w:rsidRPr="00494A21">
        <w:t xml:space="preserve"> mallinsa.</w:t>
      </w:r>
      <w:r w:rsidR="008F4E42" w:rsidRPr="00494A21">
        <w:t xml:space="preserve"> </w:t>
      </w:r>
    </w:p>
    <w:p w14:paraId="214EA85D" w14:textId="31CB6A15" w:rsidR="00C6398D" w:rsidRPr="00494A21" w:rsidRDefault="00BE201E" w:rsidP="00C6398D">
      <w:r w:rsidRPr="00494A21">
        <w:t xml:space="preserve">Kirkkolain 3 luvun 4 §:n </w:t>
      </w:r>
      <w:r w:rsidR="00F33D07" w:rsidRPr="00494A21">
        <w:t xml:space="preserve">mukaan </w:t>
      </w:r>
      <w:r w:rsidRPr="00494A21">
        <w:t xml:space="preserve">johtokunta </w:t>
      </w:r>
      <w:r w:rsidR="0058422D" w:rsidRPr="00494A21">
        <w:t xml:space="preserve">on </w:t>
      </w:r>
      <w:r w:rsidRPr="00494A21">
        <w:t>seurakunnan toimielin, jolle kirkkovaltuusto voi kirkkolain 3 luvun 7 §:n mukaan siirtää päätösvaltaa johtosäännössä.</w:t>
      </w:r>
      <w:r w:rsidR="00AF3287" w:rsidRPr="00494A21">
        <w:t xml:space="preserve"> </w:t>
      </w:r>
      <w:r w:rsidR="00825A83" w:rsidRPr="00494A21">
        <w:t xml:space="preserve">Myös seurakuntaneuvosto voi siirtää päätösvaltaansa asettamalleen johtokunnalle kirkkolain 3 luvun 18 §:n mukaan. </w:t>
      </w:r>
      <w:r w:rsidR="00AF3287" w:rsidRPr="00494A21">
        <w:t>Johtosäännössä määrätään kirkkojärjestyksen 3 luvun 35 §:n mukaan toimielimen toiminnan ja hallinnon järjestämisestä.</w:t>
      </w:r>
      <w:r w:rsidR="00C6398D" w:rsidRPr="00494A21">
        <w:t xml:space="preserve"> </w:t>
      </w:r>
    </w:p>
    <w:p w14:paraId="619DC4CF" w14:textId="50C07C2E" w:rsidR="00C6398D" w:rsidRPr="00494A21" w:rsidRDefault="00C6398D" w:rsidP="00C6398D">
      <w:r w:rsidRPr="00494A21">
        <w:t xml:space="preserve">Uuteen kirkkolakiin ja kirkkojärjestykseen on tehty huomattavan paljon rakennetta ja pykälänumerointia koskevia muutoksia. </w:t>
      </w:r>
      <w:r w:rsidR="00BE201E" w:rsidRPr="00494A21">
        <w:t>P</w:t>
      </w:r>
      <w:r w:rsidRPr="00494A21">
        <w:t>äätösvallan siirtämisestä säädetään kirkkolain 3 luvussa. Kirkkojärjestyksen 3 luvussa säädetään</w:t>
      </w:r>
      <w:r w:rsidR="00AF3287" w:rsidRPr="00494A21">
        <w:t xml:space="preserve"> johtokunnista,</w:t>
      </w:r>
      <w:r w:rsidR="0065663C" w:rsidRPr="00494A21">
        <w:t xml:space="preserve"> läsnäolo- ja puheoikeutetuista sekä </w:t>
      </w:r>
      <w:r w:rsidR="00AF3287" w:rsidRPr="00494A21">
        <w:t>päätösten lähettämisestä kirkkoneuvostolle</w:t>
      </w:r>
      <w:r w:rsidR="0065663C" w:rsidRPr="00494A21">
        <w:t xml:space="preserve">. </w:t>
      </w:r>
      <w:r w:rsidR="00BE201E" w:rsidRPr="00494A21">
        <w:t>Johtokuntia</w:t>
      </w:r>
      <w:r w:rsidRPr="00494A21">
        <w:t xml:space="preserve"> koskevat soveltuvin osin myös kirkkolain ja kirkkojärjestyksen 10 lukujen säännökset hallintoasiassa noudatettavasta menettelystä</w:t>
      </w:r>
      <w:r w:rsidR="00AF3287" w:rsidRPr="00494A21">
        <w:t>,</w:t>
      </w:r>
      <w:r w:rsidRPr="00494A21">
        <w:t xml:space="preserve"> päätöksenteosta</w:t>
      </w:r>
      <w:r w:rsidR="00AF3287" w:rsidRPr="00494A21">
        <w:t xml:space="preserve"> ja a</w:t>
      </w:r>
      <w:r w:rsidR="00BE201E" w:rsidRPr="00494A21">
        <w:t xml:space="preserve">sian siirtämisestä ylemmän toimielimen käsiteltäväksi. </w:t>
      </w:r>
      <w:r w:rsidRPr="00494A21">
        <w:t>Hallintoasiassa noudatettavaan menettelyyn sovelletaan uuden kirkkolain 10 luvun 1 §:n mukaan m</w:t>
      </w:r>
      <w:r w:rsidR="003F2554" w:rsidRPr="00494A21">
        <w:t>uun muassa</w:t>
      </w:r>
      <w:r w:rsidRPr="00494A21">
        <w:t xml:space="preserve"> hallintolakia. Päätöksentekoa ja menettelyä ohjaavat myös hallinnon yleiset periaatteet. Kirkkolain 2 luvun kielisäännöksiä sovelletaan kaikissa kirkon viranomaisissa.</w:t>
      </w:r>
    </w:p>
    <w:p w14:paraId="695BEC6A" w14:textId="2F5E0A38" w:rsidR="00C6398D" w:rsidRPr="00494A21" w:rsidRDefault="00AF3287" w:rsidP="00C6398D">
      <w:r w:rsidRPr="00494A21">
        <w:t xml:space="preserve">Johtokunnan johtosääntöön </w:t>
      </w:r>
      <w:r w:rsidR="00C6398D" w:rsidRPr="00494A21">
        <w:t xml:space="preserve">sisällytetään vain tarpeelliset määräykset. Kirkkolain ja kirkkojärjestyksen säännöksiä ei </w:t>
      </w:r>
      <w:r w:rsidR="007D0796" w:rsidRPr="00494A21">
        <w:t>to</w:t>
      </w:r>
      <w:r w:rsidR="00C6398D" w:rsidRPr="00494A21">
        <w:t xml:space="preserve">isteta. Selkeyden ja käytettävyyden vuoksi malliin on kunkin pykälän alle listattu asiaa koskevia lainkohtia. Perusteluissa käytetään nimityksiä </w:t>
      </w:r>
      <w:r w:rsidR="00C6398D" w:rsidRPr="00494A21">
        <w:rPr>
          <w:i/>
        </w:rPr>
        <w:t>vanha kirkkolaki</w:t>
      </w:r>
      <w:r w:rsidR="00C6398D" w:rsidRPr="00494A21">
        <w:t xml:space="preserve"> ja </w:t>
      </w:r>
      <w:r w:rsidR="00C6398D" w:rsidRPr="00494A21">
        <w:rPr>
          <w:i/>
        </w:rPr>
        <w:t>vanha kirkkojärjestys</w:t>
      </w:r>
      <w:r w:rsidR="00C6398D" w:rsidRPr="00494A21">
        <w:t xml:space="preserve"> viitattaessa nyt voimassaolevaan kirkkolakiin ja kirkkojärjestykseen. 1.1.2020 alkaen voimassaolevasta kirkkolaista ja kirkkojärjestyksestä käytetään nimitystä </w:t>
      </w:r>
      <w:r w:rsidR="00C6398D" w:rsidRPr="00494A21">
        <w:rPr>
          <w:i/>
        </w:rPr>
        <w:t>kirkkolaki</w:t>
      </w:r>
      <w:r w:rsidR="00C6398D" w:rsidRPr="00494A21">
        <w:t xml:space="preserve"> ja </w:t>
      </w:r>
      <w:r w:rsidR="00C6398D" w:rsidRPr="00494A21">
        <w:rPr>
          <w:i/>
        </w:rPr>
        <w:t>kirkkojärjestys</w:t>
      </w:r>
      <w:r w:rsidR="00C6398D" w:rsidRPr="00494A21">
        <w:t>. Pykäläviittauksissa käytetään seuraavia lyhenteitä: KL=kirkkolaki ja KJ=kirkkojärjestys.</w:t>
      </w:r>
    </w:p>
    <w:p w14:paraId="0689A070" w14:textId="77777777" w:rsidR="00C6398D" w:rsidRPr="00494A21" w:rsidRDefault="00C6398D" w:rsidP="00C6398D">
      <w:r w:rsidRPr="00494A21">
        <w:t>Malli on tarkoitettu sovellettavaksi ja muokattavaksi seurakunnan käyttöön sopivaksi seuraavasti:</w:t>
      </w:r>
    </w:p>
    <w:p w14:paraId="68DC9AD0" w14:textId="39D16EA5" w:rsidR="00C6398D" w:rsidRPr="00494A21" w:rsidRDefault="00C6398D" w:rsidP="00C6398D">
      <w:pPr>
        <w:pStyle w:val="Luettelokappale"/>
        <w:numPr>
          <w:ilvl w:val="0"/>
          <w:numId w:val="12"/>
        </w:numPr>
      </w:pPr>
      <w:r w:rsidRPr="00494A21">
        <w:t xml:space="preserve">Ns. pakolliset määräykset on kirjoitettu mustalla fontilla. Mahdolliset avoimet kohdat tulee täyttää. Muutoin nämä määräykset suositellaan otettavaksi </w:t>
      </w:r>
      <w:r w:rsidR="00AF3287" w:rsidRPr="00494A21">
        <w:t>johto</w:t>
      </w:r>
      <w:r w:rsidR="007D0796" w:rsidRPr="00494A21">
        <w:t>sääntöön</w:t>
      </w:r>
      <w:r w:rsidRPr="00494A21">
        <w:t xml:space="preserve"> sellais</w:t>
      </w:r>
      <w:r w:rsidR="007D0796" w:rsidRPr="00494A21">
        <w:t>e</w:t>
      </w:r>
      <w:r w:rsidRPr="00494A21">
        <w:t xml:space="preserve">naan ilman muokkaamista. </w:t>
      </w:r>
    </w:p>
    <w:p w14:paraId="722C0B41" w14:textId="2E2748AB" w:rsidR="00C6398D" w:rsidRPr="00494A21" w:rsidRDefault="00C6398D" w:rsidP="00C6398D">
      <w:pPr>
        <w:pStyle w:val="Luettelokappale"/>
        <w:numPr>
          <w:ilvl w:val="0"/>
          <w:numId w:val="12"/>
        </w:numPr>
      </w:pPr>
      <w:r w:rsidRPr="00494A21">
        <w:t xml:space="preserve">Määräykset, jotka ovat vapaaehtoisia, on merkitty </w:t>
      </w:r>
      <w:r w:rsidRPr="00494A21">
        <w:rPr>
          <w:color w:val="00B0F0"/>
        </w:rPr>
        <w:t>sinisellä fontilla</w:t>
      </w:r>
      <w:r w:rsidRPr="00494A21">
        <w:t xml:space="preserve">. Nämä määräykset voidaan ottaa </w:t>
      </w:r>
      <w:r w:rsidR="00AF3287" w:rsidRPr="00494A21">
        <w:t>johto</w:t>
      </w:r>
      <w:r w:rsidR="007D0796" w:rsidRPr="00494A21">
        <w:t>sääntöön</w:t>
      </w:r>
      <w:r w:rsidRPr="00494A21">
        <w:t xml:space="preserve"> kokonaan tai osittain ja niitä voidaan muokata. Ne voidaan myös jättää pois </w:t>
      </w:r>
      <w:r w:rsidR="003F2554" w:rsidRPr="00494A21">
        <w:t>ohjesäännöstä</w:t>
      </w:r>
      <w:r w:rsidRPr="00494A21">
        <w:t>.</w:t>
      </w:r>
    </w:p>
    <w:p w14:paraId="1EB8B9D2" w14:textId="3B107103" w:rsidR="00C6398D" w:rsidRPr="00494A21" w:rsidRDefault="00C6398D" w:rsidP="00C6398D">
      <w:pPr>
        <w:pStyle w:val="Luettelokappale"/>
        <w:numPr>
          <w:ilvl w:val="0"/>
          <w:numId w:val="12"/>
        </w:numPr>
        <w:rPr>
          <w:color w:val="000000" w:themeColor="text1"/>
        </w:rPr>
      </w:pPr>
      <w:r w:rsidRPr="00494A21">
        <w:t xml:space="preserve">Määräykset, joissa on valmiita vaihtoehtoja, on merkitty </w:t>
      </w:r>
      <w:r w:rsidRPr="00494A21">
        <w:rPr>
          <w:color w:val="FF0000"/>
        </w:rPr>
        <w:t>punaisella fontilla</w:t>
      </w:r>
      <w:r w:rsidRPr="00494A21">
        <w:rPr>
          <w:color w:val="000000" w:themeColor="text1"/>
        </w:rPr>
        <w:t xml:space="preserve">. Nämä määräykset suositellaan otettavaksi </w:t>
      </w:r>
      <w:r w:rsidR="00AF3287" w:rsidRPr="00494A21">
        <w:rPr>
          <w:color w:val="000000" w:themeColor="text1"/>
        </w:rPr>
        <w:t>johto</w:t>
      </w:r>
      <w:r w:rsidR="007D0796" w:rsidRPr="00494A21">
        <w:rPr>
          <w:color w:val="000000" w:themeColor="text1"/>
        </w:rPr>
        <w:t>sääntöön</w:t>
      </w:r>
      <w:r w:rsidRPr="00494A21">
        <w:rPr>
          <w:color w:val="000000" w:themeColor="text1"/>
        </w:rPr>
        <w:t xml:space="preserve">, mutta seurakunnan tulee valita vaihtoehdoista </w:t>
      </w:r>
      <w:r w:rsidR="003F2554" w:rsidRPr="00494A21">
        <w:rPr>
          <w:color w:val="000000" w:themeColor="text1"/>
        </w:rPr>
        <w:t xml:space="preserve">toinen </w:t>
      </w:r>
      <w:r w:rsidRPr="00494A21">
        <w:rPr>
          <w:color w:val="000000" w:themeColor="text1"/>
        </w:rPr>
        <w:t>ja poistaa turha vaihtoehto. Jos valitussa vaihtoehdossa on avoimia kohtia, ne täytyy täyttää.</w:t>
      </w:r>
    </w:p>
    <w:p w14:paraId="1DE935C6" w14:textId="309D2D6B" w:rsidR="00C6398D" w:rsidRPr="00494A21" w:rsidRDefault="00A44CA1" w:rsidP="00F20BC3">
      <w:pPr>
        <w:ind w:left="360"/>
      </w:pPr>
      <w:r w:rsidRPr="00494A21">
        <w:t>Malli</w:t>
      </w:r>
      <w:r w:rsidR="00F33D07" w:rsidRPr="00494A21">
        <w:t xml:space="preserve"> </w:t>
      </w:r>
      <w:r w:rsidR="00CA77CC" w:rsidRPr="00494A21">
        <w:t xml:space="preserve">työalan </w:t>
      </w:r>
      <w:r w:rsidR="00F33D07" w:rsidRPr="00494A21">
        <w:t>johtokuntien johtosäännölle</w:t>
      </w:r>
      <w:r w:rsidR="00F211DA" w:rsidRPr="00494A21">
        <w:t xml:space="preserve"> </w:t>
      </w:r>
      <w:r w:rsidRPr="00494A21">
        <w:t xml:space="preserve">on hyväksytty kirkkohallituksen täysistunnossa </w:t>
      </w:r>
      <w:r w:rsidR="003B1E72">
        <w:t xml:space="preserve">          </w:t>
      </w:r>
      <w:r w:rsidR="00AA32F6">
        <w:t>21.8</w:t>
      </w:r>
      <w:r w:rsidRPr="00494A21">
        <w:t>.201</w:t>
      </w:r>
      <w:r w:rsidR="00F211DA" w:rsidRPr="00494A21">
        <w:t>9</w:t>
      </w:r>
      <w:r w:rsidRPr="00494A21">
        <w:t xml:space="preserve"> (§ </w:t>
      </w:r>
      <w:r w:rsidR="00AA32F6">
        <w:t>126</w:t>
      </w:r>
      <w:r w:rsidRPr="00494A21">
        <w:t>).</w:t>
      </w:r>
      <w:r w:rsidR="00C6398D" w:rsidRPr="00494A21">
        <w:br w:type="page"/>
      </w:r>
    </w:p>
    <w:bookmarkStart w:id="3" w:name="_Hlk530989763"/>
    <w:bookmarkStart w:id="4" w:name="_GoBack"/>
    <w:bookmarkEnd w:id="4"/>
    <w:p w14:paraId="39780FE0" w14:textId="7AE7D539" w:rsidR="009F5B6C" w:rsidRDefault="007F5827">
      <w:pPr>
        <w:pStyle w:val="Sisluet1"/>
        <w:tabs>
          <w:tab w:val="right" w:leader="dot" w:pos="9628"/>
        </w:tabs>
        <w:rPr>
          <w:rFonts w:cstheme="minorBidi"/>
          <w:noProof/>
        </w:rPr>
      </w:pPr>
      <w:r w:rsidRPr="00494A21">
        <w:lastRenderedPageBreak/>
        <w:fldChar w:fldCharType="begin"/>
      </w:r>
      <w:r w:rsidRPr="00494A21">
        <w:instrText xml:space="preserve"> TOC \o "1-6" \h \z \u </w:instrText>
      </w:r>
      <w:r w:rsidRPr="00494A21">
        <w:fldChar w:fldCharType="separate"/>
      </w:r>
      <w:hyperlink w:anchor="_Toc19779425" w:history="1">
        <w:r w:rsidR="009F5B6C" w:rsidRPr="001F6151">
          <w:rPr>
            <w:rStyle w:val="Hyperlinkki"/>
            <w:noProof/>
          </w:rPr>
          <w:t>TYÖALAN JOHTOKUNNAN MALLIJOHTOSÄÄNTÖ</w:t>
        </w:r>
        <w:r w:rsidR="009F5B6C">
          <w:rPr>
            <w:noProof/>
            <w:webHidden/>
          </w:rPr>
          <w:tab/>
        </w:r>
        <w:r w:rsidR="009F5B6C">
          <w:rPr>
            <w:noProof/>
            <w:webHidden/>
          </w:rPr>
          <w:fldChar w:fldCharType="begin"/>
        </w:r>
        <w:r w:rsidR="009F5B6C">
          <w:rPr>
            <w:noProof/>
            <w:webHidden/>
          </w:rPr>
          <w:instrText xml:space="preserve"> PAGEREF _Toc19779425 \h </w:instrText>
        </w:r>
        <w:r w:rsidR="009F5B6C">
          <w:rPr>
            <w:noProof/>
            <w:webHidden/>
          </w:rPr>
        </w:r>
        <w:r w:rsidR="009F5B6C">
          <w:rPr>
            <w:noProof/>
            <w:webHidden/>
          </w:rPr>
          <w:fldChar w:fldCharType="separate"/>
        </w:r>
        <w:r w:rsidR="009F5B6C">
          <w:rPr>
            <w:noProof/>
            <w:webHidden/>
          </w:rPr>
          <w:t>1</w:t>
        </w:r>
        <w:r w:rsidR="009F5B6C">
          <w:rPr>
            <w:noProof/>
            <w:webHidden/>
          </w:rPr>
          <w:fldChar w:fldCharType="end"/>
        </w:r>
      </w:hyperlink>
    </w:p>
    <w:p w14:paraId="4E05E0D6" w14:textId="3AAF88B4" w:rsidR="009F5B6C" w:rsidRDefault="009F5B6C">
      <w:pPr>
        <w:pStyle w:val="Sisluet2"/>
        <w:tabs>
          <w:tab w:val="right" w:leader="dot" w:pos="9628"/>
        </w:tabs>
        <w:rPr>
          <w:rFonts w:cstheme="minorBidi"/>
          <w:noProof/>
        </w:rPr>
      </w:pPr>
      <w:hyperlink w:anchor="_Toc19779426" w:history="1">
        <w:r w:rsidRPr="001F6151">
          <w:rPr>
            <w:rStyle w:val="Hyperlinkki"/>
            <w:noProof/>
          </w:rPr>
          <w:t>JOHDANTO</w:t>
        </w:r>
        <w:r>
          <w:rPr>
            <w:noProof/>
            <w:webHidden/>
          </w:rPr>
          <w:tab/>
        </w:r>
        <w:r>
          <w:rPr>
            <w:noProof/>
            <w:webHidden/>
          </w:rPr>
          <w:fldChar w:fldCharType="begin"/>
        </w:r>
        <w:r>
          <w:rPr>
            <w:noProof/>
            <w:webHidden/>
          </w:rPr>
          <w:instrText xml:space="preserve"> PAGEREF _Toc19779426 \h </w:instrText>
        </w:r>
        <w:r>
          <w:rPr>
            <w:noProof/>
            <w:webHidden/>
          </w:rPr>
        </w:r>
        <w:r>
          <w:rPr>
            <w:noProof/>
            <w:webHidden/>
          </w:rPr>
          <w:fldChar w:fldCharType="separate"/>
        </w:r>
        <w:r>
          <w:rPr>
            <w:noProof/>
            <w:webHidden/>
          </w:rPr>
          <w:t>1</w:t>
        </w:r>
        <w:r>
          <w:rPr>
            <w:noProof/>
            <w:webHidden/>
          </w:rPr>
          <w:fldChar w:fldCharType="end"/>
        </w:r>
      </w:hyperlink>
    </w:p>
    <w:p w14:paraId="528F5120" w14:textId="6883D173" w:rsidR="009F5B6C" w:rsidRDefault="009F5B6C">
      <w:pPr>
        <w:pStyle w:val="Sisluet2"/>
        <w:tabs>
          <w:tab w:val="right" w:leader="dot" w:pos="9628"/>
        </w:tabs>
        <w:rPr>
          <w:rFonts w:cstheme="minorBidi"/>
          <w:noProof/>
        </w:rPr>
      </w:pPr>
      <w:hyperlink w:anchor="_Toc19779427" w:history="1">
        <w:r w:rsidRPr="001F6151">
          <w:rPr>
            <w:rStyle w:val="Hyperlinkki"/>
            <w:noProof/>
          </w:rPr>
          <w:t>JOHTOKUNNAN JOHTOSÄÄNTÖ</w:t>
        </w:r>
        <w:r>
          <w:rPr>
            <w:noProof/>
            <w:webHidden/>
          </w:rPr>
          <w:tab/>
        </w:r>
        <w:r>
          <w:rPr>
            <w:noProof/>
            <w:webHidden/>
          </w:rPr>
          <w:fldChar w:fldCharType="begin"/>
        </w:r>
        <w:r>
          <w:rPr>
            <w:noProof/>
            <w:webHidden/>
          </w:rPr>
          <w:instrText xml:space="preserve"> PAGEREF _Toc19779427 \h </w:instrText>
        </w:r>
        <w:r>
          <w:rPr>
            <w:noProof/>
            <w:webHidden/>
          </w:rPr>
        </w:r>
        <w:r>
          <w:rPr>
            <w:noProof/>
            <w:webHidden/>
          </w:rPr>
          <w:fldChar w:fldCharType="separate"/>
        </w:r>
        <w:r>
          <w:rPr>
            <w:noProof/>
            <w:webHidden/>
          </w:rPr>
          <w:t>4</w:t>
        </w:r>
        <w:r>
          <w:rPr>
            <w:noProof/>
            <w:webHidden/>
          </w:rPr>
          <w:fldChar w:fldCharType="end"/>
        </w:r>
      </w:hyperlink>
    </w:p>
    <w:p w14:paraId="5F281B3B" w14:textId="7E93497A" w:rsidR="009F5B6C" w:rsidRDefault="009F5B6C">
      <w:pPr>
        <w:pStyle w:val="Sisluet6"/>
        <w:tabs>
          <w:tab w:val="right" w:leader="dot" w:pos="9628"/>
        </w:tabs>
        <w:rPr>
          <w:rFonts w:eastAsiaTheme="minorEastAsia"/>
          <w:noProof/>
          <w:lang w:eastAsia="fi-FI"/>
        </w:rPr>
      </w:pPr>
      <w:hyperlink w:anchor="_Toc19779428" w:history="1">
        <w:r w:rsidRPr="001F6151">
          <w:rPr>
            <w:rStyle w:val="Hyperlinkki"/>
            <w:noProof/>
          </w:rPr>
          <w:t>1 § Johtokunnan työala</w:t>
        </w:r>
        <w:r>
          <w:rPr>
            <w:noProof/>
            <w:webHidden/>
          </w:rPr>
          <w:tab/>
        </w:r>
        <w:r>
          <w:rPr>
            <w:noProof/>
            <w:webHidden/>
          </w:rPr>
          <w:fldChar w:fldCharType="begin"/>
        </w:r>
        <w:r>
          <w:rPr>
            <w:noProof/>
            <w:webHidden/>
          </w:rPr>
          <w:instrText xml:space="preserve"> PAGEREF _Toc19779428 \h </w:instrText>
        </w:r>
        <w:r>
          <w:rPr>
            <w:noProof/>
            <w:webHidden/>
          </w:rPr>
        </w:r>
        <w:r>
          <w:rPr>
            <w:noProof/>
            <w:webHidden/>
          </w:rPr>
          <w:fldChar w:fldCharType="separate"/>
        </w:r>
        <w:r>
          <w:rPr>
            <w:noProof/>
            <w:webHidden/>
          </w:rPr>
          <w:t>4</w:t>
        </w:r>
        <w:r>
          <w:rPr>
            <w:noProof/>
            <w:webHidden/>
          </w:rPr>
          <w:fldChar w:fldCharType="end"/>
        </w:r>
      </w:hyperlink>
    </w:p>
    <w:p w14:paraId="20A981C6" w14:textId="7C5CB7F7" w:rsidR="009F5B6C" w:rsidRDefault="009F5B6C">
      <w:pPr>
        <w:pStyle w:val="Sisluet3"/>
        <w:tabs>
          <w:tab w:val="right" w:leader="dot" w:pos="9628"/>
        </w:tabs>
        <w:rPr>
          <w:rFonts w:cstheme="minorBidi"/>
          <w:noProof/>
        </w:rPr>
      </w:pPr>
      <w:hyperlink w:anchor="_Toc19779429" w:history="1">
        <w:r w:rsidRPr="001F6151">
          <w:rPr>
            <w:rStyle w:val="Hyperlinkki"/>
            <w:noProof/>
          </w:rPr>
          <w:t>I OSA Johtokunnan kokoonpano ja toimivalta</w:t>
        </w:r>
        <w:r>
          <w:rPr>
            <w:noProof/>
            <w:webHidden/>
          </w:rPr>
          <w:tab/>
        </w:r>
        <w:r>
          <w:rPr>
            <w:noProof/>
            <w:webHidden/>
          </w:rPr>
          <w:fldChar w:fldCharType="begin"/>
        </w:r>
        <w:r>
          <w:rPr>
            <w:noProof/>
            <w:webHidden/>
          </w:rPr>
          <w:instrText xml:space="preserve"> PAGEREF _Toc19779429 \h </w:instrText>
        </w:r>
        <w:r>
          <w:rPr>
            <w:noProof/>
            <w:webHidden/>
          </w:rPr>
        </w:r>
        <w:r>
          <w:rPr>
            <w:noProof/>
            <w:webHidden/>
          </w:rPr>
          <w:fldChar w:fldCharType="separate"/>
        </w:r>
        <w:r>
          <w:rPr>
            <w:noProof/>
            <w:webHidden/>
          </w:rPr>
          <w:t>4</w:t>
        </w:r>
        <w:r>
          <w:rPr>
            <w:noProof/>
            <w:webHidden/>
          </w:rPr>
          <w:fldChar w:fldCharType="end"/>
        </w:r>
      </w:hyperlink>
    </w:p>
    <w:p w14:paraId="21E44C84" w14:textId="55B2651B" w:rsidR="009F5B6C" w:rsidRDefault="009F5B6C">
      <w:pPr>
        <w:pStyle w:val="Sisluet6"/>
        <w:tabs>
          <w:tab w:val="right" w:leader="dot" w:pos="9628"/>
        </w:tabs>
        <w:rPr>
          <w:rFonts w:eastAsiaTheme="minorEastAsia"/>
          <w:noProof/>
          <w:lang w:eastAsia="fi-FI"/>
        </w:rPr>
      </w:pPr>
      <w:hyperlink w:anchor="_Toc19779430" w:history="1">
        <w:r w:rsidRPr="001F6151">
          <w:rPr>
            <w:rStyle w:val="Hyperlinkki"/>
            <w:noProof/>
          </w:rPr>
          <w:t>2 § Johtokunnan kokoonpano</w:t>
        </w:r>
        <w:r>
          <w:rPr>
            <w:noProof/>
            <w:webHidden/>
          </w:rPr>
          <w:tab/>
        </w:r>
        <w:r>
          <w:rPr>
            <w:noProof/>
            <w:webHidden/>
          </w:rPr>
          <w:fldChar w:fldCharType="begin"/>
        </w:r>
        <w:r>
          <w:rPr>
            <w:noProof/>
            <w:webHidden/>
          </w:rPr>
          <w:instrText xml:space="preserve"> PAGEREF _Toc19779430 \h </w:instrText>
        </w:r>
        <w:r>
          <w:rPr>
            <w:noProof/>
            <w:webHidden/>
          </w:rPr>
        </w:r>
        <w:r>
          <w:rPr>
            <w:noProof/>
            <w:webHidden/>
          </w:rPr>
          <w:fldChar w:fldCharType="separate"/>
        </w:r>
        <w:r>
          <w:rPr>
            <w:noProof/>
            <w:webHidden/>
          </w:rPr>
          <w:t>4</w:t>
        </w:r>
        <w:r>
          <w:rPr>
            <w:noProof/>
            <w:webHidden/>
          </w:rPr>
          <w:fldChar w:fldCharType="end"/>
        </w:r>
      </w:hyperlink>
    </w:p>
    <w:p w14:paraId="4E5837A6" w14:textId="3E5C83A7" w:rsidR="009F5B6C" w:rsidRDefault="009F5B6C">
      <w:pPr>
        <w:pStyle w:val="Sisluet6"/>
        <w:tabs>
          <w:tab w:val="right" w:leader="dot" w:pos="9628"/>
        </w:tabs>
        <w:rPr>
          <w:rFonts w:eastAsiaTheme="minorEastAsia"/>
          <w:noProof/>
          <w:lang w:eastAsia="fi-FI"/>
        </w:rPr>
      </w:pPr>
      <w:hyperlink w:anchor="_Toc19779431" w:history="1">
        <w:r w:rsidRPr="001F6151">
          <w:rPr>
            <w:rStyle w:val="Hyperlinkki"/>
            <w:noProof/>
          </w:rPr>
          <w:t>3 § Johtokunnan tehtävät ja toimivalta</w:t>
        </w:r>
        <w:r>
          <w:rPr>
            <w:noProof/>
            <w:webHidden/>
          </w:rPr>
          <w:tab/>
        </w:r>
        <w:r>
          <w:rPr>
            <w:noProof/>
            <w:webHidden/>
          </w:rPr>
          <w:fldChar w:fldCharType="begin"/>
        </w:r>
        <w:r>
          <w:rPr>
            <w:noProof/>
            <w:webHidden/>
          </w:rPr>
          <w:instrText xml:space="preserve"> PAGEREF _Toc19779431 \h </w:instrText>
        </w:r>
        <w:r>
          <w:rPr>
            <w:noProof/>
            <w:webHidden/>
          </w:rPr>
        </w:r>
        <w:r>
          <w:rPr>
            <w:noProof/>
            <w:webHidden/>
          </w:rPr>
          <w:fldChar w:fldCharType="separate"/>
        </w:r>
        <w:r>
          <w:rPr>
            <w:noProof/>
            <w:webHidden/>
          </w:rPr>
          <w:t>5</w:t>
        </w:r>
        <w:r>
          <w:rPr>
            <w:noProof/>
            <w:webHidden/>
          </w:rPr>
          <w:fldChar w:fldCharType="end"/>
        </w:r>
      </w:hyperlink>
    </w:p>
    <w:p w14:paraId="295BB106" w14:textId="4ADA5B64" w:rsidR="009F5B6C" w:rsidRDefault="009F5B6C">
      <w:pPr>
        <w:pStyle w:val="Sisluet3"/>
        <w:tabs>
          <w:tab w:val="right" w:leader="dot" w:pos="9628"/>
        </w:tabs>
        <w:rPr>
          <w:rFonts w:cstheme="minorBidi"/>
          <w:noProof/>
        </w:rPr>
      </w:pPr>
      <w:hyperlink w:anchor="_Toc19779432" w:history="1">
        <w:r w:rsidRPr="001F6151">
          <w:rPr>
            <w:rStyle w:val="Hyperlinkki"/>
            <w:noProof/>
          </w:rPr>
          <w:t>II OSA Johtokunnan kokous</w:t>
        </w:r>
        <w:r>
          <w:rPr>
            <w:noProof/>
            <w:webHidden/>
          </w:rPr>
          <w:tab/>
        </w:r>
        <w:r>
          <w:rPr>
            <w:noProof/>
            <w:webHidden/>
          </w:rPr>
          <w:fldChar w:fldCharType="begin"/>
        </w:r>
        <w:r>
          <w:rPr>
            <w:noProof/>
            <w:webHidden/>
          </w:rPr>
          <w:instrText xml:space="preserve"> PAGEREF _Toc19779432 \h </w:instrText>
        </w:r>
        <w:r>
          <w:rPr>
            <w:noProof/>
            <w:webHidden/>
          </w:rPr>
        </w:r>
        <w:r>
          <w:rPr>
            <w:noProof/>
            <w:webHidden/>
          </w:rPr>
          <w:fldChar w:fldCharType="separate"/>
        </w:r>
        <w:r>
          <w:rPr>
            <w:noProof/>
            <w:webHidden/>
          </w:rPr>
          <w:t>6</w:t>
        </w:r>
        <w:r>
          <w:rPr>
            <w:noProof/>
            <w:webHidden/>
          </w:rPr>
          <w:fldChar w:fldCharType="end"/>
        </w:r>
      </w:hyperlink>
    </w:p>
    <w:p w14:paraId="3DA3053A" w14:textId="22DE8BAB" w:rsidR="009F5B6C" w:rsidRDefault="009F5B6C">
      <w:pPr>
        <w:pStyle w:val="Sisluet6"/>
        <w:tabs>
          <w:tab w:val="right" w:leader="dot" w:pos="9628"/>
        </w:tabs>
        <w:rPr>
          <w:rFonts w:eastAsiaTheme="minorEastAsia"/>
          <w:noProof/>
          <w:lang w:eastAsia="fi-FI"/>
        </w:rPr>
      </w:pPr>
      <w:hyperlink w:anchor="_Toc19779433" w:history="1">
        <w:r w:rsidRPr="001F6151">
          <w:rPr>
            <w:rStyle w:val="Hyperlinkki"/>
            <w:noProof/>
          </w:rPr>
          <w:t>4 § Johtokunnan kokoontuminen ja sihteeri</w:t>
        </w:r>
        <w:r>
          <w:rPr>
            <w:noProof/>
            <w:webHidden/>
          </w:rPr>
          <w:tab/>
        </w:r>
        <w:r>
          <w:rPr>
            <w:noProof/>
            <w:webHidden/>
          </w:rPr>
          <w:fldChar w:fldCharType="begin"/>
        </w:r>
        <w:r>
          <w:rPr>
            <w:noProof/>
            <w:webHidden/>
          </w:rPr>
          <w:instrText xml:space="preserve"> PAGEREF _Toc19779433 \h </w:instrText>
        </w:r>
        <w:r>
          <w:rPr>
            <w:noProof/>
            <w:webHidden/>
          </w:rPr>
        </w:r>
        <w:r>
          <w:rPr>
            <w:noProof/>
            <w:webHidden/>
          </w:rPr>
          <w:fldChar w:fldCharType="separate"/>
        </w:r>
        <w:r>
          <w:rPr>
            <w:noProof/>
            <w:webHidden/>
          </w:rPr>
          <w:t>6</w:t>
        </w:r>
        <w:r>
          <w:rPr>
            <w:noProof/>
            <w:webHidden/>
          </w:rPr>
          <w:fldChar w:fldCharType="end"/>
        </w:r>
      </w:hyperlink>
    </w:p>
    <w:p w14:paraId="320C57F0" w14:textId="22F3330D" w:rsidR="009F5B6C" w:rsidRDefault="009F5B6C">
      <w:pPr>
        <w:pStyle w:val="Sisluet6"/>
        <w:tabs>
          <w:tab w:val="right" w:leader="dot" w:pos="9628"/>
        </w:tabs>
        <w:rPr>
          <w:rFonts w:eastAsiaTheme="minorEastAsia"/>
          <w:noProof/>
          <w:lang w:eastAsia="fi-FI"/>
        </w:rPr>
      </w:pPr>
      <w:hyperlink w:anchor="_Toc19779434" w:history="1">
        <w:r w:rsidRPr="001F6151">
          <w:rPr>
            <w:rStyle w:val="Hyperlinkki"/>
            <w:noProof/>
          </w:rPr>
          <w:t>5 § Johtokunnan päätöksentekotavat</w:t>
        </w:r>
        <w:r>
          <w:rPr>
            <w:noProof/>
            <w:webHidden/>
          </w:rPr>
          <w:tab/>
        </w:r>
        <w:r>
          <w:rPr>
            <w:noProof/>
            <w:webHidden/>
          </w:rPr>
          <w:fldChar w:fldCharType="begin"/>
        </w:r>
        <w:r>
          <w:rPr>
            <w:noProof/>
            <w:webHidden/>
          </w:rPr>
          <w:instrText xml:space="preserve"> PAGEREF _Toc19779434 \h </w:instrText>
        </w:r>
        <w:r>
          <w:rPr>
            <w:noProof/>
            <w:webHidden/>
          </w:rPr>
        </w:r>
        <w:r>
          <w:rPr>
            <w:noProof/>
            <w:webHidden/>
          </w:rPr>
          <w:fldChar w:fldCharType="separate"/>
        </w:r>
        <w:r>
          <w:rPr>
            <w:noProof/>
            <w:webHidden/>
          </w:rPr>
          <w:t>6</w:t>
        </w:r>
        <w:r>
          <w:rPr>
            <w:noProof/>
            <w:webHidden/>
          </w:rPr>
          <w:fldChar w:fldCharType="end"/>
        </w:r>
      </w:hyperlink>
    </w:p>
    <w:p w14:paraId="1E96722C" w14:textId="292F2106" w:rsidR="009F5B6C" w:rsidRDefault="009F5B6C">
      <w:pPr>
        <w:pStyle w:val="Sisluet6"/>
        <w:tabs>
          <w:tab w:val="right" w:leader="dot" w:pos="9628"/>
        </w:tabs>
        <w:rPr>
          <w:rFonts w:eastAsiaTheme="minorEastAsia"/>
          <w:noProof/>
          <w:lang w:eastAsia="fi-FI"/>
        </w:rPr>
      </w:pPr>
      <w:hyperlink w:anchor="_Toc19779435" w:history="1">
        <w:r w:rsidRPr="001F6151">
          <w:rPr>
            <w:rStyle w:val="Hyperlinkki"/>
            <w:noProof/>
          </w:rPr>
          <w:t>6 § Kokouskutsu</w:t>
        </w:r>
        <w:r>
          <w:rPr>
            <w:noProof/>
            <w:webHidden/>
          </w:rPr>
          <w:tab/>
        </w:r>
        <w:r>
          <w:rPr>
            <w:noProof/>
            <w:webHidden/>
          </w:rPr>
          <w:fldChar w:fldCharType="begin"/>
        </w:r>
        <w:r>
          <w:rPr>
            <w:noProof/>
            <w:webHidden/>
          </w:rPr>
          <w:instrText xml:space="preserve"> PAGEREF _Toc19779435 \h </w:instrText>
        </w:r>
        <w:r>
          <w:rPr>
            <w:noProof/>
            <w:webHidden/>
          </w:rPr>
        </w:r>
        <w:r>
          <w:rPr>
            <w:noProof/>
            <w:webHidden/>
          </w:rPr>
          <w:fldChar w:fldCharType="separate"/>
        </w:r>
        <w:r>
          <w:rPr>
            <w:noProof/>
            <w:webHidden/>
          </w:rPr>
          <w:t>7</w:t>
        </w:r>
        <w:r>
          <w:rPr>
            <w:noProof/>
            <w:webHidden/>
          </w:rPr>
          <w:fldChar w:fldCharType="end"/>
        </w:r>
      </w:hyperlink>
    </w:p>
    <w:p w14:paraId="0CA6CF9D" w14:textId="0FD1202C" w:rsidR="009F5B6C" w:rsidRDefault="009F5B6C">
      <w:pPr>
        <w:pStyle w:val="Sisluet6"/>
        <w:tabs>
          <w:tab w:val="right" w:leader="dot" w:pos="9628"/>
        </w:tabs>
        <w:rPr>
          <w:rFonts w:eastAsiaTheme="minorEastAsia"/>
          <w:noProof/>
          <w:lang w:eastAsia="fi-FI"/>
        </w:rPr>
      </w:pPr>
      <w:hyperlink w:anchor="_Toc19779436" w:history="1">
        <w:r w:rsidRPr="001F6151">
          <w:rPr>
            <w:rStyle w:val="Hyperlinkki"/>
            <w:noProof/>
          </w:rPr>
          <w:t>7 § Varajäsenen kutsuminen</w:t>
        </w:r>
        <w:r>
          <w:rPr>
            <w:noProof/>
            <w:webHidden/>
          </w:rPr>
          <w:tab/>
        </w:r>
        <w:r>
          <w:rPr>
            <w:noProof/>
            <w:webHidden/>
          </w:rPr>
          <w:fldChar w:fldCharType="begin"/>
        </w:r>
        <w:r>
          <w:rPr>
            <w:noProof/>
            <w:webHidden/>
          </w:rPr>
          <w:instrText xml:space="preserve"> PAGEREF _Toc19779436 \h </w:instrText>
        </w:r>
        <w:r>
          <w:rPr>
            <w:noProof/>
            <w:webHidden/>
          </w:rPr>
        </w:r>
        <w:r>
          <w:rPr>
            <w:noProof/>
            <w:webHidden/>
          </w:rPr>
          <w:fldChar w:fldCharType="separate"/>
        </w:r>
        <w:r>
          <w:rPr>
            <w:noProof/>
            <w:webHidden/>
          </w:rPr>
          <w:t>8</w:t>
        </w:r>
        <w:r>
          <w:rPr>
            <w:noProof/>
            <w:webHidden/>
          </w:rPr>
          <w:fldChar w:fldCharType="end"/>
        </w:r>
      </w:hyperlink>
    </w:p>
    <w:p w14:paraId="76777467" w14:textId="6C6461C1" w:rsidR="009F5B6C" w:rsidRDefault="009F5B6C">
      <w:pPr>
        <w:pStyle w:val="Sisluet6"/>
        <w:tabs>
          <w:tab w:val="right" w:leader="dot" w:pos="9628"/>
        </w:tabs>
        <w:rPr>
          <w:rFonts w:eastAsiaTheme="minorEastAsia"/>
          <w:noProof/>
          <w:lang w:eastAsia="fi-FI"/>
        </w:rPr>
      </w:pPr>
      <w:hyperlink w:anchor="_Toc19779437" w:history="1">
        <w:r w:rsidRPr="001F6151">
          <w:rPr>
            <w:rStyle w:val="Hyperlinkki"/>
            <w:noProof/>
          </w:rPr>
          <w:t>8 § Läsnäolo- ja puheoikeus johtokunnan kokouksessa</w:t>
        </w:r>
        <w:r>
          <w:rPr>
            <w:noProof/>
            <w:webHidden/>
          </w:rPr>
          <w:tab/>
        </w:r>
        <w:r>
          <w:rPr>
            <w:noProof/>
            <w:webHidden/>
          </w:rPr>
          <w:fldChar w:fldCharType="begin"/>
        </w:r>
        <w:r>
          <w:rPr>
            <w:noProof/>
            <w:webHidden/>
          </w:rPr>
          <w:instrText xml:space="preserve"> PAGEREF _Toc19779437 \h </w:instrText>
        </w:r>
        <w:r>
          <w:rPr>
            <w:noProof/>
            <w:webHidden/>
          </w:rPr>
        </w:r>
        <w:r>
          <w:rPr>
            <w:noProof/>
            <w:webHidden/>
          </w:rPr>
          <w:fldChar w:fldCharType="separate"/>
        </w:r>
        <w:r>
          <w:rPr>
            <w:noProof/>
            <w:webHidden/>
          </w:rPr>
          <w:t>8</w:t>
        </w:r>
        <w:r>
          <w:rPr>
            <w:noProof/>
            <w:webHidden/>
          </w:rPr>
          <w:fldChar w:fldCharType="end"/>
        </w:r>
      </w:hyperlink>
    </w:p>
    <w:p w14:paraId="5FB9805D" w14:textId="5BE33159" w:rsidR="009F5B6C" w:rsidRDefault="009F5B6C">
      <w:pPr>
        <w:pStyle w:val="Sisluet6"/>
        <w:tabs>
          <w:tab w:val="right" w:leader="dot" w:pos="9628"/>
        </w:tabs>
        <w:rPr>
          <w:rFonts w:eastAsiaTheme="minorEastAsia"/>
          <w:noProof/>
          <w:lang w:eastAsia="fi-FI"/>
        </w:rPr>
      </w:pPr>
      <w:hyperlink w:anchor="_Toc19779438" w:history="1">
        <w:r w:rsidRPr="001F6151">
          <w:rPr>
            <w:rStyle w:val="Hyperlinkki"/>
            <w:noProof/>
          </w:rPr>
          <w:t>9 § Kokouksen laillisuus ja päätösvaltaisuus</w:t>
        </w:r>
        <w:r>
          <w:rPr>
            <w:noProof/>
            <w:webHidden/>
          </w:rPr>
          <w:tab/>
        </w:r>
        <w:r>
          <w:rPr>
            <w:noProof/>
            <w:webHidden/>
          </w:rPr>
          <w:fldChar w:fldCharType="begin"/>
        </w:r>
        <w:r>
          <w:rPr>
            <w:noProof/>
            <w:webHidden/>
          </w:rPr>
          <w:instrText xml:space="preserve"> PAGEREF _Toc19779438 \h </w:instrText>
        </w:r>
        <w:r>
          <w:rPr>
            <w:noProof/>
            <w:webHidden/>
          </w:rPr>
        </w:r>
        <w:r>
          <w:rPr>
            <w:noProof/>
            <w:webHidden/>
          </w:rPr>
          <w:fldChar w:fldCharType="separate"/>
        </w:r>
        <w:r>
          <w:rPr>
            <w:noProof/>
            <w:webHidden/>
          </w:rPr>
          <w:t>9</w:t>
        </w:r>
        <w:r>
          <w:rPr>
            <w:noProof/>
            <w:webHidden/>
          </w:rPr>
          <w:fldChar w:fldCharType="end"/>
        </w:r>
      </w:hyperlink>
    </w:p>
    <w:p w14:paraId="6A7E4DD1" w14:textId="41E95267" w:rsidR="009F5B6C" w:rsidRDefault="009F5B6C">
      <w:pPr>
        <w:pStyle w:val="Sisluet6"/>
        <w:tabs>
          <w:tab w:val="right" w:leader="dot" w:pos="9628"/>
        </w:tabs>
        <w:rPr>
          <w:rFonts w:eastAsiaTheme="minorEastAsia"/>
          <w:noProof/>
          <w:lang w:eastAsia="fi-FI"/>
        </w:rPr>
      </w:pPr>
      <w:hyperlink w:anchor="_Toc19779439" w:history="1">
        <w:r w:rsidRPr="001F6151">
          <w:rPr>
            <w:rStyle w:val="Hyperlinkki"/>
            <w:noProof/>
          </w:rPr>
          <w:t>10 § Esteellisyys</w:t>
        </w:r>
        <w:r>
          <w:rPr>
            <w:noProof/>
            <w:webHidden/>
          </w:rPr>
          <w:tab/>
        </w:r>
        <w:r>
          <w:rPr>
            <w:noProof/>
            <w:webHidden/>
          </w:rPr>
          <w:fldChar w:fldCharType="begin"/>
        </w:r>
        <w:r>
          <w:rPr>
            <w:noProof/>
            <w:webHidden/>
          </w:rPr>
          <w:instrText xml:space="preserve"> PAGEREF _Toc19779439 \h </w:instrText>
        </w:r>
        <w:r>
          <w:rPr>
            <w:noProof/>
            <w:webHidden/>
          </w:rPr>
        </w:r>
        <w:r>
          <w:rPr>
            <w:noProof/>
            <w:webHidden/>
          </w:rPr>
          <w:fldChar w:fldCharType="separate"/>
        </w:r>
        <w:r>
          <w:rPr>
            <w:noProof/>
            <w:webHidden/>
          </w:rPr>
          <w:t>9</w:t>
        </w:r>
        <w:r>
          <w:rPr>
            <w:noProof/>
            <w:webHidden/>
          </w:rPr>
          <w:fldChar w:fldCharType="end"/>
        </w:r>
      </w:hyperlink>
    </w:p>
    <w:p w14:paraId="0A7C498F" w14:textId="5210603E" w:rsidR="009F5B6C" w:rsidRDefault="009F5B6C">
      <w:pPr>
        <w:pStyle w:val="Sisluet6"/>
        <w:tabs>
          <w:tab w:val="right" w:leader="dot" w:pos="9628"/>
        </w:tabs>
        <w:rPr>
          <w:rFonts w:eastAsiaTheme="minorEastAsia"/>
          <w:noProof/>
          <w:lang w:eastAsia="fi-FI"/>
        </w:rPr>
      </w:pPr>
      <w:hyperlink w:anchor="_Toc19779440" w:history="1">
        <w:r w:rsidRPr="001F6151">
          <w:rPr>
            <w:rStyle w:val="Hyperlinkki"/>
            <w:noProof/>
          </w:rPr>
          <w:t>11 § Esittely</w:t>
        </w:r>
        <w:r>
          <w:rPr>
            <w:noProof/>
            <w:webHidden/>
          </w:rPr>
          <w:tab/>
        </w:r>
        <w:r>
          <w:rPr>
            <w:noProof/>
            <w:webHidden/>
          </w:rPr>
          <w:fldChar w:fldCharType="begin"/>
        </w:r>
        <w:r>
          <w:rPr>
            <w:noProof/>
            <w:webHidden/>
          </w:rPr>
          <w:instrText xml:space="preserve"> PAGEREF _Toc19779440 \h </w:instrText>
        </w:r>
        <w:r>
          <w:rPr>
            <w:noProof/>
            <w:webHidden/>
          </w:rPr>
        </w:r>
        <w:r>
          <w:rPr>
            <w:noProof/>
            <w:webHidden/>
          </w:rPr>
          <w:fldChar w:fldCharType="separate"/>
        </w:r>
        <w:r>
          <w:rPr>
            <w:noProof/>
            <w:webHidden/>
          </w:rPr>
          <w:t>10</w:t>
        </w:r>
        <w:r>
          <w:rPr>
            <w:noProof/>
            <w:webHidden/>
          </w:rPr>
          <w:fldChar w:fldCharType="end"/>
        </w:r>
      </w:hyperlink>
    </w:p>
    <w:p w14:paraId="5D1EA560" w14:textId="57D2499F" w:rsidR="009F5B6C" w:rsidRDefault="009F5B6C">
      <w:pPr>
        <w:pStyle w:val="Sisluet3"/>
        <w:tabs>
          <w:tab w:val="right" w:leader="dot" w:pos="9628"/>
        </w:tabs>
        <w:rPr>
          <w:rFonts w:cstheme="minorBidi"/>
          <w:noProof/>
        </w:rPr>
      </w:pPr>
      <w:hyperlink w:anchor="_Toc19779441" w:history="1">
        <w:r w:rsidRPr="001F6151">
          <w:rPr>
            <w:rStyle w:val="Hyperlinkki"/>
            <w:noProof/>
          </w:rPr>
          <w:t>III OSA Asioiden käsittely</w:t>
        </w:r>
        <w:r>
          <w:rPr>
            <w:noProof/>
            <w:webHidden/>
          </w:rPr>
          <w:tab/>
        </w:r>
        <w:r>
          <w:rPr>
            <w:noProof/>
            <w:webHidden/>
          </w:rPr>
          <w:fldChar w:fldCharType="begin"/>
        </w:r>
        <w:r>
          <w:rPr>
            <w:noProof/>
            <w:webHidden/>
          </w:rPr>
          <w:instrText xml:space="preserve"> PAGEREF _Toc19779441 \h </w:instrText>
        </w:r>
        <w:r>
          <w:rPr>
            <w:noProof/>
            <w:webHidden/>
          </w:rPr>
        </w:r>
        <w:r>
          <w:rPr>
            <w:noProof/>
            <w:webHidden/>
          </w:rPr>
          <w:fldChar w:fldCharType="separate"/>
        </w:r>
        <w:r>
          <w:rPr>
            <w:noProof/>
            <w:webHidden/>
          </w:rPr>
          <w:t>11</w:t>
        </w:r>
        <w:r>
          <w:rPr>
            <w:noProof/>
            <w:webHidden/>
          </w:rPr>
          <w:fldChar w:fldCharType="end"/>
        </w:r>
      </w:hyperlink>
    </w:p>
    <w:p w14:paraId="7BBB3714" w14:textId="4C1BAE16" w:rsidR="009F5B6C" w:rsidRDefault="009F5B6C">
      <w:pPr>
        <w:pStyle w:val="Sisluet6"/>
        <w:tabs>
          <w:tab w:val="right" w:leader="dot" w:pos="9628"/>
        </w:tabs>
        <w:rPr>
          <w:rFonts w:eastAsiaTheme="minorEastAsia"/>
          <w:noProof/>
          <w:lang w:eastAsia="fi-FI"/>
        </w:rPr>
      </w:pPr>
      <w:hyperlink w:anchor="_Toc19779442" w:history="1">
        <w:r w:rsidRPr="001F6151">
          <w:rPr>
            <w:rStyle w:val="Hyperlinkki"/>
            <w:noProof/>
          </w:rPr>
          <w:t>12 § Asianhallinta- ja äänestysjärjestelmä</w:t>
        </w:r>
        <w:r>
          <w:rPr>
            <w:noProof/>
            <w:webHidden/>
          </w:rPr>
          <w:tab/>
        </w:r>
        <w:r>
          <w:rPr>
            <w:noProof/>
            <w:webHidden/>
          </w:rPr>
          <w:fldChar w:fldCharType="begin"/>
        </w:r>
        <w:r>
          <w:rPr>
            <w:noProof/>
            <w:webHidden/>
          </w:rPr>
          <w:instrText xml:space="preserve"> PAGEREF _Toc19779442 \h </w:instrText>
        </w:r>
        <w:r>
          <w:rPr>
            <w:noProof/>
            <w:webHidden/>
          </w:rPr>
        </w:r>
        <w:r>
          <w:rPr>
            <w:noProof/>
            <w:webHidden/>
          </w:rPr>
          <w:fldChar w:fldCharType="separate"/>
        </w:r>
        <w:r>
          <w:rPr>
            <w:noProof/>
            <w:webHidden/>
          </w:rPr>
          <w:t>11</w:t>
        </w:r>
        <w:r>
          <w:rPr>
            <w:noProof/>
            <w:webHidden/>
          </w:rPr>
          <w:fldChar w:fldCharType="end"/>
        </w:r>
      </w:hyperlink>
    </w:p>
    <w:p w14:paraId="583CE6FC" w14:textId="7CC75811" w:rsidR="009F5B6C" w:rsidRDefault="009F5B6C">
      <w:pPr>
        <w:pStyle w:val="Sisluet6"/>
        <w:tabs>
          <w:tab w:val="right" w:leader="dot" w:pos="9628"/>
        </w:tabs>
        <w:rPr>
          <w:rFonts w:eastAsiaTheme="minorEastAsia"/>
          <w:noProof/>
          <w:lang w:eastAsia="fi-FI"/>
        </w:rPr>
      </w:pPr>
      <w:hyperlink w:anchor="_Toc19779443" w:history="1">
        <w:r w:rsidRPr="001F6151">
          <w:rPr>
            <w:rStyle w:val="Hyperlinkki"/>
            <w:noProof/>
          </w:rPr>
          <w:t>13 § Puheenvuorot</w:t>
        </w:r>
        <w:r>
          <w:rPr>
            <w:noProof/>
            <w:webHidden/>
          </w:rPr>
          <w:tab/>
        </w:r>
        <w:r>
          <w:rPr>
            <w:noProof/>
            <w:webHidden/>
          </w:rPr>
          <w:fldChar w:fldCharType="begin"/>
        </w:r>
        <w:r>
          <w:rPr>
            <w:noProof/>
            <w:webHidden/>
          </w:rPr>
          <w:instrText xml:space="preserve"> PAGEREF _Toc19779443 \h </w:instrText>
        </w:r>
        <w:r>
          <w:rPr>
            <w:noProof/>
            <w:webHidden/>
          </w:rPr>
        </w:r>
        <w:r>
          <w:rPr>
            <w:noProof/>
            <w:webHidden/>
          </w:rPr>
          <w:fldChar w:fldCharType="separate"/>
        </w:r>
        <w:r>
          <w:rPr>
            <w:noProof/>
            <w:webHidden/>
          </w:rPr>
          <w:t>11</w:t>
        </w:r>
        <w:r>
          <w:rPr>
            <w:noProof/>
            <w:webHidden/>
          </w:rPr>
          <w:fldChar w:fldCharType="end"/>
        </w:r>
      </w:hyperlink>
    </w:p>
    <w:p w14:paraId="337640F7" w14:textId="4BEA7610" w:rsidR="009F5B6C" w:rsidRDefault="009F5B6C">
      <w:pPr>
        <w:pStyle w:val="Sisluet6"/>
        <w:tabs>
          <w:tab w:val="right" w:leader="dot" w:pos="9628"/>
        </w:tabs>
        <w:rPr>
          <w:rFonts w:eastAsiaTheme="minorEastAsia"/>
          <w:noProof/>
          <w:lang w:eastAsia="fi-FI"/>
        </w:rPr>
      </w:pPr>
      <w:hyperlink w:anchor="_Toc19779444" w:history="1">
        <w:r w:rsidRPr="001F6151">
          <w:rPr>
            <w:rStyle w:val="Hyperlinkki"/>
            <w:noProof/>
          </w:rPr>
          <w:t>14 § Äänestäminen</w:t>
        </w:r>
        <w:r>
          <w:rPr>
            <w:noProof/>
            <w:webHidden/>
          </w:rPr>
          <w:tab/>
        </w:r>
        <w:r>
          <w:rPr>
            <w:noProof/>
            <w:webHidden/>
          </w:rPr>
          <w:fldChar w:fldCharType="begin"/>
        </w:r>
        <w:r>
          <w:rPr>
            <w:noProof/>
            <w:webHidden/>
          </w:rPr>
          <w:instrText xml:space="preserve"> PAGEREF _Toc19779444 \h </w:instrText>
        </w:r>
        <w:r>
          <w:rPr>
            <w:noProof/>
            <w:webHidden/>
          </w:rPr>
        </w:r>
        <w:r>
          <w:rPr>
            <w:noProof/>
            <w:webHidden/>
          </w:rPr>
          <w:fldChar w:fldCharType="separate"/>
        </w:r>
        <w:r>
          <w:rPr>
            <w:noProof/>
            <w:webHidden/>
          </w:rPr>
          <w:t>12</w:t>
        </w:r>
        <w:r>
          <w:rPr>
            <w:noProof/>
            <w:webHidden/>
          </w:rPr>
          <w:fldChar w:fldCharType="end"/>
        </w:r>
      </w:hyperlink>
    </w:p>
    <w:p w14:paraId="5AA72164" w14:textId="08977039" w:rsidR="009F5B6C" w:rsidRDefault="009F5B6C">
      <w:pPr>
        <w:pStyle w:val="Sisluet4"/>
        <w:tabs>
          <w:tab w:val="right" w:leader="dot" w:pos="9628"/>
        </w:tabs>
        <w:rPr>
          <w:rFonts w:eastAsiaTheme="minorEastAsia"/>
          <w:noProof/>
          <w:lang w:eastAsia="fi-FI"/>
        </w:rPr>
      </w:pPr>
      <w:hyperlink w:anchor="_Toc19779445" w:history="1">
        <w:r w:rsidRPr="001F6151">
          <w:rPr>
            <w:rStyle w:val="Hyperlinkki"/>
            <w:noProof/>
          </w:rPr>
          <w:t>VAALIT</w:t>
        </w:r>
        <w:r>
          <w:rPr>
            <w:noProof/>
            <w:webHidden/>
          </w:rPr>
          <w:tab/>
        </w:r>
        <w:r>
          <w:rPr>
            <w:noProof/>
            <w:webHidden/>
          </w:rPr>
          <w:fldChar w:fldCharType="begin"/>
        </w:r>
        <w:r>
          <w:rPr>
            <w:noProof/>
            <w:webHidden/>
          </w:rPr>
          <w:instrText xml:space="preserve"> PAGEREF _Toc19779445 \h </w:instrText>
        </w:r>
        <w:r>
          <w:rPr>
            <w:noProof/>
            <w:webHidden/>
          </w:rPr>
        </w:r>
        <w:r>
          <w:rPr>
            <w:noProof/>
            <w:webHidden/>
          </w:rPr>
          <w:fldChar w:fldCharType="separate"/>
        </w:r>
        <w:r>
          <w:rPr>
            <w:noProof/>
            <w:webHidden/>
          </w:rPr>
          <w:t>13</w:t>
        </w:r>
        <w:r>
          <w:rPr>
            <w:noProof/>
            <w:webHidden/>
          </w:rPr>
          <w:fldChar w:fldCharType="end"/>
        </w:r>
      </w:hyperlink>
    </w:p>
    <w:p w14:paraId="58B8D51D" w14:textId="703963C5" w:rsidR="009F5B6C" w:rsidRDefault="009F5B6C">
      <w:pPr>
        <w:pStyle w:val="Sisluet5"/>
        <w:tabs>
          <w:tab w:val="left" w:pos="1320"/>
          <w:tab w:val="right" w:leader="dot" w:pos="9628"/>
        </w:tabs>
        <w:rPr>
          <w:rFonts w:eastAsiaTheme="minorEastAsia"/>
          <w:noProof/>
          <w:lang w:eastAsia="fi-FI"/>
        </w:rPr>
      </w:pPr>
      <w:hyperlink w:anchor="_Toc19779446" w:history="1">
        <w:r w:rsidRPr="001F6151">
          <w:rPr>
            <w:rStyle w:val="Hyperlinkki"/>
            <w:rFonts w:asciiTheme="majorHAnsi" w:eastAsiaTheme="majorEastAsia" w:hAnsiTheme="majorHAnsi" w:cstheme="majorBidi"/>
            <w:noProof/>
          </w:rPr>
          <w:t>A.</w:t>
        </w:r>
        <w:r>
          <w:rPr>
            <w:rFonts w:eastAsiaTheme="minorEastAsia"/>
            <w:noProof/>
            <w:lang w:eastAsia="fi-FI"/>
          </w:rPr>
          <w:tab/>
        </w:r>
        <w:r w:rsidRPr="001F6151">
          <w:rPr>
            <w:rStyle w:val="Hyperlinkki"/>
            <w:rFonts w:asciiTheme="majorHAnsi" w:eastAsiaTheme="majorEastAsia" w:hAnsiTheme="majorHAnsi" w:cstheme="majorBidi"/>
            <w:noProof/>
          </w:rPr>
          <w:t>Enemmistövaali</w:t>
        </w:r>
        <w:r>
          <w:rPr>
            <w:noProof/>
            <w:webHidden/>
          </w:rPr>
          <w:tab/>
        </w:r>
        <w:r>
          <w:rPr>
            <w:noProof/>
            <w:webHidden/>
          </w:rPr>
          <w:fldChar w:fldCharType="begin"/>
        </w:r>
        <w:r>
          <w:rPr>
            <w:noProof/>
            <w:webHidden/>
          </w:rPr>
          <w:instrText xml:space="preserve"> PAGEREF _Toc19779446 \h </w:instrText>
        </w:r>
        <w:r>
          <w:rPr>
            <w:noProof/>
            <w:webHidden/>
          </w:rPr>
        </w:r>
        <w:r>
          <w:rPr>
            <w:noProof/>
            <w:webHidden/>
          </w:rPr>
          <w:fldChar w:fldCharType="separate"/>
        </w:r>
        <w:r>
          <w:rPr>
            <w:noProof/>
            <w:webHidden/>
          </w:rPr>
          <w:t>13</w:t>
        </w:r>
        <w:r>
          <w:rPr>
            <w:noProof/>
            <w:webHidden/>
          </w:rPr>
          <w:fldChar w:fldCharType="end"/>
        </w:r>
      </w:hyperlink>
    </w:p>
    <w:p w14:paraId="45D4A6EE" w14:textId="5828B0B8" w:rsidR="009F5B6C" w:rsidRDefault="009F5B6C">
      <w:pPr>
        <w:pStyle w:val="Sisluet6"/>
        <w:tabs>
          <w:tab w:val="right" w:leader="dot" w:pos="9628"/>
        </w:tabs>
        <w:rPr>
          <w:rFonts w:eastAsiaTheme="minorEastAsia"/>
          <w:noProof/>
          <w:lang w:eastAsia="fi-FI"/>
        </w:rPr>
      </w:pPr>
      <w:hyperlink w:anchor="_Toc19779447" w:history="1">
        <w:r w:rsidRPr="001F6151">
          <w:rPr>
            <w:rStyle w:val="Hyperlinkki"/>
            <w:noProof/>
          </w:rPr>
          <w:t>15 § Äänestäminen enemmistövaalissa</w:t>
        </w:r>
        <w:r>
          <w:rPr>
            <w:noProof/>
            <w:webHidden/>
          </w:rPr>
          <w:tab/>
        </w:r>
        <w:r>
          <w:rPr>
            <w:noProof/>
            <w:webHidden/>
          </w:rPr>
          <w:fldChar w:fldCharType="begin"/>
        </w:r>
        <w:r>
          <w:rPr>
            <w:noProof/>
            <w:webHidden/>
          </w:rPr>
          <w:instrText xml:space="preserve"> PAGEREF _Toc19779447 \h </w:instrText>
        </w:r>
        <w:r>
          <w:rPr>
            <w:noProof/>
            <w:webHidden/>
          </w:rPr>
        </w:r>
        <w:r>
          <w:rPr>
            <w:noProof/>
            <w:webHidden/>
          </w:rPr>
          <w:fldChar w:fldCharType="separate"/>
        </w:r>
        <w:r>
          <w:rPr>
            <w:noProof/>
            <w:webHidden/>
          </w:rPr>
          <w:t>13</w:t>
        </w:r>
        <w:r>
          <w:rPr>
            <w:noProof/>
            <w:webHidden/>
          </w:rPr>
          <w:fldChar w:fldCharType="end"/>
        </w:r>
      </w:hyperlink>
    </w:p>
    <w:p w14:paraId="0A14D9CC" w14:textId="120CDCB6" w:rsidR="009F5B6C" w:rsidRDefault="009F5B6C">
      <w:pPr>
        <w:pStyle w:val="Sisluet6"/>
        <w:tabs>
          <w:tab w:val="right" w:leader="dot" w:pos="9628"/>
        </w:tabs>
        <w:rPr>
          <w:rFonts w:eastAsiaTheme="minorEastAsia"/>
          <w:noProof/>
          <w:lang w:eastAsia="fi-FI"/>
        </w:rPr>
      </w:pPr>
      <w:hyperlink w:anchor="_Toc19779448" w:history="1">
        <w:r w:rsidRPr="001F6151">
          <w:rPr>
            <w:rStyle w:val="Hyperlinkki"/>
            <w:noProof/>
          </w:rPr>
          <w:t>16 § Vaalitoimituksen avustajat</w:t>
        </w:r>
        <w:r>
          <w:rPr>
            <w:noProof/>
            <w:webHidden/>
          </w:rPr>
          <w:tab/>
        </w:r>
        <w:r>
          <w:rPr>
            <w:noProof/>
            <w:webHidden/>
          </w:rPr>
          <w:fldChar w:fldCharType="begin"/>
        </w:r>
        <w:r>
          <w:rPr>
            <w:noProof/>
            <w:webHidden/>
          </w:rPr>
          <w:instrText xml:space="preserve"> PAGEREF _Toc19779448 \h </w:instrText>
        </w:r>
        <w:r>
          <w:rPr>
            <w:noProof/>
            <w:webHidden/>
          </w:rPr>
        </w:r>
        <w:r>
          <w:rPr>
            <w:noProof/>
            <w:webHidden/>
          </w:rPr>
          <w:fldChar w:fldCharType="separate"/>
        </w:r>
        <w:r>
          <w:rPr>
            <w:noProof/>
            <w:webHidden/>
          </w:rPr>
          <w:t>13</w:t>
        </w:r>
        <w:r>
          <w:rPr>
            <w:noProof/>
            <w:webHidden/>
          </w:rPr>
          <w:fldChar w:fldCharType="end"/>
        </w:r>
      </w:hyperlink>
    </w:p>
    <w:p w14:paraId="5CF418B6" w14:textId="466C6AB9" w:rsidR="009F5B6C" w:rsidRDefault="009F5B6C">
      <w:pPr>
        <w:pStyle w:val="Sisluet6"/>
        <w:tabs>
          <w:tab w:val="right" w:leader="dot" w:pos="9628"/>
        </w:tabs>
        <w:rPr>
          <w:rFonts w:eastAsiaTheme="minorEastAsia"/>
          <w:noProof/>
          <w:lang w:eastAsia="fi-FI"/>
        </w:rPr>
      </w:pPr>
      <w:hyperlink w:anchor="_Toc19779449" w:history="1">
        <w:r w:rsidRPr="001F6151">
          <w:rPr>
            <w:rStyle w:val="Hyperlinkki"/>
            <w:noProof/>
          </w:rPr>
          <w:t>17 § Äänestyslippuihin tehtävät merkinnät</w:t>
        </w:r>
        <w:r>
          <w:rPr>
            <w:noProof/>
            <w:webHidden/>
          </w:rPr>
          <w:tab/>
        </w:r>
        <w:r>
          <w:rPr>
            <w:noProof/>
            <w:webHidden/>
          </w:rPr>
          <w:fldChar w:fldCharType="begin"/>
        </w:r>
        <w:r>
          <w:rPr>
            <w:noProof/>
            <w:webHidden/>
          </w:rPr>
          <w:instrText xml:space="preserve"> PAGEREF _Toc19779449 \h </w:instrText>
        </w:r>
        <w:r>
          <w:rPr>
            <w:noProof/>
            <w:webHidden/>
          </w:rPr>
        </w:r>
        <w:r>
          <w:rPr>
            <w:noProof/>
            <w:webHidden/>
          </w:rPr>
          <w:fldChar w:fldCharType="separate"/>
        </w:r>
        <w:r>
          <w:rPr>
            <w:noProof/>
            <w:webHidden/>
          </w:rPr>
          <w:t>13</w:t>
        </w:r>
        <w:r>
          <w:rPr>
            <w:noProof/>
            <w:webHidden/>
          </w:rPr>
          <w:fldChar w:fldCharType="end"/>
        </w:r>
      </w:hyperlink>
    </w:p>
    <w:p w14:paraId="1B64E166" w14:textId="03077B1E" w:rsidR="009F5B6C" w:rsidRDefault="009F5B6C">
      <w:pPr>
        <w:pStyle w:val="Sisluet6"/>
        <w:tabs>
          <w:tab w:val="right" w:leader="dot" w:pos="9628"/>
        </w:tabs>
        <w:rPr>
          <w:rFonts w:eastAsiaTheme="minorEastAsia"/>
          <w:noProof/>
          <w:lang w:eastAsia="fi-FI"/>
        </w:rPr>
      </w:pPr>
      <w:hyperlink w:anchor="_Toc19779450" w:history="1">
        <w:r w:rsidRPr="001F6151">
          <w:rPr>
            <w:rStyle w:val="Hyperlinkki"/>
            <w:noProof/>
          </w:rPr>
          <w:t>18 § Vaalisalaisuuden turvaaminen</w:t>
        </w:r>
        <w:r>
          <w:rPr>
            <w:noProof/>
            <w:webHidden/>
          </w:rPr>
          <w:tab/>
        </w:r>
        <w:r>
          <w:rPr>
            <w:noProof/>
            <w:webHidden/>
          </w:rPr>
          <w:fldChar w:fldCharType="begin"/>
        </w:r>
        <w:r>
          <w:rPr>
            <w:noProof/>
            <w:webHidden/>
          </w:rPr>
          <w:instrText xml:space="preserve"> PAGEREF _Toc19779450 \h </w:instrText>
        </w:r>
        <w:r>
          <w:rPr>
            <w:noProof/>
            <w:webHidden/>
          </w:rPr>
        </w:r>
        <w:r>
          <w:rPr>
            <w:noProof/>
            <w:webHidden/>
          </w:rPr>
          <w:fldChar w:fldCharType="separate"/>
        </w:r>
        <w:r>
          <w:rPr>
            <w:noProof/>
            <w:webHidden/>
          </w:rPr>
          <w:t>13</w:t>
        </w:r>
        <w:r>
          <w:rPr>
            <w:noProof/>
            <w:webHidden/>
          </w:rPr>
          <w:fldChar w:fldCharType="end"/>
        </w:r>
      </w:hyperlink>
    </w:p>
    <w:p w14:paraId="0827D362" w14:textId="7E0AE208" w:rsidR="009F5B6C" w:rsidRDefault="009F5B6C">
      <w:pPr>
        <w:pStyle w:val="Sisluet6"/>
        <w:tabs>
          <w:tab w:val="right" w:leader="dot" w:pos="9628"/>
        </w:tabs>
        <w:rPr>
          <w:rFonts w:eastAsiaTheme="minorEastAsia"/>
          <w:noProof/>
          <w:lang w:eastAsia="fi-FI"/>
        </w:rPr>
      </w:pPr>
      <w:hyperlink w:anchor="_Toc19779451" w:history="1">
        <w:r w:rsidRPr="001F6151">
          <w:rPr>
            <w:rStyle w:val="Hyperlinkki"/>
            <w:noProof/>
          </w:rPr>
          <w:t>19 § Äänestyslipun mitättömyys</w:t>
        </w:r>
        <w:r>
          <w:rPr>
            <w:noProof/>
            <w:webHidden/>
          </w:rPr>
          <w:tab/>
        </w:r>
        <w:r>
          <w:rPr>
            <w:noProof/>
            <w:webHidden/>
          </w:rPr>
          <w:fldChar w:fldCharType="begin"/>
        </w:r>
        <w:r>
          <w:rPr>
            <w:noProof/>
            <w:webHidden/>
          </w:rPr>
          <w:instrText xml:space="preserve"> PAGEREF _Toc19779451 \h </w:instrText>
        </w:r>
        <w:r>
          <w:rPr>
            <w:noProof/>
            <w:webHidden/>
          </w:rPr>
        </w:r>
        <w:r>
          <w:rPr>
            <w:noProof/>
            <w:webHidden/>
          </w:rPr>
          <w:fldChar w:fldCharType="separate"/>
        </w:r>
        <w:r>
          <w:rPr>
            <w:noProof/>
            <w:webHidden/>
          </w:rPr>
          <w:t>14</w:t>
        </w:r>
        <w:r>
          <w:rPr>
            <w:noProof/>
            <w:webHidden/>
          </w:rPr>
          <w:fldChar w:fldCharType="end"/>
        </w:r>
      </w:hyperlink>
    </w:p>
    <w:p w14:paraId="7AE51B75" w14:textId="045C3EC3" w:rsidR="009F5B6C" w:rsidRDefault="009F5B6C">
      <w:pPr>
        <w:pStyle w:val="Sisluet5"/>
        <w:tabs>
          <w:tab w:val="left" w:pos="1320"/>
          <w:tab w:val="right" w:leader="dot" w:pos="9628"/>
        </w:tabs>
        <w:rPr>
          <w:rFonts w:eastAsiaTheme="minorEastAsia"/>
          <w:noProof/>
          <w:lang w:eastAsia="fi-FI"/>
        </w:rPr>
      </w:pPr>
      <w:hyperlink w:anchor="_Toc19779452" w:history="1">
        <w:r w:rsidRPr="001F6151">
          <w:rPr>
            <w:rStyle w:val="Hyperlinkki"/>
            <w:rFonts w:asciiTheme="majorHAnsi" w:eastAsiaTheme="majorEastAsia" w:hAnsiTheme="majorHAnsi" w:cstheme="majorBidi"/>
            <w:noProof/>
          </w:rPr>
          <w:t>B.</w:t>
        </w:r>
        <w:r>
          <w:rPr>
            <w:rFonts w:eastAsiaTheme="minorEastAsia"/>
            <w:noProof/>
            <w:lang w:eastAsia="fi-FI"/>
          </w:rPr>
          <w:tab/>
        </w:r>
        <w:r w:rsidRPr="001F6151">
          <w:rPr>
            <w:rStyle w:val="Hyperlinkki"/>
            <w:rFonts w:asciiTheme="majorHAnsi" w:eastAsiaTheme="majorEastAsia" w:hAnsiTheme="majorHAnsi" w:cstheme="majorBidi"/>
            <w:noProof/>
          </w:rPr>
          <w:t>Suhteellinen vaali</w:t>
        </w:r>
        <w:r>
          <w:rPr>
            <w:noProof/>
            <w:webHidden/>
          </w:rPr>
          <w:tab/>
        </w:r>
        <w:r>
          <w:rPr>
            <w:noProof/>
            <w:webHidden/>
          </w:rPr>
          <w:fldChar w:fldCharType="begin"/>
        </w:r>
        <w:r>
          <w:rPr>
            <w:noProof/>
            <w:webHidden/>
          </w:rPr>
          <w:instrText xml:space="preserve"> PAGEREF _Toc19779452 \h </w:instrText>
        </w:r>
        <w:r>
          <w:rPr>
            <w:noProof/>
            <w:webHidden/>
          </w:rPr>
        </w:r>
        <w:r>
          <w:rPr>
            <w:noProof/>
            <w:webHidden/>
          </w:rPr>
          <w:fldChar w:fldCharType="separate"/>
        </w:r>
        <w:r>
          <w:rPr>
            <w:noProof/>
            <w:webHidden/>
          </w:rPr>
          <w:t>14</w:t>
        </w:r>
        <w:r>
          <w:rPr>
            <w:noProof/>
            <w:webHidden/>
          </w:rPr>
          <w:fldChar w:fldCharType="end"/>
        </w:r>
      </w:hyperlink>
    </w:p>
    <w:p w14:paraId="425B54EF" w14:textId="0EB4869C" w:rsidR="009F5B6C" w:rsidRDefault="009F5B6C">
      <w:pPr>
        <w:pStyle w:val="Sisluet6"/>
        <w:tabs>
          <w:tab w:val="right" w:leader="dot" w:pos="9628"/>
        </w:tabs>
        <w:rPr>
          <w:rFonts w:eastAsiaTheme="minorEastAsia"/>
          <w:noProof/>
          <w:lang w:eastAsia="fi-FI"/>
        </w:rPr>
      </w:pPr>
      <w:hyperlink w:anchor="_Toc19779453" w:history="1">
        <w:r w:rsidRPr="001F6151">
          <w:rPr>
            <w:rStyle w:val="Hyperlinkki"/>
            <w:rFonts w:asciiTheme="majorHAnsi" w:eastAsiaTheme="majorEastAsia" w:hAnsiTheme="majorHAnsi" w:cstheme="majorBidi"/>
            <w:noProof/>
          </w:rPr>
          <w:t>20 § Suhteellinen vaali</w:t>
        </w:r>
        <w:r>
          <w:rPr>
            <w:noProof/>
            <w:webHidden/>
          </w:rPr>
          <w:tab/>
        </w:r>
        <w:r>
          <w:rPr>
            <w:noProof/>
            <w:webHidden/>
          </w:rPr>
          <w:fldChar w:fldCharType="begin"/>
        </w:r>
        <w:r>
          <w:rPr>
            <w:noProof/>
            <w:webHidden/>
          </w:rPr>
          <w:instrText xml:space="preserve"> PAGEREF _Toc19779453 \h </w:instrText>
        </w:r>
        <w:r>
          <w:rPr>
            <w:noProof/>
            <w:webHidden/>
          </w:rPr>
        </w:r>
        <w:r>
          <w:rPr>
            <w:noProof/>
            <w:webHidden/>
          </w:rPr>
          <w:fldChar w:fldCharType="separate"/>
        </w:r>
        <w:r>
          <w:rPr>
            <w:noProof/>
            <w:webHidden/>
          </w:rPr>
          <w:t>14</w:t>
        </w:r>
        <w:r>
          <w:rPr>
            <w:noProof/>
            <w:webHidden/>
          </w:rPr>
          <w:fldChar w:fldCharType="end"/>
        </w:r>
      </w:hyperlink>
    </w:p>
    <w:p w14:paraId="44D6315C" w14:textId="273B2E69" w:rsidR="009F5B6C" w:rsidRDefault="009F5B6C">
      <w:pPr>
        <w:pStyle w:val="Sisluet4"/>
        <w:tabs>
          <w:tab w:val="right" w:leader="dot" w:pos="9628"/>
        </w:tabs>
        <w:rPr>
          <w:rFonts w:eastAsiaTheme="minorEastAsia"/>
          <w:noProof/>
          <w:lang w:eastAsia="fi-FI"/>
        </w:rPr>
      </w:pPr>
      <w:hyperlink w:anchor="_Toc19779454" w:history="1">
        <w:r w:rsidRPr="001F6151">
          <w:rPr>
            <w:rStyle w:val="Hyperlinkki"/>
            <w:noProof/>
          </w:rPr>
          <w:t>PÖYTÄKIRJA</w:t>
        </w:r>
        <w:r>
          <w:rPr>
            <w:noProof/>
            <w:webHidden/>
          </w:rPr>
          <w:tab/>
        </w:r>
        <w:r>
          <w:rPr>
            <w:noProof/>
            <w:webHidden/>
          </w:rPr>
          <w:fldChar w:fldCharType="begin"/>
        </w:r>
        <w:r>
          <w:rPr>
            <w:noProof/>
            <w:webHidden/>
          </w:rPr>
          <w:instrText xml:space="preserve"> PAGEREF _Toc19779454 \h </w:instrText>
        </w:r>
        <w:r>
          <w:rPr>
            <w:noProof/>
            <w:webHidden/>
          </w:rPr>
        </w:r>
        <w:r>
          <w:rPr>
            <w:noProof/>
            <w:webHidden/>
          </w:rPr>
          <w:fldChar w:fldCharType="separate"/>
        </w:r>
        <w:r>
          <w:rPr>
            <w:noProof/>
            <w:webHidden/>
          </w:rPr>
          <w:t>14</w:t>
        </w:r>
        <w:r>
          <w:rPr>
            <w:noProof/>
            <w:webHidden/>
          </w:rPr>
          <w:fldChar w:fldCharType="end"/>
        </w:r>
      </w:hyperlink>
    </w:p>
    <w:p w14:paraId="68307CC6" w14:textId="68CC85A9" w:rsidR="009F5B6C" w:rsidRDefault="009F5B6C">
      <w:pPr>
        <w:pStyle w:val="Sisluet6"/>
        <w:tabs>
          <w:tab w:val="right" w:leader="dot" w:pos="9628"/>
        </w:tabs>
        <w:rPr>
          <w:rFonts w:eastAsiaTheme="minorEastAsia"/>
          <w:noProof/>
          <w:lang w:eastAsia="fi-FI"/>
        </w:rPr>
      </w:pPr>
      <w:hyperlink w:anchor="_Toc19779455" w:history="1">
        <w:r w:rsidRPr="001F6151">
          <w:rPr>
            <w:rStyle w:val="Hyperlinkki"/>
            <w:noProof/>
          </w:rPr>
          <w:t>21 § Pöytäkirjan laatiminen</w:t>
        </w:r>
        <w:r>
          <w:rPr>
            <w:noProof/>
            <w:webHidden/>
          </w:rPr>
          <w:tab/>
        </w:r>
        <w:r>
          <w:rPr>
            <w:noProof/>
            <w:webHidden/>
          </w:rPr>
          <w:fldChar w:fldCharType="begin"/>
        </w:r>
        <w:r>
          <w:rPr>
            <w:noProof/>
            <w:webHidden/>
          </w:rPr>
          <w:instrText xml:space="preserve"> PAGEREF _Toc19779455 \h </w:instrText>
        </w:r>
        <w:r>
          <w:rPr>
            <w:noProof/>
            <w:webHidden/>
          </w:rPr>
        </w:r>
        <w:r>
          <w:rPr>
            <w:noProof/>
            <w:webHidden/>
          </w:rPr>
          <w:fldChar w:fldCharType="separate"/>
        </w:r>
        <w:r>
          <w:rPr>
            <w:noProof/>
            <w:webHidden/>
          </w:rPr>
          <w:t>14</w:t>
        </w:r>
        <w:r>
          <w:rPr>
            <w:noProof/>
            <w:webHidden/>
          </w:rPr>
          <w:fldChar w:fldCharType="end"/>
        </w:r>
      </w:hyperlink>
    </w:p>
    <w:p w14:paraId="272F966B" w14:textId="0A921C3B" w:rsidR="009F5B6C" w:rsidRDefault="009F5B6C">
      <w:pPr>
        <w:pStyle w:val="Sisluet6"/>
        <w:tabs>
          <w:tab w:val="right" w:leader="dot" w:pos="9628"/>
        </w:tabs>
        <w:rPr>
          <w:rFonts w:eastAsiaTheme="minorEastAsia"/>
          <w:noProof/>
          <w:lang w:eastAsia="fi-FI"/>
        </w:rPr>
      </w:pPr>
      <w:hyperlink w:anchor="_Toc19779456" w:history="1">
        <w:r w:rsidRPr="001F6151">
          <w:rPr>
            <w:rStyle w:val="Hyperlinkki"/>
            <w:noProof/>
          </w:rPr>
          <w:t>22 § Pöytäkirjan tarkastaminen</w:t>
        </w:r>
        <w:r>
          <w:rPr>
            <w:noProof/>
            <w:webHidden/>
          </w:rPr>
          <w:tab/>
        </w:r>
        <w:r>
          <w:rPr>
            <w:noProof/>
            <w:webHidden/>
          </w:rPr>
          <w:fldChar w:fldCharType="begin"/>
        </w:r>
        <w:r>
          <w:rPr>
            <w:noProof/>
            <w:webHidden/>
          </w:rPr>
          <w:instrText xml:space="preserve"> PAGEREF _Toc19779456 \h </w:instrText>
        </w:r>
        <w:r>
          <w:rPr>
            <w:noProof/>
            <w:webHidden/>
          </w:rPr>
        </w:r>
        <w:r>
          <w:rPr>
            <w:noProof/>
            <w:webHidden/>
          </w:rPr>
          <w:fldChar w:fldCharType="separate"/>
        </w:r>
        <w:r>
          <w:rPr>
            <w:noProof/>
            <w:webHidden/>
          </w:rPr>
          <w:t>16</w:t>
        </w:r>
        <w:r>
          <w:rPr>
            <w:noProof/>
            <w:webHidden/>
          </w:rPr>
          <w:fldChar w:fldCharType="end"/>
        </w:r>
      </w:hyperlink>
    </w:p>
    <w:p w14:paraId="67AA3C38" w14:textId="2E84C023" w:rsidR="009F5B6C" w:rsidRDefault="009F5B6C">
      <w:pPr>
        <w:pStyle w:val="Sisluet6"/>
        <w:tabs>
          <w:tab w:val="right" w:leader="dot" w:pos="9628"/>
        </w:tabs>
        <w:rPr>
          <w:rFonts w:eastAsiaTheme="minorEastAsia"/>
          <w:noProof/>
          <w:lang w:eastAsia="fi-FI"/>
        </w:rPr>
      </w:pPr>
      <w:hyperlink w:anchor="_Toc19779457" w:history="1">
        <w:r w:rsidRPr="001F6151">
          <w:rPr>
            <w:rStyle w:val="Hyperlinkki"/>
            <w:noProof/>
          </w:rPr>
          <w:t>23 § Asian siirtäminen</w:t>
        </w:r>
        <w:r>
          <w:rPr>
            <w:noProof/>
            <w:webHidden/>
          </w:rPr>
          <w:tab/>
        </w:r>
        <w:r>
          <w:rPr>
            <w:noProof/>
            <w:webHidden/>
          </w:rPr>
          <w:fldChar w:fldCharType="begin"/>
        </w:r>
        <w:r>
          <w:rPr>
            <w:noProof/>
            <w:webHidden/>
          </w:rPr>
          <w:instrText xml:space="preserve"> PAGEREF _Toc19779457 \h </w:instrText>
        </w:r>
        <w:r>
          <w:rPr>
            <w:noProof/>
            <w:webHidden/>
          </w:rPr>
        </w:r>
        <w:r>
          <w:rPr>
            <w:noProof/>
            <w:webHidden/>
          </w:rPr>
          <w:fldChar w:fldCharType="separate"/>
        </w:r>
        <w:r>
          <w:rPr>
            <w:noProof/>
            <w:webHidden/>
          </w:rPr>
          <w:t>16</w:t>
        </w:r>
        <w:r>
          <w:rPr>
            <w:noProof/>
            <w:webHidden/>
          </w:rPr>
          <w:fldChar w:fldCharType="end"/>
        </w:r>
      </w:hyperlink>
    </w:p>
    <w:p w14:paraId="08D516C6" w14:textId="5D9B5273" w:rsidR="009F5B6C" w:rsidRDefault="009F5B6C">
      <w:pPr>
        <w:pStyle w:val="Sisluet6"/>
        <w:tabs>
          <w:tab w:val="right" w:leader="dot" w:pos="9628"/>
        </w:tabs>
        <w:rPr>
          <w:rFonts w:eastAsiaTheme="minorEastAsia"/>
          <w:noProof/>
          <w:lang w:eastAsia="fi-FI"/>
        </w:rPr>
      </w:pPr>
      <w:hyperlink w:anchor="_Toc19779458" w:history="1">
        <w:r w:rsidRPr="001F6151">
          <w:rPr>
            <w:rStyle w:val="Hyperlinkki"/>
            <w:noProof/>
          </w:rPr>
          <w:t>24 § Määräävä kieli</w:t>
        </w:r>
        <w:r>
          <w:rPr>
            <w:noProof/>
            <w:webHidden/>
          </w:rPr>
          <w:tab/>
        </w:r>
        <w:r>
          <w:rPr>
            <w:noProof/>
            <w:webHidden/>
          </w:rPr>
          <w:fldChar w:fldCharType="begin"/>
        </w:r>
        <w:r>
          <w:rPr>
            <w:noProof/>
            <w:webHidden/>
          </w:rPr>
          <w:instrText xml:space="preserve"> PAGEREF _Toc19779458 \h </w:instrText>
        </w:r>
        <w:r>
          <w:rPr>
            <w:noProof/>
            <w:webHidden/>
          </w:rPr>
        </w:r>
        <w:r>
          <w:rPr>
            <w:noProof/>
            <w:webHidden/>
          </w:rPr>
          <w:fldChar w:fldCharType="separate"/>
        </w:r>
        <w:r>
          <w:rPr>
            <w:noProof/>
            <w:webHidden/>
          </w:rPr>
          <w:t>17</w:t>
        </w:r>
        <w:r>
          <w:rPr>
            <w:noProof/>
            <w:webHidden/>
          </w:rPr>
          <w:fldChar w:fldCharType="end"/>
        </w:r>
      </w:hyperlink>
    </w:p>
    <w:p w14:paraId="71D76904" w14:textId="5AEF603D" w:rsidR="009F5B6C" w:rsidRDefault="009F5B6C">
      <w:pPr>
        <w:pStyle w:val="Sisluet2"/>
        <w:tabs>
          <w:tab w:val="right" w:leader="dot" w:pos="9628"/>
        </w:tabs>
        <w:rPr>
          <w:rFonts w:cstheme="minorBidi"/>
          <w:noProof/>
        </w:rPr>
      </w:pPr>
      <w:hyperlink w:anchor="_Toc19779459" w:history="1">
        <w:r w:rsidRPr="001F6151">
          <w:rPr>
            <w:rStyle w:val="Hyperlinkki"/>
            <w:noProof/>
          </w:rPr>
          <w:t>PERUSTELUT</w:t>
        </w:r>
        <w:r>
          <w:rPr>
            <w:noProof/>
            <w:webHidden/>
          </w:rPr>
          <w:tab/>
        </w:r>
        <w:r>
          <w:rPr>
            <w:noProof/>
            <w:webHidden/>
          </w:rPr>
          <w:fldChar w:fldCharType="begin"/>
        </w:r>
        <w:r>
          <w:rPr>
            <w:noProof/>
            <w:webHidden/>
          </w:rPr>
          <w:instrText xml:space="preserve"> PAGEREF _Toc19779459 \h </w:instrText>
        </w:r>
        <w:r>
          <w:rPr>
            <w:noProof/>
            <w:webHidden/>
          </w:rPr>
        </w:r>
        <w:r>
          <w:rPr>
            <w:noProof/>
            <w:webHidden/>
          </w:rPr>
          <w:fldChar w:fldCharType="separate"/>
        </w:r>
        <w:r>
          <w:rPr>
            <w:noProof/>
            <w:webHidden/>
          </w:rPr>
          <w:t>18</w:t>
        </w:r>
        <w:r>
          <w:rPr>
            <w:noProof/>
            <w:webHidden/>
          </w:rPr>
          <w:fldChar w:fldCharType="end"/>
        </w:r>
      </w:hyperlink>
    </w:p>
    <w:p w14:paraId="6FE4BC68" w14:textId="1D9124CC" w:rsidR="009F5B6C" w:rsidRDefault="009F5B6C">
      <w:pPr>
        <w:pStyle w:val="Sisluet3"/>
        <w:tabs>
          <w:tab w:val="right" w:leader="dot" w:pos="9628"/>
        </w:tabs>
        <w:rPr>
          <w:rFonts w:cstheme="minorBidi"/>
          <w:noProof/>
        </w:rPr>
      </w:pPr>
      <w:hyperlink w:anchor="_Toc19779460" w:history="1">
        <w:r w:rsidRPr="001F6151">
          <w:rPr>
            <w:rStyle w:val="Hyperlinkki"/>
            <w:noProof/>
          </w:rPr>
          <w:t>I OSA Johtokunnan kokoonpano ja toimivalta</w:t>
        </w:r>
        <w:r>
          <w:rPr>
            <w:noProof/>
            <w:webHidden/>
          </w:rPr>
          <w:tab/>
        </w:r>
        <w:r>
          <w:rPr>
            <w:noProof/>
            <w:webHidden/>
          </w:rPr>
          <w:fldChar w:fldCharType="begin"/>
        </w:r>
        <w:r>
          <w:rPr>
            <w:noProof/>
            <w:webHidden/>
          </w:rPr>
          <w:instrText xml:space="preserve"> PAGEREF _Toc19779460 \h </w:instrText>
        </w:r>
        <w:r>
          <w:rPr>
            <w:noProof/>
            <w:webHidden/>
          </w:rPr>
        </w:r>
        <w:r>
          <w:rPr>
            <w:noProof/>
            <w:webHidden/>
          </w:rPr>
          <w:fldChar w:fldCharType="separate"/>
        </w:r>
        <w:r>
          <w:rPr>
            <w:noProof/>
            <w:webHidden/>
          </w:rPr>
          <w:t>18</w:t>
        </w:r>
        <w:r>
          <w:rPr>
            <w:noProof/>
            <w:webHidden/>
          </w:rPr>
          <w:fldChar w:fldCharType="end"/>
        </w:r>
      </w:hyperlink>
    </w:p>
    <w:p w14:paraId="351CC8A9" w14:textId="4B5C4F43" w:rsidR="009F5B6C" w:rsidRDefault="009F5B6C">
      <w:pPr>
        <w:pStyle w:val="Sisluet6"/>
        <w:tabs>
          <w:tab w:val="right" w:leader="dot" w:pos="9628"/>
        </w:tabs>
        <w:rPr>
          <w:rFonts w:eastAsiaTheme="minorEastAsia"/>
          <w:noProof/>
          <w:lang w:eastAsia="fi-FI"/>
        </w:rPr>
      </w:pPr>
      <w:hyperlink w:anchor="_Toc19779461" w:history="1">
        <w:r w:rsidRPr="001F6151">
          <w:rPr>
            <w:rStyle w:val="Hyperlinkki"/>
            <w:noProof/>
          </w:rPr>
          <w:t>1 § Johtokunnan työala</w:t>
        </w:r>
        <w:r>
          <w:rPr>
            <w:noProof/>
            <w:webHidden/>
          </w:rPr>
          <w:tab/>
        </w:r>
        <w:r>
          <w:rPr>
            <w:noProof/>
            <w:webHidden/>
          </w:rPr>
          <w:fldChar w:fldCharType="begin"/>
        </w:r>
        <w:r>
          <w:rPr>
            <w:noProof/>
            <w:webHidden/>
          </w:rPr>
          <w:instrText xml:space="preserve"> PAGEREF _Toc19779461 \h </w:instrText>
        </w:r>
        <w:r>
          <w:rPr>
            <w:noProof/>
            <w:webHidden/>
          </w:rPr>
        </w:r>
        <w:r>
          <w:rPr>
            <w:noProof/>
            <w:webHidden/>
          </w:rPr>
          <w:fldChar w:fldCharType="separate"/>
        </w:r>
        <w:r>
          <w:rPr>
            <w:noProof/>
            <w:webHidden/>
          </w:rPr>
          <w:t>18</w:t>
        </w:r>
        <w:r>
          <w:rPr>
            <w:noProof/>
            <w:webHidden/>
          </w:rPr>
          <w:fldChar w:fldCharType="end"/>
        </w:r>
      </w:hyperlink>
    </w:p>
    <w:p w14:paraId="2C4ABE02" w14:textId="5E76FD2E" w:rsidR="009F5B6C" w:rsidRDefault="009F5B6C">
      <w:pPr>
        <w:pStyle w:val="Sisluet6"/>
        <w:tabs>
          <w:tab w:val="right" w:leader="dot" w:pos="9628"/>
        </w:tabs>
        <w:rPr>
          <w:rFonts w:eastAsiaTheme="minorEastAsia"/>
          <w:noProof/>
          <w:lang w:eastAsia="fi-FI"/>
        </w:rPr>
      </w:pPr>
      <w:hyperlink w:anchor="_Toc19779462" w:history="1">
        <w:r w:rsidRPr="001F6151">
          <w:rPr>
            <w:rStyle w:val="Hyperlinkki"/>
            <w:noProof/>
          </w:rPr>
          <w:t>2 § Johtokunnan kokoonpano</w:t>
        </w:r>
        <w:r>
          <w:rPr>
            <w:noProof/>
            <w:webHidden/>
          </w:rPr>
          <w:tab/>
        </w:r>
        <w:r>
          <w:rPr>
            <w:noProof/>
            <w:webHidden/>
          </w:rPr>
          <w:fldChar w:fldCharType="begin"/>
        </w:r>
        <w:r>
          <w:rPr>
            <w:noProof/>
            <w:webHidden/>
          </w:rPr>
          <w:instrText xml:space="preserve"> PAGEREF _Toc19779462 \h </w:instrText>
        </w:r>
        <w:r>
          <w:rPr>
            <w:noProof/>
            <w:webHidden/>
          </w:rPr>
        </w:r>
        <w:r>
          <w:rPr>
            <w:noProof/>
            <w:webHidden/>
          </w:rPr>
          <w:fldChar w:fldCharType="separate"/>
        </w:r>
        <w:r>
          <w:rPr>
            <w:noProof/>
            <w:webHidden/>
          </w:rPr>
          <w:t>18</w:t>
        </w:r>
        <w:r>
          <w:rPr>
            <w:noProof/>
            <w:webHidden/>
          </w:rPr>
          <w:fldChar w:fldCharType="end"/>
        </w:r>
      </w:hyperlink>
    </w:p>
    <w:p w14:paraId="4A68188F" w14:textId="6005F4B6" w:rsidR="009F5B6C" w:rsidRDefault="009F5B6C">
      <w:pPr>
        <w:pStyle w:val="Sisluet6"/>
        <w:tabs>
          <w:tab w:val="right" w:leader="dot" w:pos="9628"/>
        </w:tabs>
        <w:rPr>
          <w:rFonts w:eastAsiaTheme="minorEastAsia"/>
          <w:noProof/>
          <w:lang w:eastAsia="fi-FI"/>
        </w:rPr>
      </w:pPr>
      <w:hyperlink w:anchor="_Toc19779463" w:history="1">
        <w:r w:rsidRPr="001F6151">
          <w:rPr>
            <w:rStyle w:val="Hyperlinkki"/>
            <w:noProof/>
          </w:rPr>
          <w:t>3 § Johtokunnan tehtävät ja toimivalta</w:t>
        </w:r>
        <w:r>
          <w:rPr>
            <w:noProof/>
            <w:webHidden/>
          </w:rPr>
          <w:tab/>
        </w:r>
        <w:r>
          <w:rPr>
            <w:noProof/>
            <w:webHidden/>
          </w:rPr>
          <w:fldChar w:fldCharType="begin"/>
        </w:r>
        <w:r>
          <w:rPr>
            <w:noProof/>
            <w:webHidden/>
          </w:rPr>
          <w:instrText xml:space="preserve"> PAGEREF _Toc19779463 \h </w:instrText>
        </w:r>
        <w:r>
          <w:rPr>
            <w:noProof/>
            <w:webHidden/>
          </w:rPr>
        </w:r>
        <w:r>
          <w:rPr>
            <w:noProof/>
            <w:webHidden/>
          </w:rPr>
          <w:fldChar w:fldCharType="separate"/>
        </w:r>
        <w:r>
          <w:rPr>
            <w:noProof/>
            <w:webHidden/>
          </w:rPr>
          <w:t>20</w:t>
        </w:r>
        <w:r>
          <w:rPr>
            <w:noProof/>
            <w:webHidden/>
          </w:rPr>
          <w:fldChar w:fldCharType="end"/>
        </w:r>
      </w:hyperlink>
    </w:p>
    <w:p w14:paraId="16830AE1" w14:textId="7FA67384" w:rsidR="009F5B6C" w:rsidRDefault="009F5B6C">
      <w:pPr>
        <w:pStyle w:val="Sisluet3"/>
        <w:tabs>
          <w:tab w:val="right" w:leader="dot" w:pos="9628"/>
        </w:tabs>
        <w:rPr>
          <w:rFonts w:cstheme="minorBidi"/>
          <w:noProof/>
        </w:rPr>
      </w:pPr>
      <w:hyperlink w:anchor="_Toc19779464" w:history="1">
        <w:r w:rsidRPr="001F6151">
          <w:rPr>
            <w:rStyle w:val="Hyperlinkki"/>
            <w:noProof/>
          </w:rPr>
          <w:t>II OSA Johtokunnan kokous</w:t>
        </w:r>
        <w:r>
          <w:rPr>
            <w:noProof/>
            <w:webHidden/>
          </w:rPr>
          <w:tab/>
        </w:r>
        <w:r>
          <w:rPr>
            <w:noProof/>
            <w:webHidden/>
          </w:rPr>
          <w:fldChar w:fldCharType="begin"/>
        </w:r>
        <w:r>
          <w:rPr>
            <w:noProof/>
            <w:webHidden/>
          </w:rPr>
          <w:instrText xml:space="preserve"> PAGEREF _Toc19779464 \h </w:instrText>
        </w:r>
        <w:r>
          <w:rPr>
            <w:noProof/>
            <w:webHidden/>
          </w:rPr>
        </w:r>
        <w:r>
          <w:rPr>
            <w:noProof/>
            <w:webHidden/>
          </w:rPr>
          <w:fldChar w:fldCharType="separate"/>
        </w:r>
        <w:r>
          <w:rPr>
            <w:noProof/>
            <w:webHidden/>
          </w:rPr>
          <w:t>20</w:t>
        </w:r>
        <w:r>
          <w:rPr>
            <w:noProof/>
            <w:webHidden/>
          </w:rPr>
          <w:fldChar w:fldCharType="end"/>
        </w:r>
      </w:hyperlink>
    </w:p>
    <w:p w14:paraId="3C4526EA" w14:textId="5734C2EF" w:rsidR="009F5B6C" w:rsidRDefault="009F5B6C">
      <w:pPr>
        <w:pStyle w:val="Sisluet6"/>
        <w:tabs>
          <w:tab w:val="right" w:leader="dot" w:pos="9628"/>
        </w:tabs>
        <w:rPr>
          <w:rFonts w:eastAsiaTheme="minorEastAsia"/>
          <w:noProof/>
          <w:lang w:eastAsia="fi-FI"/>
        </w:rPr>
      </w:pPr>
      <w:hyperlink w:anchor="_Toc19779465" w:history="1">
        <w:r w:rsidRPr="001F6151">
          <w:rPr>
            <w:rStyle w:val="Hyperlinkki"/>
            <w:noProof/>
          </w:rPr>
          <w:t>4 § Johtokunnan kokoontuminen ja sihteeri</w:t>
        </w:r>
        <w:r>
          <w:rPr>
            <w:noProof/>
            <w:webHidden/>
          </w:rPr>
          <w:tab/>
        </w:r>
        <w:r>
          <w:rPr>
            <w:noProof/>
            <w:webHidden/>
          </w:rPr>
          <w:fldChar w:fldCharType="begin"/>
        </w:r>
        <w:r>
          <w:rPr>
            <w:noProof/>
            <w:webHidden/>
          </w:rPr>
          <w:instrText xml:space="preserve"> PAGEREF _Toc19779465 \h </w:instrText>
        </w:r>
        <w:r>
          <w:rPr>
            <w:noProof/>
            <w:webHidden/>
          </w:rPr>
        </w:r>
        <w:r>
          <w:rPr>
            <w:noProof/>
            <w:webHidden/>
          </w:rPr>
          <w:fldChar w:fldCharType="separate"/>
        </w:r>
        <w:r>
          <w:rPr>
            <w:noProof/>
            <w:webHidden/>
          </w:rPr>
          <w:t>20</w:t>
        </w:r>
        <w:r>
          <w:rPr>
            <w:noProof/>
            <w:webHidden/>
          </w:rPr>
          <w:fldChar w:fldCharType="end"/>
        </w:r>
      </w:hyperlink>
    </w:p>
    <w:p w14:paraId="43F2BC4B" w14:textId="19B07687" w:rsidR="009F5B6C" w:rsidRDefault="009F5B6C">
      <w:pPr>
        <w:pStyle w:val="Sisluet6"/>
        <w:tabs>
          <w:tab w:val="right" w:leader="dot" w:pos="9628"/>
        </w:tabs>
        <w:rPr>
          <w:rFonts w:eastAsiaTheme="minorEastAsia"/>
          <w:noProof/>
          <w:lang w:eastAsia="fi-FI"/>
        </w:rPr>
      </w:pPr>
      <w:hyperlink w:anchor="_Toc19779466" w:history="1">
        <w:r w:rsidRPr="001F6151">
          <w:rPr>
            <w:rStyle w:val="Hyperlinkki"/>
            <w:noProof/>
          </w:rPr>
          <w:t>5 § Johtokunnan päätöksentekotavat</w:t>
        </w:r>
        <w:r>
          <w:rPr>
            <w:noProof/>
            <w:webHidden/>
          </w:rPr>
          <w:tab/>
        </w:r>
        <w:r>
          <w:rPr>
            <w:noProof/>
            <w:webHidden/>
          </w:rPr>
          <w:fldChar w:fldCharType="begin"/>
        </w:r>
        <w:r>
          <w:rPr>
            <w:noProof/>
            <w:webHidden/>
          </w:rPr>
          <w:instrText xml:space="preserve"> PAGEREF _Toc19779466 \h </w:instrText>
        </w:r>
        <w:r>
          <w:rPr>
            <w:noProof/>
            <w:webHidden/>
          </w:rPr>
        </w:r>
        <w:r>
          <w:rPr>
            <w:noProof/>
            <w:webHidden/>
          </w:rPr>
          <w:fldChar w:fldCharType="separate"/>
        </w:r>
        <w:r>
          <w:rPr>
            <w:noProof/>
            <w:webHidden/>
          </w:rPr>
          <w:t>20</w:t>
        </w:r>
        <w:r>
          <w:rPr>
            <w:noProof/>
            <w:webHidden/>
          </w:rPr>
          <w:fldChar w:fldCharType="end"/>
        </w:r>
      </w:hyperlink>
    </w:p>
    <w:p w14:paraId="522E688E" w14:textId="4998071A" w:rsidR="009F5B6C" w:rsidRDefault="009F5B6C">
      <w:pPr>
        <w:pStyle w:val="Sisluet6"/>
        <w:tabs>
          <w:tab w:val="right" w:leader="dot" w:pos="9628"/>
        </w:tabs>
        <w:rPr>
          <w:rFonts w:eastAsiaTheme="minorEastAsia"/>
          <w:noProof/>
          <w:lang w:eastAsia="fi-FI"/>
        </w:rPr>
      </w:pPr>
      <w:hyperlink w:anchor="_Toc19779467" w:history="1">
        <w:r w:rsidRPr="001F6151">
          <w:rPr>
            <w:rStyle w:val="Hyperlinkki"/>
            <w:noProof/>
          </w:rPr>
          <w:t>6 § Kokouskutsu</w:t>
        </w:r>
        <w:r>
          <w:rPr>
            <w:noProof/>
            <w:webHidden/>
          </w:rPr>
          <w:tab/>
        </w:r>
        <w:r>
          <w:rPr>
            <w:noProof/>
            <w:webHidden/>
          </w:rPr>
          <w:fldChar w:fldCharType="begin"/>
        </w:r>
        <w:r>
          <w:rPr>
            <w:noProof/>
            <w:webHidden/>
          </w:rPr>
          <w:instrText xml:space="preserve"> PAGEREF _Toc19779467 \h </w:instrText>
        </w:r>
        <w:r>
          <w:rPr>
            <w:noProof/>
            <w:webHidden/>
          </w:rPr>
        </w:r>
        <w:r>
          <w:rPr>
            <w:noProof/>
            <w:webHidden/>
          </w:rPr>
          <w:fldChar w:fldCharType="separate"/>
        </w:r>
        <w:r>
          <w:rPr>
            <w:noProof/>
            <w:webHidden/>
          </w:rPr>
          <w:t>21</w:t>
        </w:r>
        <w:r>
          <w:rPr>
            <w:noProof/>
            <w:webHidden/>
          </w:rPr>
          <w:fldChar w:fldCharType="end"/>
        </w:r>
      </w:hyperlink>
    </w:p>
    <w:p w14:paraId="596DEB39" w14:textId="3555CDEE" w:rsidR="009F5B6C" w:rsidRDefault="009F5B6C">
      <w:pPr>
        <w:pStyle w:val="Sisluet6"/>
        <w:tabs>
          <w:tab w:val="right" w:leader="dot" w:pos="9628"/>
        </w:tabs>
        <w:rPr>
          <w:rFonts w:eastAsiaTheme="minorEastAsia"/>
          <w:noProof/>
          <w:lang w:eastAsia="fi-FI"/>
        </w:rPr>
      </w:pPr>
      <w:hyperlink w:anchor="_Toc19779468" w:history="1">
        <w:r w:rsidRPr="001F6151">
          <w:rPr>
            <w:rStyle w:val="Hyperlinkki"/>
            <w:noProof/>
          </w:rPr>
          <w:t>7 § Varajäsenen kutsuminen</w:t>
        </w:r>
        <w:r>
          <w:rPr>
            <w:noProof/>
            <w:webHidden/>
          </w:rPr>
          <w:tab/>
        </w:r>
        <w:r>
          <w:rPr>
            <w:noProof/>
            <w:webHidden/>
          </w:rPr>
          <w:fldChar w:fldCharType="begin"/>
        </w:r>
        <w:r>
          <w:rPr>
            <w:noProof/>
            <w:webHidden/>
          </w:rPr>
          <w:instrText xml:space="preserve"> PAGEREF _Toc19779468 \h </w:instrText>
        </w:r>
        <w:r>
          <w:rPr>
            <w:noProof/>
            <w:webHidden/>
          </w:rPr>
        </w:r>
        <w:r>
          <w:rPr>
            <w:noProof/>
            <w:webHidden/>
          </w:rPr>
          <w:fldChar w:fldCharType="separate"/>
        </w:r>
        <w:r>
          <w:rPr>
            <w:noProof/>
            <w:webHidden/>
          </w:rPr>
          <w:t>21</w:t>
        </w:r>
        <w:r>
          <w:rPr>
            <w:noProof/>
            <w:webHidden/>
          </w:rPr>
          <w:fldChar w:fldCharType="end"/>
        </w:r>
      </w:hyperlink>
    </w:p>
    <w:p w14:paraId="68E5C92A" w14:textId="7A7482BE" w:rsidR="009F5B6C" w:rsidRDefault="009F5B6C">
      <w:pPr>
        <w:pStyle w:val="Sisluet6"/>
        <w:tabs>
          <w:tab w:val="right" w:leader="dot" w:pos="9628"/>
        </w:tabs>
        <w:rPr>
          <w:rFonts w:eastAsiaTheme="minorEastAsia"/>
          <w:noProof/>
          <w:lang w:eastAsia="fi-FI"/>
        </w:rPr>
      </w:pPr>
      <w:hyperlink w:anchor="_Toc19779469" w:history="1">
        <w:r w:rsidRPr="001F6151">
          <w:rPr>
            <w:rStyle w:val="Hyperlinkki"/>
            <w:noProof/>
          </w:rPr>
          <w:t>8 § Läsnäolo- ja puheoikeus johtokunnan kokouksessa</w:t>
        </w:r>
        <w:r>
          <w:rPr>
            <w:noProof/>
            <w:webHidden/>
          </w:rPr>
          <w:tab/>
        </w:r>
        <w:r>
          <w:rPr>
            <w:noProof/>
            <w:webHidden/>
          </w:rPr>
          <w:fldChar w:fldCharType="begin"/>
        </w:r>
        <w:r>
          <w:rPr>
            <w:noProof/>
            <w:webHidden/>
          </w:rPr>
          <w:instrText xml:space="preserve"> PAGEREF _Toc19779469 \h </w:instrText>
        </w:r>
        <w:r>
          <w:rPr>
            <w:noProof/>
            <w:webHidden/>
          </w:rPr>
        </w:r>
        <w:r>
          <w:rPr>
            <w:noProof/>
            <w:webHidden/>
          </w:rPr>
          <w:fldChar w:fldCharType="separate"/>
        </w:r>
        <w:r>
          <w:rPr>
            <w:noProof/>
            <w:webHidden/>
          </w:rPr>
          <w:t>22</w:t>
        </w:r>
        <w:r>
          <w:rPr>
            <w:noProof/>
            <w:webHidden/>
          </w:rPr>
          <w:fldChar w:fldCharType="end"/>
        </w:r>
      </w:hyperlink>
    </w:p>
    <w:p w14:paraId="526339D5" w14:textId="7597374B" w:rsidR="009F5B6C" w:rsidRDefault="009F5B6C">
      <w:pPr>
        <w:pStyle w:val="Sisluet6"/>
        <w:tabs>
          <w:tab w:val="right" w:leader="dot" w:pos="9628"/>
        </w:tabs>
        <w:rPr>
          <w:rFonts w:eastAsiaTheme="minorEastAsia"/>
          <w:noProof/>
          <w:lang w:eastAsia="fi-FI"/>
        </w:rPr>
      </w:pPr>
      <w:hyperlink w:anchor="_Toc19779470" w:history="1">
        <w:r w:rsidRPr="001F6151">
          <w:rPr>
            <w:rStyle w:val="Hyperlinkki"/>
            <w:noProof/>
          </w:rPr>
          <w:t>9 § Kokouksen laillisuus ja päätösvaltaisuus</w:t>
        </w:r>
        <w:r>
          <w:rPr>
            <w:noProof/>
            <w:webHidden/>
          </w:rPr>
          <w:tab/>
        </w:r>
        <w:r>
          <w:rPr>
            <w:noProof/>
            <w:webHidden/>
          </w:rPr>
          <w:fldChar w:fldCharType="begin"/>
        </w:r>
        <w:r>
          <w:rPr>
            <w:noProof/>
            <w:webHidden/>
          </w:rPr>
          <w:instrText xml:space="preserve"> PAGEREF _Toc19779470 \h </w:instrText>
        </w:r>
        <w:r>
          <w:rPr>
            <w:noProof/>
            <w:webHidden/>
          </w:rPr>
        </w:r>
        <w:r>
          <w:rPr>
            <w:noProof/>
            <w:webHidden/>
          </w:rPr>
          <w:fldChar w:fldCharType="separate"/>
        </w:r>
        <w:r>
          <w:rPr>
            <w:noProof/>
            <w:webHidden/>
          </w:rPr>
          <w:t>22</w:t>
        </w:r>
        <w:r>
          <w:rPr>
            <w:noProof/>
            <w:webHidden/>
          </w:rPr>
          <w:fldChar w:fldCharType="end"/>
        </w:r>
      </w:hyperlink>
    </w:p>
    <w:p w14:paraId="43AE7798" w14:textId="5E703220" w:rsidR="009F5B6C" w:rsidRDefault="009F5B6C">
      <w:pPr>
        <w:pStyle w:val="Sisluet6"/>
        <w:tabs>
          <w:tab w:val="right" w:leader="dot" w:pos="9628"/>
        </w:tabs>
        <w:rPr>
          <w:rFonts w:eastAsiaTheme="minorEastAsia"/>
          <w:noProof/>
          <w:lang w:eastAsia="fi-FI"/>
        </w:rPr>
      </w:pPr>
      <w:hyperlink w:anchor="_Toc19779471" w:history="1">
        <w:r w:rsidRPr="001F6151">
          <w:rPr>
            <w:rStyle w:val="Hyperlinkki"/>
            <w:noProof/>
          </w:rPr>
          <w:t>10 § Esteellisyys</w:t>
        </w:r>
        <w:r>
          <w:rPr>
            <w:noProof/>
            <w:webHidden/>
          </w:rPr>
          <w:tab/>
        </w:r>
        <w:r>
          <w:rPr>
            <w:noProof/>
            <w:webHidden/>
          </w:rPr>
          <w:fldChar w:fldCharType="begin"/>
        </w:r>
        <w:r>
          <w:rPr>
            <w:noProof/>
            <w:webHidden/>
          </w:rPr>
          <w:instrText xml:space="preserve"> PAGEREF _Toc19779471 \h </w:instrText>
        </w:r>
        <w:r>
          <w:rPr>
            <w:noProof/>
            <w:webHidden/>
          </w:rPr>
        </w:r>
        <w:r>
          <w:rPr>
            <w:noProof/>
            <w:webHidden/>
          </w:rPr>
          <w:fldChar w:fldCharType="separate"/>
        </w:r>
        <w:r>
          <w:rPr>
            <w:noProof/>
            <w:webHidden/>
          </w:rPr>
          <w:t>22</w:t>
        </w:r>
        <w:r>
          <w:rPr>
            <w:noProof/>
            <w:webHidden/>
          </w:rPr>
          <w:fldChar w:fldCharType="end"/>
        </w:r>
      </w:hyperlink>
    </w:p>
    <w:p w14:paraId="172EEC8B" w14:textId="0B054012" w:rsidR="009F5B6C" w:rsidRDefault="009F5B6C">
      <w:pPr>
        <w:pStyle w:val="Sisluet6"/>
        <w:tabs>
          <w:tab w:val="right" w:leader="dot" w:pos="9628"/>
        </w:tabs>
        <w:rPr>
          <w:rFonts w:eastAsiaTheme="minorEastAsia"/>
          <w:noProof/>
          <w:lang w:eastAsia="fi-FI"/>
        </w:rPr>
      </w:pPr>
      <w:hyperlink w:anchor="_Toc19779472" w:history="1">
        <w:r w:rsidRPr="001F6151">
          <w:rPr>
            <w:rStyle w:val="Hyperlinkki"/>
            <w:noProof/>
          </w:rPr>
          <w:t>11 § Esittely</w:t>
        </w:r>
        <w:r>
          <w:rPr>
            <w:noProof/>
            <w:webHidden/>
          </w:rPr>
          <w:tab/>
        </w:r>
        <w:r>
          <w:rPr>
            <w:noProof/>
            <w:webHidden/>
          </w:rPr>
          <w:fldChar w:fldCharType="begin"/>
        </w:r>
        <w:r>
          <w:rPr>
            <w:noProof/>
            <w:webHidden/>
          </w:rPr>
          <w:instrText xml:space="preserve"> PAGEREF _Toc19779472 \h </w:instrText>
        </w:r>
        <w:r>
          <w:rPr>
            <w:noProof/>
            <w:webHidden/>
          </w:rPr>
        </w:r>
        <w:r>
          <w:rPr>
            <w:noProof/>
            <w:webHidden/>
          </w:rPr>
          <w:fldChar w:fldCharType="separate"/>
        </w:r>
        <w:r>
          <w:rPr>
            <w:noProof/>
            <w:webHidden/>
          </w:rPr>
          <w:t>22</w:t>
        </w:r>
        <w:r>
          <w:rPr>
            <w:noProof/>
            <w:webHidden/>
          </w:rPr>
          <w:fldChar w:fldCharType="end"/>
        </w:r>
      </w:hyperlink>
    </w:p>
    <w:p w14:paraId="7E3560AA" w14:textId="40B6BCCF" w:rsidR="009F5B6C" w:rsidRDefault="009F5B6C">
      <w:pPr>
        <w:pStyle w:val="Sisluet3"/>
        <w:tabs>
          <w:tab w:val="right" w:leader="dot" w:pos="9628"/>
        </w:tabs>
        <w:rPr>
          <w:rFonts w:cstheme="minorBidi"/>
          <w:noProof/>
        </w:rPr>
      </w:pPr>
      <w:hyperlink w:anchor="_Toc19779473" w:history="1">
        <w:r w:rsidRPr="001F6151">
          <w:rPr>
            <w:rStyle w:val="Hyperlinkki"/>
            <w:noProof/>
          </w:rPr>
          <w:t>III OSA Asioiden käsittely</w:t>
        </w:r>
        <w:r>
          <w:rPr>
            <w:noProof/>
            <w:webHidden/>
          </w:rPr>
          <w:tab/>
        </w:r>
        <w:r>
          <w:rPr>
            <w:noProof/>
            <w:webHidden/>
          </w:rPr>
          <w:fldChar w:fldCharType="begin"/>
        </w:r>
        <w:r>
          <w:rPr>
            <w:noProof/>
            <w:webHidden/>
          </w:rPr>
          <w:instrText xml:space="preserve"> PAGEREF _Toc19779473 \h </w:instrText>
        </w:r>
        <w:r>
          <w:rPr>
            <w:noProof/>
            <w:webHidden/>
          </w:rPr>
        </w:r>
        <w:r>
          <w:rPr>
            <w:noProof/>
            <w:webHidden/>
          </w:rPr>
          <w:fldChar w:fldCharType="separate"/>
        </w:r>
        <w:r>
          <w:rPr>
            <w:noProof/>
            <w:webHidden/>
          </w:rPr>
          <w:t>23</w:t>
        </w:r>
        <w:r>
          <w:rPr>
            <w:noProof/>
            <w:webHidden/>
          </w:rPr>
          <w:fldChar w:fldCharType="end"/>
        </w:r>
      </w:hyperlink>
    </w:p>
    <w:p w14:paraId="60CA6798" w14:textId="4EE65411" w:rsidR="009F5B6C" w:rsidRDefault="009F5B6C">
      <w:pPr>
        <w:pStyle w:val="Sisluet6"/>
        <w:tabs>
          <w:tab w:val="right" w:leader="dot" w:pos="9628"/>
        </w:tabs>
        <w:rPr>
          <w:rFonts w:eastAsiaTheme="minorEastAsia"/>
          <w:noProof/>
          <w:lang w:eastAsia="fi-FI"/>
        </w:rPr>
      </w:pPr>
      <w:hyperlink w:anchor="_Toc19779474" w:history="1">
        <w:r w:rsidRPr="001F6151">
          <w:rPr>
            <w:rStyle w:val="Hyperlinkki"/>
            <w:noProof/>
          </w:rPr>
          <w:t>12 § Asianhallinta- ja äänestysjärjestelmä</w:t>
        </w:r>
        <w:r>
          <w:rPr>
            <w:noProof/>
            <w:webHidden/>
          </w:rPr>
          <w:tab/>
        </w:r>
        <w:r>
          <w:rPr>
            <w:noProof/>
            <w:webHidden/>
          </w:rPr>
          <w:fldChar w:fldCharType="begin"/>
        </w:r>
        <w:r>
          <w:rPr>
            <w:noProof/>
            <w:webHidden/>
          </w:rPr>
          <w:instrText xml:space="preserve"> PAGEREF _Toc19779474 \h </w:instrText>
        </w:r>
        <w:r>
          <w:rPr>
            <w:noProof/>
            <w:webHidden/>
          </w:rPr>
        </w:r>
        <w:r>
          <w:rPr>
            <w:noProof/>
            <w:webHidden/>
          </w:rPr>
          <w:fldChar w:fldCharType="separate"/>
        </w:r>
        <w:r>
          <w:rPr>
            <w:noProof/>
            <w:webHidden/>
          </w:rPr>
          <w:t>23</w:t>
        </w:r>
        <w:r>
          <w:rPr>
            <w:noProof/>
            <w:webHidden/>
          </w:rPr>
          <w:fldChar w:fldCharType="end"/>
        </w:r>
      </w:hyperlink>
    </w:p>
    <w:p w14:paraId="4FF52C93" w14:textId="6376347E" w:rsidR="009F5B6C" w:rsidRDefault="009F5B6C">
      <w:pPr>
        <w:pStyle w:val="Sisluet6"/>
        <w:tabs>
          <w:tab w:val="right" w:leader="dot" w:pos="9628"/>
        </w:tabs>
        <w:rPr>
          <w:rFonts w:eastAsiaTheme="minorEastAsia"/>
          <w:noProof/>
          <w:lang w:eastAsia="fi-FI"/>
        </w:rPr>
      </w:pPr>
      <w:hyperlink w:anchor="_Toc19779475" w:history="1">
        <w:r w:rsidRPr="001F6151">
          <w:rPr>
            <w:rStyle w:val="Hyperlinkki"/>
            <w:noProof/>
          </w:rPr>
          <w:t>13 § Puheenvuorot</w:t>
        </w:r>
        <w:r>
          <w:rPr>
            <w:noProof/>
            <w:webHidden/>
          </w:rPr>
          <w:tab/>
        </w:r>
        <w:r>
          <w:rPr>
            <w:noProof/>
            <w:webHidden/>
          </w:rPr>
          <w:fldChar w:fldCharType="begin"/>
        </w:r>
        <w:r>
          <w:rPr>
            <w:noProof/>
            <w:webHidden/>
          </w:rPr>
          <w:instrText xml:space="preserve"> PAGEREF _Toc19779475 \h </w:instrText>
        </w:r>
        <w:r>
          <w:rPr>
            <w:noProof/>
            <w:webHidden/>
          </w:rPr>
        </w:r>
        <w:r>
          <w:rPr>
            <w:noProof/>
            <w:webHidden/>
          </w:rPr>
          <w:fldChar w:fldCharType="separate"/>
        </w:r>
        <w:r>
          <w:rPr>
            <w:noProof/>
            <w:webHidden/>
          </w:rPr>
          <w:t>23</w:t>
        </w:r>
        <w:r>
          <w:rPr>
            <w:noProof/>
            <w:webHidden/>
          </w:rPr>
          <w:fldChar w:fldCharType="end"/>
        </w:r>
      </w:hyperlink>
    </w:p>
    <w:p w14:paraId="0BBBF4FF" w14:textId="4F8BA935" w:rsidR="009F5B6C" w:rsidRDefault="009F5B6C">
      <w:pPr>
        <w:pStyle w:val="Sisluet6"/>
        <w:tabs>
          <w:tab w:val="right" w:leader="dot" w:pos="9628"/>
        </w:tabs>
        <w:rPr>
          <w:rFonts w:eastAsiaTheme="minorEastAsia"/>
          <w:noProof/>
          <w:lang w:eastAsia="fi-FI"/>
        </w:rPr>
      </w:pPr>
      <w:hyperlink w:anchor="_Toc19779476" w:history="1">
        <w:r w:rsidRPr="001F6151">
          <w:rPr>
            <w:rStyle w:val="Hyperlinkki"/>
            <w:noProof/>
          </w:rPr>
          <w:t>14 § Äänestäminen</w:t>
        </w:r>
        <w:r>
          <w:rPr>
            <w:noProof/>
            <w:webHidden/>
          </w:rPr>
          <w:tab/>
        </w:r>
        <w:r>
          <w:rPr>
            <w:noProof/>
            <w:webHidden/>
          </w:rPr>
          <w:fldChar w:fldCharType="begin"/>
        </w:r>
        <w:r>
          <w:rPr>
            <w:noProof/>
            <w:webHidden/>
          </w:rPr>
          <w:instrText xml:space="preserve"> PAGEREF _Toc19779476 \h </w:instrText>
        </w:r>
        <w:r>
          <w:rPr>
            <w:noProof/>
            <w:webHidden/>
          </w:rPr>
        </w:r>
        <w:r>
          <w:rPr>
            <w:noProof/>
            <w:webHidden/>
          </w:rPr>
          <w:fldChar w:fldCharType="separate"/>
        </w:r>
        <w:r>
          <w:rPr>
            <w:noProof/>
            <w:webHidden/>
          </w:rPr>
          <w:t>23</w:t>
        </w:r>
        <w:r>
          <w:rPr>
            <w:noProof/>
            <w:webHidden/>
          </w:rPr>
          <w:fldChar w:fldCharType="end"/>
        </w:r>
      </w:hyperlink>
    </w:p>
    <w:p w14:paraId="44B29C33" w14:textId="7AF1368C" w:rsidR="009F5B6C" w:rsidRDefault="009F5B6C">
      <w:pPr>
        <w:pStyle w:val="Sisluet4"/>
        <w:tabs>
          <w:tab w:val="right" w:leader="dot" w:pos="9628"/>
        </w:tabs>
        <w:rPr>
          <w:rFonts w:eastAsiaTheme="minorEastAsia"/>
          <w:noProof/>
          <w:lang w:eastAsia="fi-FI"/>
        </w:rPr>
      </w:pPr>
      <w:hyperlink w:anchor="_Toc19779477" w:history="1">
        <w:r w:rsidRPr="001F6151">
          <w:rPr>
            <w:rStyle w:val="Hyperlinkki"/>
            <w:noProof/>
          </w:rPr>
          <w:t>VAALIT</w:t>
        </w:r>
        <w:r>
          <w:rPr>
            <w:noProof/>
            <w:webHidden/>
          </w:rPr>
          <w:tab/>
        </w:r>
        <w:r>
          <w:rPr>
            <w:noProof/>
            <w:webHidden/>
          </w:rPr>
          <w:fldChar w:fldCharType="begin"/>
        </w:r>
        <w:r>
          <w:rPr>
            <w:noProof/>
            <w:webHidden/>
          </w:rPr>
          <w:instrText xml:space="preserve"> PAGEREF _Toc19779477 \h </w:instrText>
        </w:r>
        <w:r>
          <w:rPr>
            <w:noProof/>
            <w:webHidden/>
          </w:rPr>
        </w:r>
        <w:r>
          <w:rPr>
            <w:noProof/>
            <w:webHidden/>
          </w:rPr>
          <w:fldChar w:fldCharType="separate"/>
        </w:r>
        <w:r>
          <w:rPr>
            <w:noProof/>
            <w:webHidden/>
          </w:rPr>
          <w:t>23</w:t>
        </w:r>
        <w:r>
          <w:rPr>
            <w:noProof/>
            <w:webHidden/>
          </w:rPr>
          <w:fldChar w:fldCharType="end"/>
        </w:r>
      </w:hyperlink>
    </w:p>
    <w:p w14:paraId="131F27E6" w14:textId="33EBB707" w:rsidR="009F5B6C" w:rsidRDefault="009F5B6C">
      <w:pPr>
        <w:pStyle w:val="Sisluet5"/>
        <w:tabs>
          <w:tab w:val="left" w:pos="1320"/>
          <w:tab w:val="right" w:leader="dot" w:pos="9628"/>
        </w:tabs>
        <w:rPr>
          <w:rFonts w:eastAsiaTheme="minorEastAsia"/>
          <w:noProof/>
          <w:lang w:eastAsia="fi-FI"/>
        </w:rPr>
      </w:pPr>
      <w:hyperlink w:anchor="_Toc19779478" w:history="1">
        <w:r w:rsidRPr="001F6151">
          <w:rPr>
            <w:rStyle w:val="Hyperlinkki"/>
            <w:rFonts w:asciiTheme="majorHAnsi" w:eastAsiaTheme="majorEastAsia" w:hAnsiTheme="majorHAnsi" w:cstheme="majorBidi"/>
            <w:noProof/>
          </w:rPr>
          <w:t>A.</w:t>
        </w:r>
        <w:r>
          <w:rPr>
            <w:rFonts w:eastAsiaTheme="minorEastAsia"/>
            <w:noProof/>
            <w:lang w:eastAsia="fi-FI"/>
          </w:rPr>
          <w:tab/>
        </w:r>
        <w:r w:rsidRPr="001F6151">
          <w:rPr>
            <w:rStyle w:val="Hyperlinkki"/>
            <w:rFonts w:asciiTheme="majorHAnsi" w:eastAsiaTheme="majorEastAsia" w:hAnsiTheme="majorHAnsi" w:cstheme="majorBidi"/>
            <w:noProof/>
          </w:rPr>
          <w:t>Enemmistövaali</w:t>
        </w:r>
        <w:r>
          <w:rPr>
            <w:noProof/>
            <w:webHidden/>
          </w:rPr>
          <w:tab/>
        </w:r>
        <w:r>
          <w:rPr>
            <w:noProof/>
            <w:webHidden/>
          </w:rPr>
          <w:fldChar w:fldCharType="begin"/>
        </w:r>
        <w:r>
          <w:rPr>
            <w:noProof/>
            <w:webHidden/>
          </w:rPr>
          <w:instrText xml:space="preserve"> PAGEREF _Toc19779478 \h </w:instrText>
        </w:r>
        <w:r>
          <w:rPr>
            <w:noProof/>
            <w:webHidden/>
          </w:rPr>
        </w:r>
        <w:r>
          <w:rPr>
            <w:noProof/>
            <w:webHidden/>
          </w:rPr>
          <w:fldChar w:fldCharType="separate"/>
        </w:r>
        <w:r>
          <w:rPr>
            <w:noProof/>
            <w:webHidden/>
          </w:rPr>
          <w:t>23</w:t>
        </w:r>
        <w:r>
          <w:rPr>
            <w:noProof/>
            <w:webHidden/>
          </w:rPr>
          <w:fldChar w:fldCharType="end"/>
        </w:r>
      </w:hyperlink>
    </w:p>
    <w:p w14:paraId="2D4A4E17" w14:textId="27D39A27" w:rsidR="009F5B6C" w:rsidRDefault="009F5B6C">
      <w:pPr>
        <w:pStyle w:val="Sisluet6"/>
        <w:tabs>
          <w:tab w:val="right" w:leader="dot" w:pos="9628"/>
        </w:tabs>
        <w:rPr>
          <w:rFonts w:eastAsiaTheme="minorEastAsia"/>
          <w:noProof/>
          <w:lang w:eastAsia="fi-FI"/>
        </w:rPr>
      </w:pPr>
      <w:hyperlink w:anchor="_Toc19779479" w:history="1">
        <w:r w:rsidRPr="001F6151">
          <w:rPr>
            <w:rStyle w:val="Hyperlinkki"/>
            <w:noProof/>
          </w:rPr>
          <w:t>15 § Äänestäminen enemmistövaalissa</w:t>
        </w:r>
        <w:r>
          <w:rPr>
            <w:noProof/>
            <w:webHidden/>
          </w:rPr>
          <w:tab/>
        </w:r>
        <w:r>
          <w:rPr>
            <w:noProof/>
            <w:webHidden/>
          </w:rPr>
          <w:fldChar w:fldCharType="begin"/>
        </w:r>
        <w:r>
          <w:rPr>
            <w:noProof/>
            <w:webHidden/>
          </w:rPr>
          <w:instrText xml:space="preserve"> PAGEREF _Toc19779479 \h </w:instrText>
        </w:r>
        <w:r>
          <w:rPr>
            <w:noProof/>
            <w:webHidden/>
          </w:rPr>
        </w:r>
        <w:r>
          <w:rPr>
            <w:noProof/>
            <w:webHidden/>
          </w:rPr>
          <w:fldChar w:fldCharType="separate"/>
        </w:r>
        <w:r>
          <w:rPr>
            <w:noProof/>
            <w:webHidden/>
          </w:rPr>
          <w:t>24</w:t>
        </w:r>
        <w:r>
          <w:rPr>
            <w:noProof/>
            <w:webHidden/>
          </w:rPr>
          <w:fldChar w:fldCharType="end"/>
        </w:r>
      </w:hyperlink>
    </w:p>
    <w:p w14:paraId="16A2904A" w14:textId="1B85C3BD" w:rsidR="009F5B6C" w:rsidRDefault="009F5B6C">
      <w:pPr>
        <w:pStyle w:val="Sisluet6"/>
        <w:tabs>
          <w:tab w:val="right" w:leader="dot" w:pos="9628"/>
        </w:tabs>
        <w:rPr>
          <w:rFonts w:eastAsiaTheme="minorEastAsia"/>
          <w:noProof/>
          <w:lang w:eastAsia="fi-FI"/>
        </w:rPr>
      </w:pPr>
      <w:hyperlink w:anchor="_Toc19779480" w:history="1">
        <w:r w:rsidRPr="001F6151">
          <w:rPr>
            <w:rStyle w:val="Hyperlinkki"/>
            <w:noProof/>
          </w:rPr>
          <w:t>16 § Vaalitoimituksen avustajat</w:t>
        </w:r>
        <w:r>
          <w:rPr>
            <w:noProof/>
            <w:webHidden/>
          </w:rPr>
          <w:tab/>
        </w:r>
        <w:r>
          <w:rPr>
            <w:noProof/>
            <w:webHidden/>
          </w:rPr>
          <w:fldChar w:fldCharType="begin"/>
        </w:r>
        <w:r>
          <w:rPr>
            <w:noProof/>
            <w:webHidden/>
          </w:rPr>
          <w:instrText xml:space="preserve"> PAGEREF _Toc19779480 \h </w:instrText>
        </w:r>
        <w:r>
          <w:rPr>
            <w:noProof/>
            <w:webHidden/>
          </w:rPr>
        </w:r>
        <w:r>
          <w:rPr>
            <w:noProof/>
            <w:webHidden/>
          </w:rPr>
          <w:fldChar w:fldCharType="separate"/>
        </w:r>
        <w:r>
          <w:rPr>
            <w:noProof/>
            <w:webHidden/>
          </w:rPr>
          <w:t>24</w:t>
        </w:r>
        <w:r>
          <w:rPr>
            <w:noProof/>
            <w:webHidden/>
          </w:rPr>
          <w:fldChar w:fldCharType="end"/>
        </w:r>
      </w:hyperlink>
    </w:p>
    <w:p w14:paraId="758628BE" w14:textId="08C0C135" w:rsidR="009F5B6C" w:rsidRDefault="009F5B6C">
      <w:pPr>
        <w:pStyle w:val="Sisluet6"/>
        <w:tabs>
          <w:tab w:val="right" w:leader="dot" w:pos="9628"/>
        </w:tabs>
        <w:rPr>
          <w:rFonts w:eastAsiaTheme="minorEastAsia"/>
          <w:noProof/>
          <w:lang w:eastAsia="fi-FI"/>
        </w:rPr>
      </w:pPr>
      <w:hyperlink w:anchor="_Toc19779481" w:history="1">
        <w:r w:rsidRPr="001F6151">
          <w:rPr>
            <w:rStyle w:val="Hyperlinkki"/>
            <w:noProof/>
          </w:rPr>
          <w:t>17 § Äänestyslippuihin tehtävät merkinnät</w:t>
        </w:r>
        <w:r>
          <w:rPr>
            <w:noProof/>
            <w:webHidden/>
          </w:rPr>
          <w:tab/>
        </w:r>
        <w:r>
          <w:rPr>
            <w:noProof/>
            <w:webHidden/>
          </w:rPr>
          <w:fldChar w:fldCharType="begin"/>
        </w:r>
        <w:r>
          <w:rPr>
            <w:noProof/>
            <w:webHidden/>
          </w:rPr>
          <w:instrText xml:space="preserve"> PAGEREF _Toc19779481 \h </w:instrText>
        </w:r>
        <w:r>
          <w:rPr>
            <w:noProof/>
            <w:webHidden/>
          </w:rPr>
        </w:r>
        <w:r>
          <w:rPr>
            <w:noProof/>
            <w:webHidden/>
          </w:rPr>
          <w:fldChar w:fldCharType="separate"/>
        </w:r>
        <w:r>
          <w:rPr>
            <w:noProof/>
            <w:webHidden/>
          </w:rPr>
          <w:t>24</w:t>
        </w:r>
        <w:r>
          <w:rPr>
            <w:noProof/>
            <w:webHidden/>
          </w:rPr>
          <w:fldChar w:fldCharType="end"/>
        </w:r>
      </w:hyperlink>
    </w:p>
    <w:p w14:paraId="36D5F444" w14:textId="266DF680" w:rsidR="009F5B6C" w:rsidRDefault="009F5B6C">
      <w:pPr>
        <w:pStyle w:val="Sisluet6"/>
        <w:tabs>
          <w:tab w:val="right" w:leader="dot" w:pos="9628"/>
        </w:tabs>
        <w:rPr>
          <w:rFonts w:eastAsiaTheme="minorEastAsia"/>
          <w:noProof/>
          <w:lang w:eastAsia="fi-FI"/>
        </w:rPr>
      </w:pPr>
      <w:hyperlink w:anchor="_Toc19779482" w:history="1">
        <w:r w:rsidRPr="001F6151">
          <w:rPr>
            <w:rStyle w:val="Hyperlinkki"/>
            <w:noProof/>
          </w:rPr>
          <w:t>18 § Vaalisalaisuuden turvaaminen</w:t>
        </w:r>
        <w:r>
          <w:rPr>
            <w:noProof/>
            <w:webHidden/>
          </w:rPr>
          <w:tab/>
        </w:r>
        <w:r>
          <w:rPr>
            <w:noProof/>
            <w:webHidden/>
          </w:rPr>
          <w:fldChar w:fldCharType="begin"/>
        </w:r>
        <w:r>
          <w:rPr>
            <w:noProof/>
            <w:webHidden/>
          </w:rPr>
          <w:instrText xml:space="preserve"> PAGEREF _Toc19779482 \h </w:instrText>
        </w:r>
        <w:r>
          <w:rPr>
            <w:noProof/>
            <w:webHidden/>
          </w:rPr>
        </w:r>
        <w:r>
          <w:rPr>
            <w:noProof/>
            <w:webHidden/>
          </w:rPr>
          <w:fldChar w:fldCharType="separate"/>
        </w:r>
        <w:r>
          <w:rPr>
            <w:noProof/>
            <w:webHidden/>
          </w:rPr>
          <w:t>24</w:t>
        </w:r>
        <w:r>
          <w:rPr>
            <w:noProof/>
            <w:webHidden/>
          </w:rPr>
          <w:fldChar w:fldCharType="end"/>
        </w:r>
      </w:hyperlink>
    </w:p>
    <w:p w14:paraId="49089644" w14:textId="6C05D87D" w:rsidR="009F5B6C" w:rsidRDefault="009F5B6C">
      <w:pPr>
        <w:pStyle w:val="Sisluet6"/>
        <w:tabs>
          <w:tab w:val="right" w:leader="dot" w:pos="9628"/>
        </w:tabs>
        <w:rPr>
          <w:rFonts w:eastAsiaTheme="minorEastAsia"/>
          <w:noProof/>
          <w:lang w:eastAsia="fi-FI"/>
        </w:rPr>
      </w:pPr>
      <w:hyperlink w:anchor="_Toc19779483" w:history="1">
        <w:r w:rsidRPr="001F6151">
          <w:rPr>
            <w:rStyle w:val="Hyperlinkki"/>
            <w:noProof/>
          </w:rPr>
          <w:t>19 § Äänestyslipun mitättömyys</w:t>
        </w:r>
        <w:r>
          <w:rPr>
            <w:noProof/>
            <w:webHidden/>
          </w:rPr>
          <w:tab/>
        </w:r>
        <w:r>
          <w:rPr>
            <w:noProof/>
            <w:webHidden/>
          </w:rPr>
          <w:fldChar w:fldCharType="begin"/>
        </w:r>
        <w:r>
          <w:rPr>
            <w:noProof/>
            <w:webHidden/>
          </w:rPr>
          <w:instrText xml:space="preserve"> PAGEREF _Toc19779483 \h </w:instrText>
        </w:r>
        <w:r>
          <w:rPr>
            <w:noProof/>
            <w:webHidden/>
          </w:rPr>
        </w:r>
        <w:r>
          <w:rPr>
            <w:noProof/>
            <w:webHidden/>
          </w:rPr>
          <w:fldChar w:fldCharType="separate"/>
        </w:r>
        <w:r>
          <w:rPr>
            <w:noProof/>
            <w:webHidden/>
          </w:rPr>
          <w:t>24</w:t>
        </w:r>
        <w:r>
          <w:rPr>
            <w:noProof/>
            <w:webHidden/>
          </w:rPr>
          <w:fldChar w:fldCharType="end"/>
        </w:r>
      </w:hyperlink>
    </w:p>
    <w:p w14:paraId="69798611" w14:textId="7E263062" w:rsidR="009F5B6C" w:rsidRDefault="009F5B6C">
      <w:pPr>
        <w:pStyle w:val="Sisluet5"/>
        <w:tabs>
          <w:tab w:val="right" w:leader="dot" w:pos="9628"/>
        </w:tabs>
        <w:rPr>
          <w:rFonts w:eastAsiaTheme="minorEastAsia"/>
          <w:noProof/>
          <w:lang w:eastAsia="fi-FI"/>
        </w:rPr>
      </w:pPr>
      <w:hyperlink w:anchor="_Toc19779484" w:history="1">
        <w:r w:rsidRPr="001F6151">
          <w:rPr>
            <w:rStyle w:val="Hyperlinkki"/>
            <w:rFonts w:asciiTheme="majorHAnsi" w:eastAsiaTheme="majorEastAsia" w:hAnsiTheme="majorHAnsi" w:cstheme="majorBidi"/>
            <w:noProof/>
          </w:rPr>
          <w:t>B. Suhteellinen vaali</w:t>
        </w:r>
        <w:r>
          <w:rPr>
            <w:noProof/>
            <w:webHidden/>
          </w:rPr>
          <w:tab/>
        </w:r>
        <w:r>
          <w:rPr>
            <w:noProof/>
            <w:webHidden/>
          </w:rPr>
          <w:fldChar w:fldCharType="begin"/>
        </w:r>
        <w:r>
          <w:rPr>
            <w:noProof/>
            <w:webHidden/>
          </w:rPr>
          <w:instrText xml:space="preserve"> PAGEREF _Toc19779484 \h </w:instrText>
        </w:r>
        <w:r>
          <w:rPr>
            <w:noProof/>
            <w:webHidden/>
          </w:rPr>
        </w:r>
        <w:r>
          <w:rPr>
            <w:noProof/>
            <w:webHidden/>
          </w:rPr>
          <w:fldChar w:fldCharType="separate"/>
        </w:r>
        <w:r>
          <w:rPr>
            <w:noProof/>
            <w:webHidden/>
          </w:rPr>
          <w:t>24</w:t>
        </w:r>
        <w:r>
          <w:rPr>
            <w:noProof/>
            <w:webHidden/>
          </w:rPr>
          <w:fldChar w:fldCharType="end"/>
        </w:r>
      </w:hyperlink>
    </w:p>
    <w:p w14:paraId="7619326F" w14:textId="03DD6F32" w:rsidR="009F5B6C" w:rsidRDefault="009F5B6C">
      <w:pPr>
        <w:pStyle w:val="Sisluet6"/>
        <w:tabs>
          <w:tab w:val="right" w:leader="dot" w:pos="9628"/>
        </w:tabs>
        <w:rPr>
          <w:rFonts w:eastAsiaTheme="minorEastAsia"/>
          <w:noProof/>
          <w:lang w:eastAsia="fi-FI"/>
        </w:rPr>
      </w:pPr>
      <w:hyperlink w:anchor="_Toc19779485" w:history="1">
        <w:r w:rsidRPr="001F6151">
          <w:rPr>
            <w:rStyle w:val="Hyperlinkki"/>
            <w:rFonts w:asciiTheme="majorHAnsi" w:eastAsiaTheme="majorEastAsia" w:hAnsiTheme="majorHAnsi" w:cstheme="majorBidi"/>
            <w:noProof/>
          </w:rPr>
          <w:t>20 § Suhteellinen vaali</w:t>
        </w:r>
        <w:r>
          <w:rPr>
            <w:noProof/>
            <w:webHidden/>
          </w:rPr>
          <w:tab/>
        </w:r>
        <w:r>
          <w:rPr>
            <w:noProof/>
            <w:webHidden/>
          </w:rPr>
          <w:fldChar w:fldCharType="begin"/>
        </w:r>
        <w:r>
          <w:rPr>
            <w:noProof/>
            <w:webHidden/>
          </w:rPr>
          <w:instrText xml:space="preserve"> PAGEREF _Toc19779485 \h </w:instrText>
        </w:r>
        <w:r>
          <w:rPr>
            <w:noProof/>
            <w:webHidden/>
          </w:rPr>
        </w:r>
        <w:r>
          <w:rPr>
            <w:noProof/>
            <w:webHidden/>
          </w:rPr>
          <w:fldChar w:fldCharType="separate"/>
        </w:r>
        <w:r>
          <w:rPr>
            <w:noProof/>
            <w:webHidden/>
          </w:rPr>
          <w:t>24</w:t>
        </w:r>
        <w:r>
          <w:rPr>
            <w:noProof/>
            <w:webHidden/>
          </w:rPr>
          <w:fldChar w:fldCharType="end"/>
        </w:r>
      </w:hyperlink>
    </w:p>
    <w:p w14:paraId="3FB0BA9E" w14:textId="059F673C" w:rsidR="009F5B6C" w:rsidRDefault="009F5B6C">
      <w:pPr>
        <w:pStyle w:val="Sisluet4"/>
        <w:tabs>
          <w:tab w:val="right" w:leader="dot" w:pos="9628"/>
        </w:tabs>
        <w:rPr>
          <w:rFonts w:eastAsiaTheme="minorEastAsia"/>
          <w:noProof/>
          <w:lang w:eastAsia="fi-FI"/>
        </w:rPr>
      </w:pPr>
      <w:hyperlink w:anchor="_Toc19779486" w:history="1">
        <w:r w:rsidRPr="001F6151">
          <w:rPr>
            <w:rStyle w:val="Hyperlinkki"/>
            <w:noProof/>
          </w:rPr>
          <w:t>PÖYTÄKIRJA</w:t>
        </w:r>
        <w:r>
          <w:rPr>
            <w:noProof/>
            <w:webHidden/>
          </w:rPr>
          <w:tab/>
        </w:r>
        <w:r>
          <w:rPr>
            <w:noProof/>
            <w:webHidden/>
          </w:rPr>
          <w:fldChar w:fldCharType="begin"/>
        </w:r>
        <w:r>
          <w:rPr>
            <w:noProof/>
            <w:webHidden/>
          </w:rPr>
          <w:instrText xml:space="preserve"> PAGEREF _Toc19779486 \h </w:instrText>
        </w:r>
        <w:r>
          <w:rPr>
            <w:noProof/>
            <w:webHidden/>
          </w:rPr>
        </w:r>
        <w:r>
          <w:rPr>
            <w:noProof/>
            <w:webHidden/>
          </w:rPr>
          <w:fldChar w:fldCharType="separate"/>
        </w:r>
        <w:r>
          <w:rPr>
            <w:noProof/>
            <w:webHidden/>
          </w:rPr>
          <w:t>24</w:t>
        </w:r>
        <w:r>
          <w:rPr>
            <w:noProof/>
            <w:webHidden/>
          </w:rPr>
          <w:fldChar w:fldCharType="end"/>
        </w:r>
      </w:hyperlink>
    </w:p>
    <w:p w14:paraId="79F4279F" w14:textId="09E36A9C" w:rsidR="009F5B6C" w:rsidRDefault="009F5B6C">
      <w:pPr>
        <w:pStyle w:val="Sisluet6"/>
        <w:tabs>
          <w:tab w:val="right" w:leader="dot" w:pos="9628"/>
        </w:tabs>
        <w:rPr>
          <w:rFonts w:eastAsiaTheme="minorEastAsia"/>
          <w:noProof/>
          <w:lang w:eastAsia="fi-FI"/>
        </w:rPr>
      </w:pPr>
      <w:hyperlink w:anchor="_Toc19779487" w:history="1">
        <w:r w:rsidRPr="001F6151">
          <w:rPr>
            <w:rStyle w:val="Hyperlinkki"/>
            <w:noProof/>
          </w:rPr>
          <w:t>21 § Pöytäkirjan laatiminen</w:t>
        </w:r>
        <w:r>
          <w:rPr>
            <w:noProof/>
            <w:webHidden/>
          </w:rPr>
          <w:tab/>
        </w:r>
        <w:r>
          <w:rPr>
            <w:noProof/>
            <w:webHidden/>
          </w:rPr>
          <w:fldChar w:fldCharType="begin"/>
        </w:r>
        <w:r>
          <w:rPr>
            <w:noProof/>
            <w:webHidden/>
          </w:rPr>
          <w:instrText xml:space="preserve"> PAGEREF _Toc19779487 \h </w:instrText>
        </w:r>
        <w:r>
          <w:rPr>
            <w:noProof/>
            <w:webHidden/>
          </w:rPr>
        </w:r>
        <w:r>
          <w:rPr>
            <w:noProof/>
            <w:webHidden/>
          </w:rPr>
          <w:fldChar w:fldCharType="separate"/>
        </w:r>
        <w:r>
          <w:rPr>
            <w:noProof/>
            <w:webHidden/>
          </w:rPr>
          <w:t>24</w:t>
        </w:r>
        <w:r>
          <w:rPr>
            <w:noProof/>
            <w:webHidden/>
          </w:rPr>
          <w:fldChar w:fldCharType="end"/>
        </w:r>
      </w:hyperlink>
    </w:p>
    <w:p w14:paraId="26A0F201" w14:textId="4417BFCC" w:rsidR="009F5B6C" w:rsidRDefault="009F5B6C">
      <w:pPr>
        <w:pStyle w:val="Sisluet6"/>
        <w:tabs>
          <w:tab w:val="right" w:leader="dot" w:pos="9628"/>
        </w:tabs>
        <w:rPr>
          <w:rFonts w:eastAsiaTheme="minorEastAsia"/>
          <w:noProof/>
          <w:lang w:eastAsia="fi-FI"/>
        </w:rPr>
      </w:pPr>
      <w:hyperlink w:anchor="_Toc19779488" w:history="1">
        <w:r w:rsidRPr="001F6151">
          <w:rPr>
            <w:rStyle w:val="Hyperlinkki"/>
            <w:noProof/>
          </w:rPr>
          <w:t>22 § Pöytäkirjan tarkastaminen</w:t>
        </w:r>
        <w:r>
          <w:rPr>
            <w:noProof/>
            <w:webHidden/>
          </w:rPr>
          <w:tab/>
        </w:r>
        <w:r>
          <w:rPr>
            <w:noProof/>
            <w:webHidden/>
          </w:rPr>
          <w:fldChar w:fldCharType="begin"/>
        </w:r>
        <w:r>
          <w:rPr>
            <w:noProof/>
            <w:webHidden/>
          </w:rPr>
          <w:instrText xml:space="preserve"> PAGEREF _Toc19779488 \h </w:instrText>
        </w:r>
        <w:r>
          <w:rPr>
            <w:noProof/>
            <w:webHidden/>
          </w:rPr>
        </w:r>
        <w:r>
          <w:rPr>
            <w:noProof/>
            <w:webHidden/>
          </w:rPr>
          <w:fldChar w:fldCharType="separate"/>
        </w:r>
        <w:r>
          <w:rPr>
            <w:noProof/>
            <w:webHidden/>
          </w:rPr>
          <w:t>25</w:t>
        </w:r>
        <w:r>
          <w:rPr>
            <w:noProof/>
            <w:webHidden/>
          </w:rPr>
          <w:fldChar w:fldCharType="end"/>
        </w:r>
      </w:hyperlink>
    </w:p>
    <w:p w14:paraId="0770D1EE" w14:textId="165C13A3" w:rsidR="009F5B6C" w:rsidRDefault="009F5B6C">
      <w:pPr>
        <w:pStyle w:val="Sisluet6"/>
        <w:tabs>
          <w:tab w:val="right" w:leader="dot" w:pos="9628"/>
        </w:tabs>
        <w:rPr>
          <w:rFonts w:eastAsiaTheme="minorEastAsia"/>
          <w:noProof/>
          <w:lang w:eastAsia="fi-FI"/>
        </w:rPr>
      </w:pPr>
      <w:hyperlink w:anchor="_Toc19779489" w:history="1">
        <w:r w:rsidRPr="001F6151">
          <w:rPr>
            <w:rStyle w:val="Hyperlinkki"/>
            <w:noProof/>
          </w:rPr>
          <w:t>23 § Asian siirtäminen</w:t>
        </w:r>
        <w:r>
          <w:rPr>
            <w:noProof/>
            <w:webHidden/>
          </w:rPr>
          <w:tab/>
        </w:r>
        <w:r>
          <w:rPr>
            <w:noProof/>
            <w:webHidden/>
          </w:rPr>
          <w:fldChar w:fldCharType="begin"/>
        </w:r>
        <w:r>
          <w:rPr>
            <w:noProof/>
            <w:webHidden/>
          </w:rPr>
          <w:instrText xml:space="preserve"> PAGEREF _Toc19779489 \h </w:instrText>
        </w:r>
        <w:r>
          <w:rPr>
            <w:noProof/>
            <w:webHidden/>
          </w:rPr>
        </w:r>
        <w:r>
          <w:rPr>
            <w:noProof/>
            <w:webHidden/>
          </w:rPr>
          <w:fldChar w:fldCharType="separate"/>
        </w:r>
        <w:r>
          <w:rPr>
            <w:noProof/>
            <w:webHidden/>
          </w:rPr>
          <w:t>25</w:t>
        </w:r>
        <w:r>
          <w:rPr>
            <w:noProof/>
            <w:webHidden/>
          </w:rPr>
          <w:fldChar w:fldCharType="end"/>
        </w:r>
      </w:hyperlink>
    </w:p>
    <w:p w14:paraId="0E324878" w14:textId="756CC14E" w:rsidR="009F5B6C" w:rsidRDefault="009F5B6C">
      <w:pPr>
        <w:pStyle w:val="Sisluet6"/>
        <w:tabs>
          <w:tab w:val="right" w:leader="dot" w:pos="9628"/>
        </w:tabs>
        <w:rPr>
          <w:rFonts w:eastAsiaTheme="minorEastAsia"/>
          <w:noProof/>
          <w:lang w:eastAsia="fi-FI"/>
        </w:rPr>
      </w:pPr>
      <w:hyperlink w:anchor="_Toc19779490" w:history="1">
        <w:r w:rsidRPr="001F6151">
          <w:rPr>
            <w:rStyle w:val="Hyperlinkki"/>
            <w:noProof/>
          </w:rPr>
          <w:t>24 § Määräävä kieli</w:t>
        </w:r>
        <w:r>
          <w:rPr>
            <w:noProof/>
            <w:webHidden/>
          </w:rPr>
          <w:tab/>
        </w:r>
        <w:r>
          <w:rPr>
            <w:noProof/>
            <w:webHidden/>
          </w:rPr>
          <w:fldChar w:fldCharType="begin"/>
        </w:r>
        <w:r>
          <w:rPr>
            <w:noProof/>
            <w:webHidden/>
          </w:rPr>
          <w:instrText xml:space="preserve"> PAGEREF _Toc19779490 \h </w:instrText>
        </w:r>
        <w:r>
          <w:rPr>
            <w:noProof/>
            <w:webHidden/>
          </w:rPr>
        </w:r>
        <w:r>
          <w:rPr>
            <w:noProof/>
            <w:webHidden/>
          </w:rPr>
          <w:fldChar w:fldCharType="separate"/>
        </w:r>
        <w:r>
          <w:rPr>
            <w:noProof/>
            <w:webHidden/>
          </w:rPr>
          <w:t>25</w:t>
        </w:r>
        <w:r>
          <w:rPr>
            <w:noProof/>
            <w:webHidden/>
          </w:rPr>
          <w:fldChar w:fldCharType="end"/>
        </w:r>
      </w:hyperlink>
    </w:p>
    <w:p w14:paraId="42027124" w14:textId="5AC1020A" w:rsidR="007A44F4" w:rsidRPr="00494A21" w:rsidRDefault="007F5827" w:rsidP="007F5827">
      <w:pPr>
        <w:pStyle w:val="Otsikko6"/>
      </w:pPr>
      <w:r w:rsidRPr="00494A21">
        <w:fldChar w:fldCharType="end"/>
      </w:r>
      <w:bookmarkEnd w:id="3"/>
      <w:r w:rsidR="007A44F4" w:rsidRPr="00494A21">
        <w:br w:type="page"/>
      </w:r>
    </w:p>
    <w:p w14:paraId="1B32C3DE" w14:textId="4F3C8855" w:rsidR="00C6398D" w:rsidRPr="00494A21" w:rsidRDefault="002B5BB3" w:rsidP="00C6398D">
      <w:pPr>
        <w:pStyle w:val="Otsikko2"/>
      </w:pPr>
      <w:bookmarkStart w:id="5" w:name="_Toc19779427"/>
      <w:r w:rsidRPr="00494A21">
        <w:lastRenderedPageBreak/>
        <w:t>JOHTOKUNNAN JOHTOSÄÄNTÖ</w:t>
      </w:r>
      <w:bookmarkEnd w:id="5"/>
    </w:p>
    <w:p w14:paraId="0590D246" w14:textId="77777777" w:rsidR="00C6398D" w:rsidRPr="00494A21" w:rsidRDefault="00C6398D" w:rsidP="00C6398D"/>
    <w:p w14:paraId="1FDF8ADE" w14:textId="6A30DD23" w:rsidR="00C6398D" w:rsidRPr="00494A21" w:rsidRDefault="00C6398D" w:rsidP="00C6398D">
      <w:r w:rsidRPr="00494A21">
        <w:t>…………………………………………………………………</w:t>
      </w:r>
      <w:r w:rsidR="00552C7D" w:rsidRPr="00494A21">
        <w:t>.</w:t>
      </w:r>
      <w:r w:rsidRPr="00494A21">
        <w:t>.seurakunnan</w:t>
      </w:r>
      <w:r w:rsidR="00825A83" w:rsidRPr="00494A21">
        <w:t xml:space="preserve">/seurakuntayhtymän                                  </w:t>
      </w:r>
      <w:r w:rsidRPr="00494A21">
        <w:t xml:space="preserve"> </w:t>
      </w:r>
      <w:r w:rsidR="002B5BB3" w:rsidRPr="00494A21">
        <w:t>…………………………………………………………………..johtokunnan johto</w:t>
      </w:r>
      <w:r w:rsidRPr="00494A21">
        <w:t>sääntö</w:t>
      </w:r>
    </w:p>
    <w:p w14:paraId="5DDF2C68" w14:textId="320C09CC" w:rsidR="00C6398D" w:rsidRPr="00494A21" w:rsidRDefault="00C6398D" w:rsidP="00C6398D">
      <w:r w:rsidRPr="00494A21">
        <w:t xml:space="preserve">Hyväksytty </w:t>
      </w:r>
      <w:r w:rsidRPr="00494A21">
        <w:rPr>
          <w:color w:val="FF0000"/>
        </w:rPr>
        <w:t>kirkkovaltuustossa</w:t>
      </w:r>
      <w:r w:rsidR="002B5BB3" w:rsidRPr="00494A21">
        <w:rPr>
          <w:color w:val="FF0000"/>
        </w:rPr>
        <w:t>/seurakuntaneuvostossa</w:t>
      </w:r>
      <w:r w:rsidRPr="00494A21">
        <w:rPr>
          <w:color w:val="FF0000"/>
        </w:rPr>
        <w:t xml:space="preserve"> </w:t>
      </w:r>
      <w:r w:rsidR="00B41DDC" w:rsidRPr="00494A21">
        <w:t>……..</w:t>
      </w:r>
      <w:r w:rsidRPr="00494A21">
        <w:t xml:space="preserve">päivänä </w:t>
      </w:r>
      <w:r w:rsidR="00B41DDC" w:rsidRPr="00494A21">
        <w:t>………………..</w:t>
      </w:r>
      <w:r w:rsidRPr="00494A21">
        <w:t>kuuta 20</w:t>
      </w:r>
      <w:r w:rsidR="00AA32F6">
        <w:t>.....</w:t>
      </w:r>
    </w:p>
    <w:p w14:paraId="7C4D4BEE" w14:textId="2B9D77CE" w:rsidR="00AB2D01" w:rsidRPr="00494A21" w:rsidRDefault="00AB2D01" w:rsidP="00EB617D">
      <w:pPr>
        <w:pStyle w:val="Otsikko6"/>
      </w:pPr>
    </w:p>
    <w:p w14:paraId="5309F339" w14:textId="77777777" w:rsidR="0042368F" w:rsidRPr="00494A21" w:rsidRDefault="0042368F" w:rsidP="0042368F"/>
    <w:p w14:paraId="611FC025" w14:textId="77777777" w:rsidR="00FB14E2" w:rsidRPr="00494A21" w:rsidRDefault="00FB14E2" w:rsidP="00FB14E2">
      <w:pPr>
        <w:pStyle w:val="Otsikko6"/>
      </w:pPr>
      <w:bookmarkStart w:id="6" w:name="_Toc19779428"/>
      <w:r w:rsidRPr="00494A21">
        <w:t>1 § Johtokunnan työala</w:t>
      </w:r>
      <w:bookmarkEnd w:id="6"/>
    </w:p>
    <w:p w14:paraId="1A1B34F1" w14:textId="35161EC5" w:rsidR="00FB14E2" w:rsidRPr="00494A21" w:rsidRDefault="00FB14E2" w:rsidP="00FB14E2">
      <w:pPr>
        <w:rPr>
          <w:color w:val="FF0000"/>
        </w:rPr>
      </w:pPr>
      <w:r w:rsidRPr="00494A21">
        <w:rPr>
          <w:color w:val="FF0000"/>
        </w:rPr>
        <w:t>Johtokunnan työalana on……………………………..</w:t>
      </w:r>
      <w:r w:rsidR="0042368F" w:rsidRPr="00494A21">
        <w:rPr>
          <w:color w:val="FF0000"/>
        </w:rPr>
        <w:t>....................................</w:t>
      </w:r>
    </w:p>
    <w:p w14:paraId="20CAD1CD" w14:textId="77777777" w:rsidR="00FB14E2" w:rsidRPr="00494A21" w:rsidRDefault="00FB14E2" w:rsidP="00FB14E2">
      <w:pPr>
        <w:rPr>
          <w:color w:val="FF0000"/>
        </w:rPr>
      </w:pPr>
      <w:r w:rsidRPr="00494A21">
        <w:rPr>
          <w:color w:val="FF0000"/>
        </w:rPr>
        <w:t>TAI</w:t>
      </w:r>
    </w:p>
    <w:p w14:paraId="438F0781" w14:textId="43BC588A" w:rsidR="00FB14E2" w:rsidRPr="00494A21" w:rsidRDefault="00FB14E2" w:rsidP="00FB14E2">
      <w:r w:rsidRPr="00494A21">
        <w:rPr>
          <w:color w:val="FF0000"/>
        </w:rPr>
        <w:t>Johtokunnan toimialaan kuuluvat…………………………………..</w:t>
      </w:r>
      <w:r w:rsidR="0042368F" w:rsidRPr="00494A21">
        <w:rPr>
          <w:color w:val="FF0000"/>
        </w:rPr>
        <w:t>.................</w:t>
      </w:r>
    </w:p>
    <w:p w14:paraId="53FD5EDB" w14:textId="45B2A044" w:rsidR="00CA77CC" w:rsidRPr="00494A21" w:rsidRDefault="00CA77CC" w:rsidP="00CA77CC">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KJ 3:35</w:t>
      </w:r>
    </w:p>
    <w:p w14:paraId="3A2CC975" w14:textId="77777777" w:rsidR="00CA77CC" w:rsidRPr="00494A21" w:rsidRDefault="00CA77CC" w:rsidP="00CA77CC">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494A21">
        <w:rPr>
          <w:rFonts w:ascii="Times New Roman" w:eastAsia="Times New Roman" w:hAnsi="Times New Roman"/>
          <w:i/>
          <w:iCs/>
          <w:sz w:val="20"/>
          <w:szCs w:val="20"/>
          <w:lang w:eastAsia="fi-FI"/>
        </w:rPr>
        <w:t>Johtosäännöt</w:t>
      </w:r>
    </w:p>
    <w:p w14:paraId="6339556F" w14:textId="77777777" w:rsidR="00CA77CC" w:rsidRPr="00494A21" w:rsidRDefault="00CA77CC" w:rsidP="00CA77CC">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1C1087D2" w14:textId="00F78742" w:rsidR="00710B6E" w:rsidRPr="00494A21" w:rsidRDefault="00CA77CC" w:rsidP="00CE782A">
      <w:pPr>
        <w:shd w:val="clear" w:color="auto" w:fill="D9E2F3" w:themeFill="accent1" w:themeFillTint="33"/>
        <w:spacing w:after="0" w:line="240" w:lineRule="auto"/>
        <w:ind w:left="1304"/>
      </w:pPr>
      <w:r w:rsidRPr="00494A21">
        <w:rPr>
          <w:rFonts w:ascii="Times New Roman" w:eastAsia="Times New Roman" w:hAnsi="Times New Roman"/>
          <w:iCs/>
          <w:sz w:val="20"/>
          <w:szCs w:val="20"/>
          <w:lang w:eastAsia="fi-FI"/>
        </w:rPr>
        <w:t xml:space="preserve">   Seurakunta tai seurakuntayhtymä voi hyväksyä johtosääntöjä toimielinten ja viranhaltijoiden toiminnan sekä seurakunnan tai seurakuntayhtymän muun hallinnon järjestämiseksi. </w:t>
      </w:r>
    </w:p>
    <w:p w14:paraId="19523C10" w14:textId="02D6F1E1" w:rsidR="00710B6E" w:rsidRPr="00494A21" w:rsidRDefault="00710B6E" w:rsidP="00710B6E"/>
    <w:p w14:paraId="0B0A03D5" w14:textId="256AF9F3" w:rsidR="00710B6E" w:rsidRPr="00494A21" w:rsidRDefault="00710B6E" w:rsidP="00710B6E">
      <w:pPr>
        <w:pStyle w:val="Otsikko3"/>
      </w:pPr>
      <w:bookmarkStart w:id="7" w:name="_Hlk3202350"/>
      <w:bookmarkStart w:id="8" w:name="_Toc19779429"/>
      <w:r w:rsidRPr="00494A21">
        <w:t>I OSA Johtokunnan kokoonpano</w:t>
      </w:r>
      <w:r w:rsidR="000C53D4" w:rsidRPr="00494A21">
        <w:t xml:space="preserve"> ja toimivalta</w:t>
      </w:r>
      <w:bookmarkEnd w:id="8"/>
    </w:p>
    <w:p w14:paraId="4CB4976F" w14:textId="77777777" w:rsidR="00881F78" w:rsidRPr="00494A21" w:rsidRDefault="00881F78" w:rsidP="00C0737F">
      <w:pPr>
        <w:pStyle w:val="Otsikko6"/>
      </w:pPr>
      <w:bookmarkStart w:id="9" w:name="_Hlk3202370"/>
      <w:bookmarkStart w:id="10" w:name="_Hlk523726445"/>
      <w:bookmarkEnd w:id="7"/>
    </w:p>
    <w:p w14:paraId="0AEE29BA" w14:textId="6BA24EC4" w:rsidR="00100D38" w:rsidRPr="00494A21" w:rsidRDefault="006B6EDE" w:rsidP="00C0737F">
      <w:pPr>
        <w:pStyle w:val="Otsikko6"/>
      </w:pPr>
      <w:bookmarkStart w:id="11" w:name="_Toc19779430"/>
      <w:r w:rsidRPr="00494A21">
        <w:t>2</w:t>
      </w:r>
      <w:r w:rsidR="00100D38" w:rsidRPr="00494A21">
        <w:t xml:space="preserve"> §</w:t>
      </w:r>
      <w:r w:rsidRPr="00494A21">
        <w:t xml:space="preserve"> Johtokunnan kokoonpano</w:t>
      </w:r>
      <w:bookmarkEnd w:id="11"/>
    </w:p>
    <w:p w14:paraId="3733C244" w14:textId="35AFF6C8" w:rsidR="00A07DFC" w:rsidRPr="00494A21" w:rsidRDefault="00734ECF" w:rsidP="00C6398D">
      <w:pPr>
        <w:rPr>
          <w:color w:val="FF0000"/>
        </w:rPr>
      </w:pPr>
      <w:bookmarkStart w:id="12" w:name="_Hlk530658246"/>
      <w:bookmarkEnd w:id="9"/>
      <w:r w:rsidRPr="00494A21">
        <w:rPr>
          <w:color w:val="FF0000"/>
        </w:rPr>
        <w:t xml:space="preserve">Johtokuntaan kuuluu </w:t>
      </w:r>
      <w:r w:rsidR="00AB2D01" w:rsidRPr="00494A21">
        <w:rPr>
          <w:color w:val="FF0000"/>
        </w:rPr>
        <w:t xml:space="preserve">puheenjohtaja ja </w:t>
      </w:r>
      <w:r w:rsidR="00C00DCA" w:rsidRPr="00494A21">
        <w:rPr>
          <w:color w:val="FF0000"/>
        </w:rPr>
        <w:t>..</w:t>
      </w:r>
      <w:r w:rsidR="00AB2D01" w:rsidRPr="00494A21">
        <w:rPr>
          <w:color w:val="FF0000"/>
        </w:rPr>
        <w:t>…</w:t>
      </w:r>
      <w:r w:rsidR="005701D6" w:rsidRPr="00494A21">
        <w:rPr>
          <w:color w:val="FF0000"/>
        </w:rPr>
        <w:t xml:space="preserve"> </w:t>
      </w:r>
      <w:r w:rsidR="00AB2D01" w:rsidRPr="00494A21">
        <w:rPr>
          <w:color w:val="FF0000"/>
        </w:rPr>
        <w:t>muuta jäsentä</w:t>
      </w:r>
      <w:r w:rsidR="00A07DFC" w:rsidRPr="00494A21">
        <w:rPr>
          <w:color w:val="FF0000"/>
        </w:rPr>
        <w:t>. V</w:t>
      </w:r>
      <w:r w:rsidR="00D70E9A" w:rsidRPr="00494A21">
        <w:rPr>
          <w:color w:val="FF0000"/>
        </w:rPr>
        <w:t>alituilla jäsenillä on henkilökohtaiset varajäsenet</w:t>
      </w:r>
      <w:r w:rsidR="00A07DFC" w:rsidRPr="00494A21">
        <w:rPr>
          <w:color w:val="FF0000"/>
        </w:rPr>
        <w:t>.</w:t>
      </w:r>
    </w:p>
    <w:p w14:paraId="6F2A9C90" w14:textId="77777777" w:rsidR="00A07DFC" w:rsidRPr="00494A21" w:rsidRDefault="00A07DFC" w:rsidP="00C6398D">
      <w:pPr>
        <w:rPr>
          <w:color w:val="FF0000"/>
        </w:rPr>
      </w:pPr>
      <w:r w:rsidRPr="00494A21">
        <w:rPr>
          <w:color w:val="FF0000"/>
        </w:rPr>
        <w:t>TAI</w:t>
      </w:r>
    </w:p>
    <w:p w14:paraId="6213CA17" w14:textId="6DA7CADC" w:rsidR="00A77C0E" w:rsidRPr="00494A21" w:rsidRDefault="00A07DFC" w:rsidP="00C6398D">
      <w:pPr>
        <w:rPr>
          <w:color w:val="FF0000"/>
        </w:rPr>
      </w:pPr>
      <w:r w:rsidRPr="00494A21">
        <w:rPr>
          <w:color w:val="FF0000"/>
        </w:rPr>
        <w:t xml:space="preserve">Johtokuntaan kuuluu puheenjohtaja ja </w:t>
      </w:r>
      <w:r w:rsidR="00C00DCA" w:rsidRPr="00494A21">
        <w:rPr>
          <w:color w:val="FF0000"/>
        </w:rPr>
        <w:t>..</w:t>
      </w:r>
      <w:r w:rsidR="005701D6" w:rsidRPr="00494A21">
        <w:rPr>
          <w:color w:val="FF0000"/>
        </w:rPr>
        <w:t xml:space="preserve">... </w:t>
      </w:r>
      <w:r w:rsidRPr="00494A21">
        <w:rPr>
          <w:color w:val="FF0000"/>
        </w:rPr>
        <w:t>muuta jäsentä. L</w:t>
      </w:r>
      <w:r w:rsidR="00D70E9A" w:rsidRPr="00494A21">
        <w:rPr>
          <w:color w:val="FF0000"/>
        </w:rPr>
        <w:t xml:space="preserve">isäksi </w:t>
      </w:r>
      <w:r w:rsidRPr="00494A21">
        <w:rPr>
          <w:color w:val="FF0000"/>
        </w:rPr>
        <w:t>johtokuntaan kuuluu</w:t>
      </w:r>
      <w:r w:rsidR="005701D6" w:rsidRPr="00494A21">
        <w:rPr>
          <w:color w:val="FF0000"/>
        </w:rPr>
        <w:t xml:space="preserve"> .</w:t>
      </w:r>
      <w:r w:rsidR="00C00DCA" w:rsidRPr="00494A21">
        <w:rPr>
          <w:color w:val="FF0000"/>
        </w:rPr>
        <w:t>..</w:t>
      </w:r>
      <w:r w:rsidR="005701D6" w:rsidRPr="00494A21">
        <w:rPr>
          <w:color w:val="FF0000"/>
        </w:rPr>
        <w:t xml:space="preserve">.. </w:t>
      </w:r>
      <w:r w:rsidRPr="00494A21">
        <w:rPr>
          <w:color w:val="FF0000"/>
        </w:rPr>
        <w:t>vara</w:t>
      </w:r>
      <w:r w:rsidR="00D70E9A" w:rsidRPr="00494A21">
        <w:rPr>
          <w:color w:val="FF0000"/>
        </w:rPr>
        <w:t>jäsentä, jo</w:t>
      </w:r>
      <w:r w:rsidR="00BC7FEB" w:rsidRPr="00494A21">
        <w:rPr>
          <w:color w:val="FF0000"/>
        </w:rPr>
        <w:t>iden keskinäinen järjestys määrätään johtokun</w:t>
      </w:r>
      <w:r w:rsidR="00B417F0" w:rsidRPr="00494A21">
        <w:rPr>
          <w:color w:val="FF0000"/>
        </w:rPr>
        <w:t>taa valitessa</w:t>
      </w:r>
      <w:r w:rsidR="005701D6" w:rsidRPr="00494A21">
        <w:rPr>
          <w:color w:val="FF0000"/>
        </w:rPr>
        <w:t>.</w:t>
      </w:r>
      <w:bookmarkEnd w:id="12"/>
      <w:r w:rsidR="00D70E9A" w:rsidRPr="00494A21">
        <w:rPr>
          <w:color w:val="FF0000"/>
        </w:rPr>
        <w:t xml:space="preserve"> </w:t>
      </w:r>
    </w:p>
    <w:p w14:paraId="5DFF4A62" w14:textId="2268EDAB" w:rsidR="00F94378" w:rsidRPr="00494A21" w:rsidRDefault="00F94378" w:rsidP="00C6398D">
      <w:pPr>
        <w:rPr>
          <w:color w:val="00B0F0"/>
        </w:rPr>
      </w:pPr>
      <w:r w:rsidRPr="00494A21">
        <w:rPr>
          <w:color w:val="00B0F0"/>
        </w:rPr>
        <w:t xml:space="preserve">Johtokunnan jäsenistä </w:t>
      </w:r>
      <w:r w:rsidR="00BC7FEB" w:rsidRPr="00494A21">
        <w:rPr>
          <w:color w:val="00B0F0"/>
        </w:rPr>
        <w:t>..</w:t>
      </w:r>
      <w:r w:rsidR="005701D6" w:rsidRPr="00494A21">
        <w:rPr>
          <w:color w:val="00B0F0"/>
        </w:rPr>
        <w:t xml:space="preserve">... </w:t>
      </w:r>
      <w:r w:rsidRPr="00494A21">
        <w:rPr>
          <w:color w:val="00B0F0"/>
        </w:rPr>
        <w:t>jäsentä varajäsenineen edustaa ……………………</w:t>
      </w:r>
      <w:r w:rsidR="00BC7FEB" w:rsidRPr="00494A21">
        <w:rPr>
          <w:color w:val="00B0F0"/>
        </w:rPr>
        <w:t>..............</w:t>
      </w:r>
      <w:r w:rsidRPr="00494A21">
        <w:rPr>
          <w:color w:val="00B0F0"/>
        </w:rPr>
        <w:t>…………</w:t>
      </w:r>
      <w:r w:rsidR="00320DE4" w:rsidRPr="00494A21">
        <w:rPr>
          <w:color w:val="00B0F0"/>
        </w:rPr>
        <w:t>.........................</w:t>
      </w:r>
      <w:r w:rsidR="005701D6" w:rsidRPr="00494A21">
        <w:rPr>
          <w:color w:val="00B0F0"/>
        </w:rPr>
        <w:t>.</w:t>
      </w:r>
    </w:p>
    <w:p w14:paraId="0C3A2F24" w14:textId="186747F3" w:rsidR="00881F78" w:rsidRPr="00494A21" w:rsidRDefault="00881F78" w:rsidP="00C6398D">
      <w:pPr>
        <w:rPr>
          <w:color w:val="00B0F0"/>
        </w:rPr>
      </w:pPr>
      <w:bookmarkStart w:id="13" w:name="_Hlk3453362"/>
      <w:r w:rsidRPr="00494A21">
        <w:rPr>
          <w:color w:val="00B0F0"/>
        </w:rPr>
        <w:t>…………………………………</w:t>
      </w:r>
      <w:r w:rsidR="00320DE4" w:rsidRPr="00494A21">
        <w:rPr>
          <w:color w:val="00B0F0"/>
        </w:rPr>
        <w:t>..............................</w:t>
      </w:r>
      <w:r w:rsidR="00D70E9A" w:rsidRPr="00494A21">
        <w:rPr>
          <w:color w:val="00B0F0"/>
        </w:rPr>
        <w:t xml:space="preserve"> </w:t>
      </w:r>
      <w:r w:rsidRPr="00494A21">
        <w:rPr>
          <w:color w:val="00B0F0"/>
        </w:rPr>
        <w:t>on oikeus tehdä</w:t>
      </w:r>
      <w:r w:rsidR="00CE1807" w:rsidRPr="00494A21">
        <w:rPr>
          <w:color w:val="00B0F0"/>
        </w:rPr>
        <w:t xml:space="preserve"> esitys</w:t>
      </w:r>
      <w:r w:rsidRPr="00494A21">
        <w:rPr>
          <w:color w:val="00B0F0"/>
        </w:rPr>
        <w:t xml:space="preserve"> </w:t>
      </w:r>
      <w:r w:rsidR="00BC7FEB" w:rsidRPr="00494A21">
        <w:rPr>
          <w:color w:val="00B0F0"/>
        </w:rPr>
        <w:t>..</w:t>
      </w:r>
      <w:r w:rsidRPr="00494A21">
        <w:rPr>
          <w:color w:val="00B0F0"/>
        </w:rPr>
        <w:t>…</w:t>
      </w:r>
      <w:r w:rsidR="00CE1807" w:rsidRPr="00494A21">
        <w:rPr>
          <w:color w:val="00B0F0"/>
        </w:rPr>
        <w:t xml:space="preserve"> j</w:t>
      </w:r>
      <w:r w:rsidRPr="00494A21">
        <w:rPr>
          <w:color w:val="00B0F0"/>
        </w:rPr>
        <w:t>äsenen</w:t>
      </w:r>
      <w:r w:rsidR="00ED4294" w:rsidRPr="00494A21">
        <w:rPr>
          <w:color w:val="00B0F0"/>
        </w:rPr>
        <w:t xml:space="preserve"> ja varajäsenen</w:t>
      </w:r>
      <w:r w:rsidR="00AE10EB" w:rsidRPr="00494A21">
        <w:rPr>
          <w:color w:val="00B0F0"/>
        </w:rPr>
        <w:t xml:space="preserve"> </w:t>
      </w:r>
      <w:r w:rsidRPr="00494A21">
        <w:rPr>
          <w:color w:val="00B0F0"/>
        </w:rPr>
        <w:t>nimittämiseksi johtokuntaan</w:t>
      </w:r>
      <w:r w:rsidR="00320DE4" w:rsidRPr="00494A21">
        <w:rPr>
          <w:color w:val="00B0F0"/>
        </w:rPr>
        <w:t xml:space="preserve"> /</w:t>
      </w:r>
      <w:r w:rsidR="00CE1807" w:rsidRPr="00494A21">
        <w:rPr>
          <w:color w:val="00B0F0"/>
        </w:rPr>
        <w:t xml:space="preserve">valita </w:t>
      </w:r>
      <w:r w:rsidR="00BC7FEB" w:rsidRPr="00494A21">
        <w:rPr>
          <w:color w:val="00B0F0"/>
        </w:rPr>
        <w:t>..</w:t>
      </w:r>
      <w:r w:rsidR="00CE1807" w:rsidRPr="00494A21">
        <w:rPr>
          <w:color w:val="00B0F0"/>
        </w:rPr>
        <w:t>... jäsentä ja varajäsentä johtokuntaan</w:t>
      </w:r>
      <w:r w:rsidR="0028155A" w:rsidRPr="00494A21">
        <w:rPr>
          <w:color w:val="00B0F0"/>
        </w:rPr>
        <w:t>.</w:t>
      </w:r>
      <w:r w:rsidR="00D70E9A" w:rsidRPr="00494A21">
        <w:rPr>
          <w:color w:val="00B0F0"/>
        </w:rPr>
        <w:t xml:space="preserve"> </w:t>
      </w:r>
    </w:p>
    <w:bookmarkEnd w:id="13"/>
    <w:p w14:paraId="5E65E446" w14:textId="1F753CE1" w:rsidR="005701D6" w:rsidRPr="00494A21" w:rsidRDefault="00D70E9A" w:rsidP="005701D6">
      <w:pPr>
        <w:rPr>
          <w:color w:val="FF0000"/>
        </w:rPr>
      </w:pPr>
      <w:r w:rsidRPr="00494A21">
        <w:rPr>
          <w:color w:val="FF0000"/>
        </w:rPr>
        <w:t xml:space="preserve">Kirkkovaltuusto </w:t>
      </w:r>
      <w:r w:rsidR="00BC7FEB" w:rsidRPr="00494A21">
        <w:rPr>
          <w:color w:val="FF0000"/>
        </w:rPr>
        <w:t>valitsee johtokunnalle</w:t>
      </w:r>
      <w:r w:rsidRPr="00494A21">
        <w:rPr>
          <w:color w:val="FF0000"/>
        </w:rPr>
        <w:t xml:space="preserve"> puheenjohtajan</w:t>
      </w:r>
      <w:r w:rsidR="005701D6" w:rsidRPr="00494A21">
        <w:rPr>
          <w:color w:val="FF0000"/>
        </w:rPr>
        <w:t xml:space="preserve"> /ja varapuheenjohtajan johtokunnan toimikauden ajaksi. </w:t>
      </w:r>
    </w:p>
    <w:p w14:paraId="6E897A53" w14:textId="5F4DC498" w:rsidR="005701D6" w:rsidRPr="00494A21" w:rsidRDefault="005701D6" w:rsidP="00C6398D">
      <w:pPr>
        <w:rPr>
          <w:color w:val="FF0000"/>
        </w:rPr>
      </w:pPr>
      <w:r w:rsidRPr="00494A21">
        <w:rPr>
          <w:color w:val="FF0000"/>
        </w:rPr>
        <w:t>TAI</w:t>
      </w:r>
    </w:p>
    <w:p w14:paraId="3414EDA5" w14:textId="3A823890" w:rsidR="00D70E9A" w:rsidRPr="00494A21" w:rsidRDefault="001959A9" w:rsidP="00C6398D">
      <w:pPr>
        <w:rPr>
          <w:color w:val="FF0000"/>
        </w:rPr>
      </w:pPr>
      <w:r w:rsidRPr="00494A21">
        <w:rPr>
          <w:color w:val="FF0000"/>
        </w:rPr>
        <w:t xml:space="preserve">Johtokunta valitsee keskuudestaan </w:t>
      </w:r>
      <w:r w:rsidR="00FF7BC5" w:rsidRPr="00494A21">
        <w:rPr>
          <w:color w:val="FF0000"/>
        </w:rPr>
        <w:t>puheenjohtajan</w:t>
      </w:r>
      <w:r w:rsidR="005701D6" w:rsidRPr="00494A21">
        <w:rPr>
          <w:color w:val="FF0000"/>
        </w:rPr>
        <w:t xml:space="preserve"> /ja varapuheenjohtajan toimikaudekseen/ensimmäisen ja kolmannen vuoden ensimmäisessä kokouksessa.</w:t>
      </w:r>
    </w:p>
    <w:p w14:paraId="53BD439C" w14:textId="5BAF460F" w:rsidR="006B6EDE" w:rsidRPr="00494A21" w:rsidRDefault="006B6EDE" w:rsidP="006B6EDE">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bookmarkStart w:id="14" w:name="_Hlk530658546"/>
      <w:r w:rsidRPr="00494A21">
        <w:rPr>
          <w:rFonts w:ascii="Times New Roman" w:eastAsia="Times New Roman" w:hAnsi="Times New Roman"/>
          <w:iCs/>
          <w:sz w:val="20"/>
          <w:szCs w:val="20"/>
          <w:lang w:eastAsia="fi-FI"/>
        </w:rPr>
        <w:t>KJ 3:36</w:t>
      </w:r>
      <w:r w:rsidR="00AA32F6">
        <w:rPr>
          <w:rFonts w:ascii="Times New Roman" w:eastAsia="Times New Roman" w:hAnsi="Times New Roman"/>
          <w:iCs/>
          <w:sz w:val="20"/>
          <w:szCs w:val="20"/>
          <w:lang w:eastAsia="fi-FI"/>
        </w:rPr>
        <w:t>,</w:t>
      </w:r>
      <w:r w:rsidRPr="00494A21">
        <w:rPr>
          <w:rFonts w:ascii="Times New Roman" w:eastAsia="Times New Roman" w:hAnsi="Times New Roman"/>
          <w:iCs/>
          <w:sz w:val="20"/>
          <w:szCs w:val="20"/>
          <w:lang w:eastAsia="fi-FI"/>
        </w:rPr>
        <w:t>1</w:t>
      </w:r>
    </w:p>
    <w:p w14:paraId="1ED78A9F" w14:textId="77777777" w:rsidR="006B6EDE" w:rsidRPr="00494A21" w:rsidRDefault="006B6EDE" w:rsidP="006B6EDE">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494A21">
        <w:rPr>
          <w:rFonts w:ascii="Times New Roman" w:eastAsia="Times New Roman" w:hAnsi="Times New Roman"/>
          <w:i/>
          <w:iCs/>
          <w:sz w:val="20"/>
          <w:szCs w:val="20"/>
          <w:lang w:eastAsia="fi-FI"/>
        </w:rPr>
        <w:t>Johtokunnat</w:t>
      </w:r>
    </w:p>
    <w:p w14:paraId="4DEDAC29" w14:textId="77777777" w:rsidR="006B6EDE" w:rsidRPr="00494A21" w:rsidRDefault="006B6EDE" w:rsidP="006B6EDE">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31F275CA" w14:textId="3FC4C64C" w:rsidR="006B6EDE" w:rsidRPr="00494A21" w:rsidRDefault="006B6EDE" w:rsidP="006B6EDE">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   Kirkkovaltuusto voi asettaa toimikaudekseen johtokuntia kirkkoneuvoston alaisuuteen. Johtokunnan tehtävät määrätään kirkkovaltuuston hyväksymässä johtosäännössä.</w:t>
      </w:r>
    </w:p>
    <w:p w14:paraId="7AF81D5C" w14:textId="66BBC677" w:rsidR="0042368F" w:rsidRPr="00494A21" w:rsidRDefault="0042368F" w:rsidP="006B6EDE">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4CB9B6FF" w14:textId="77777777" w:rsidR="0042368F" w:rsidRPr="00494A21" w:rsidRDefault="0042368F" w:rsidP="006B6EDE">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260F93F3" w14:textId="18839B72" w:rsidR="00825A83" w:rsidRPr="00494A21" w:rsidRDefault="00825A83" w:rsidP="006B6EDE">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0D345F34" w14:textId="4D39752A" w:rsidR="00825A83" w:rsidRPr="00494A21" w:rsidRDefault="00AB0F99" w:rsidP="00AB0F99">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lastRenderedPageBreak/>
        <w:t>KJ 3:</w:t>
      </w:r>
      <w:r w:rsidR="00825A83" w:rsidRPr="00494A21">
        <w:rPr>
          <w:rFonts w:ascii="Times New Roman" w:eastAsia="Times New Roman" w:hAnsi="Times New Roman"/>
          <w:iCs/>
          <w:sz w:val="20"/>
          <w:szCs w:val="20"/>
          <w:lang w:eastAsia="fi-FI"/>
        </w:rPr>
        <w:t>49</w:t>
      </w:r>
    </w:p>
    <w:p w14:paraId="2D350E08" w14:textId="77777777" w:rsidR="00825A83" w:rsidRPr="00494A21" w:rsidRDefault="00825A83" w:rsidP="00AB0F99">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494A21">
        <w:rPr>
          <w:rFonts w:ascii="Times New Roman" w:eastAsia="Times New Roman" w:hAnsi="Times New Roman"/>
          <w:i/>
          <w:iCs/>
          <w:sz w:val="20"/>
          <w:szCs w:val="20"/>
          <w:lang w:eastAsia="fi-FI"/>
        </w:rPr>
        <w:t>Seurakuntaneuvoston johtokunta</w:t>
      </w:r>
    </w:p>
    <w:p w14:paraId="67680EF6" w14:textId="77777777" w:rsidR="00825A83" w:rsidRPr="00494A21" w:rsidRDefault="00825A83" w:rsidP="00825A83">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28B3A1CA" w14:textId="361B73A8" w:rsidR="00825A83" w:rsidRPr="00494A21" w:rsidRDefault="00825A83" w:rsidP="006B6EDE">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   Seurakuntaneuvosto voi asettaa johtokuntia, joiden tehtävät määrätään johtosäännöissä. Johtokuntaan sovelletaan, mitä kirkkoneuvoston alaisesta johtokunnasta säädetään. </w:t>
      </w:r>
    </w:p>
    <w:p w14:paraId="5630CAF2" w14:textId="31E04B5E" w:rsidR="00AE10EB" w:rsidRPr="00494A21" w:rsidRDefault="00AE10EB" w:rsidP="006B6EDE">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36A7D910" w14:textId="436CA06E" w:rsidR="00AE10EB" w:rsidRPr="00494A21" w:rsidRDefault="00AE10EB" w:rsidP="00AE10EB">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KL 3:20</w:t>
      </w:r>
      <w:r w:rsidR="00AA32F6">
        <w:rPr>
          <w:rFonts w:ascii="Times New Roman" w:eastAsia="Times New Roman" w:hAnsi="Times New Roman"/>
          <w:iCs/>
          <w:sz w:val="20"/>
          <w:szCs w:val="20"/>
          <w:lang w:eastAsia="fi-FI"/>
        </w:rPr>
        <w:t>,</w:t>
      </w:r>
      <w:r w:rsidRPr="00494A21">
        <w:rPr>
          <w:rFonts w:ascii="Times New Roman" w:eastAsia="Times New Roman" w:hAnsi="Times New Roman"/>
          <w:iCs/>
          <w:sz w:val="20"/>
          <w:szCs w:val="20"/>
          <w:lang w:eastAsia="fi-FI"/>
        </w:rPr>
        <w:t>2</w:t>
      </w:r>
    </w:p>
    <w:p w14:paraId="603F0E35" w14:textId="77777777" w:rsidR="00AE10EB" w:rsidRPr="00494A21" w:rsidRDefault="00AE10EB" w:rsidP="00AE10EB">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94A21">
        <w:rPr>
          <w:rFonts w:ascii="Times New Roman" w:eastAsia="Times New Roman" w:hAnsi="Times New Roman"/>
          <w:bCs/>
          <w:i/>
          <w:iCs/>
          <w:sz w:val="20"/>
          <w:szCs w:val="20"/>
          <w:lang w:eastAsia="fi-FI"/>
        </w:rPr>
        <w:t>Sopimukset seurakuntien ja seurakuntayhtymien kesken tai kunnan tai muun julkisyhteisön kanssa</w:t>
      </w:r>
    </w:p>
    <w:p w14:paraId="6E10E776" w14:textId="77777777" w:rsidR="00AE10EB" w:rsidRPr="00494A21" w:rsidRDefault="00AE10EB" w:rsidP="00AE10EB">
      <w:pPr>
        <w:shd w:val="clear" w:color="auto" w:fill="D9E2F3" w:themeFill="accent1" w:themeFillTint="33"/>
        <w:spacing w:after="0" w:line="240" w:lineRule="auto"/>
        <w:ind w:left="1304"/>
        <w:rPr>
          <w:rFonts w:ascii="Times New Roman" w:eastAsia="Times New Roman" w:hAnsi="Times New Roman"/>
          <w:bCs/>
          <w:iCs/>
          <w:sz w:val="20"/>
          <w:szCs w:val="20"/>
          <w:lang w:eastAsia="fi-FI"/>
        </w:rPr>
      </w:pPr>
    </w:p>
    <w:p w14:paraId="3D8D2980" w14:textId="6958FD01" w:rsidR="00AE10EB" w:rsidRPr="00494A21" w:rsidRDefault="00AE10EB" w:rsidP="00AE10EB">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   Seurakunta tai seurakuntayhtymä voi sopimuksen perusteella huolehtia kunnalle tai muulle julkisyhteisölle kuuluvasta tehtävästä. Jos tehtävää varten perustetaan seurakunnan tai seurakuntayhtymän johtokunta, voidaan sopia, että toinen sopijapuoli saa valita siihen jäseniä, kuitenkin enintään puolet.</w:t>
      </w:r>
    </w:p>
    <w:p w14:paraId="15EEF1E6" w14:textId="0AC2B290" w:rsidR="00013664" w:rsidRPr="00494A21" w:rsidRDefault="00013664" w:rsidP="00AE10EB">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379F67D5" w14:textId="2F554517" w:rsidR="00013664" w:rsidRPr="00494A21" w:rsidRDefault="00013664" w:rsidP="0093332E">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KJ 3:51</w:t>
      </w:r>
      <w:r w:rsidR="00AA32F6">
        <w:rPr>
          <w:rFonts w:ascii="Times New Roman" w:eastAsia="Times New Roman" w:hAnsi="Times New Roman"/>
          <w:iCs/>
          <w:sz w:val="20"/>
          <w:szCs w:val="20"/>
          <w:lang w:eastAsia="fi-FI"/>
        </w:rPr>
        <w:t>,</w:t>
      </w:r>
      <w:r w:rsidR="0093332E" w:rsidRPr="00494A21">
        <w:rPr>
          <w:rFonts w:ascii="Times New Roman" w:eastAsia="Times New Roman" w:hAnsi="Times New Roman"/>
          <w:iCs/>
          <w:sz w:val="20"/>
          <w:szCs w:val="20"/>
          <w:lang w:eastAsia="fi-FI"/>
        </w:rPr>
        <w:t>2</w:t>
      </w:r>
    </w:p>
    <w:p w14:paraId="795F1FBB" w14:textId="77777777" w:rsidR="00013664" w:rsidRPr="00494A21" w:rsidRDefault="00013664" w:rsidP="0093332E">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494A21">
        <w:rPr>
          <w:rFonts w:ascii="Times New Roman" w:eastAsia="Times New Roman" w:hAnsi="Times New Roman"/>
          <w:i/>
          <w:iCs/>
          <w:sz w:val="20"/>
          <w:szCs w:val="20"/>
          <w:lang w:eastAsia="fi-FI"/>
        </w:rPr>
        <w:t>Yhteistoimintasopimus</w:t>
      </w:r>
    </w:p>
    <w:p w14:paraId="51514277" w14:textId="77777777" w:rsidR="00013664" w:rsidRPr="00494A21" w:rsidRDefault="00013664" w:rsidP="00013664">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04B81F1B" w14:textId="1B7DC31D" w:rsidR="00AE10EB" w:rsidRPr="00494A21" w:rsidRDefault="0093332E" w:rsidP="006B6EDE">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   </w:t>
      </w:r>
      <w:r w:rsidR="00013664" w:rsidRPr="00494A21">
        <w:rPr>
          <w:rFonts w:ascii="Times New Roman" w:eastAsia="Times New Roman" w:hAnsi="Times New Roman"/>
          <w:iCs/>
          <w:sz w:val="20"/>
          <w:szCs w:val="20"/>
          <w:lang w:eastAsia="fi-FI"/>
        </w:rPr>
        <w:t>Jos seurakunnan tai seurakuntayhtymän jokin tehtävä on sovittu hoidettavaksi toisessa seurakunnassa tai seurakuntayhtymässä, jossa on tehtävää varten johtokunta, yhteistoimintasopimuksessa voidaan määrätä, että seurakunta tai seurakuntayhtymä saa valita johtokuntaan luottamustoimeensa vaalikelpoisia jäseniä. Yhteistoimintasopimuksessa määrätään johtokunnan jäsenten lukumäärä ja kuinka monta jäsentä kukin seurakunta tai seurakuntayhtymä saa valita. Sopimusosapuolia on kuultava ennen johtokunnan johtosäännön hyväksymistä.</w:t>
      </w:r>
    </w:p>
    <w:p w14:paraId="09E77A3A" w14:textId="77777777" w:rsidR="001A3B5D" w:rsidRPr="00494A21" w:rsidRDefault="001A3B5D" w:rsidP="001A3B5D">
      <w:bookmarkStart w:id="15" w:name="_Hlk523726975"/>
      <w:bookmarkStart w:id="16" w:name="_Hlk523726701"/>
      <w:bookmarkEnd w:id="14"/>
      <w:bookmarkEnd w:id="10"/>
    </w:p>
    <w:p w14:paraId="1048CADB" w14:textId="50A03DB2" w:rsidR="001A3B5D" w:rsidRPr="00494A21" w:rsidRDefault="001A3B5D" w:rsidP="001A3B5D">
      <w:pPr>
        <w:pStyle w:val="Otsikko6"/>
      </w:pPr>
      <w:bookmarkStart w:id="17" w:name="_Hlk534290468"/>
      <w:bookmarkStart w:id="18" w:name="_Toc19779431"/>
      <w:r w:rsidRPr="00494A21">
        <w:t xml:space="preserve">3 § Johtokunnan tehtävät </w:t>
      </w:r>
      <w:r w:rsidR="0023147D" w:rsidRPr="00494A21">
        <w:t>ja toimivalta</w:t>
      </w:r>
      <w:bookmarkEnd w:id="18"/>
    </w:p>
    <w:p w14:paraId="539AE77C" w14:textId="7A7862AA" w:rsidR="001A3B5D" w:rsidRPr="00494A21" w:rsidRDefault="001A3B5D" w:rsidP="001A3B5D">
      <w:bookmarkStart w:id="19" w:name="_Hlk5115331"/>
      <w:r w:rsidRPr="00494A21">
        <w:t>Johtokun</w:t>
      </w:r>
      <w:r w:rsidR="0023147D" w:rsidRPr="00494A21">
        <w:t>ta</w:t>
      </w:r>
    </w:p>
    <w:p w14:paraId="776E148E" w14:textId="1D897B4D" w:rsidR="00ED4294" w:rsidRPr="00494A21" w:rsidRDefault="00ED4294" w:rsidP="001A3B5D">
      <w:r w:rsidRPr="00494A21">
        <w:t>1)……………………………………………….</w:t>
      </w:r>
    </w:p>
    <w:p w14:paraId="1B192509" w14:textId="28251A5F" w:rsidR="00ED4294" w:rsidRPr="00494A21" w:rsidRDefault="00ED4294" w:rsidP="001A3B5D">
      <w:r w:rsidRPr="00494A21">
        <w:t>2)……………………………………………….</w:t>
      </w:r>
    </w:p>
    <w:p w14:paraId="32717DF0" w14:textId="66BBDE5D" w:rsidR="00ED4294" w:rsidRPr="00494A21" w:rsidRDefault="00ED4294" w:rsidP="001A3B5D">
      <w:r w:rsidRPr="00494A21">
        <w:t>3)………………………………………………</w:t>
      </w:r>
    </w:p>
    <w:p w14:paraId="504E82CE" w14:textId="2DE2415F" w:rsidR="00ED4294" w:rsidRPr="00494A21" w:rsidRDefault="00ED4294" w:rsidP="001A3B5D">
      <w:r w:rsidRPr="00494A21">
        <w:t>4)…………..</w:t>
      </w:r>
    </w:p>
    <w:bookmarkEnd w:id="17"/>
    <w:bookmarkEnd w:id="19"/>
    <w:p w14:paraId="028CBF32" w14:textId="77777777" w:rsidR="00167BE6" w:rsidRPr="00494A21" w:rsidRDefault="001A3B5D" w:rsidP="00167BE6">
      <w:pPr>
        <w:ind w:left="2608"/>
        <w:rPr>
          <w:rFonts w:cstheme="minorHAnsi"/>
        </w:rPr>
      </w:pPr>
      <w:r w:rsidRPr="00494A21">
        <w:rPr>
          <w:rFonts w:cstheme="minorHAnsi"/>
        </w:rPr>
        <w:tab/>
      </w:r>
    </w:p>
    <w:p w14:paraId="0095EFD0" w14:textId="2A824AB5" w:rsidR="001A3B5D" w:rsidRPr="00494A21" w:rsidRDefault="001A3B5D" w:rsidP="001A3B5D">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KL 3:6</w:t>
      </w:r>
      <w:r w:rsidR="00AA32F6">
        <w:rPr>
          <w:rFonts w:ascii="Times New Roman" w:eastAsia="Times New Roman" w:hAnsi="Times New Roman"/>
          <w:iCs/>
          <w:sz w:val="20"/>
          <w:szCs w:val="20"/>
          <w:lang w:eastAsia="fi-FI"/>
        </w:rPr>
        <w:t>,</w:t>
      </w:r>
      <w:r w:rsidRPr="00494A21">
        <w:rPr>
          <w:rFonts w:ascii="Times New Roman" w:eastAsia="Times New Roman" w:hAnsi="Times New Roman"/>
          <w:iCs/>
          <w:sz w:val="20"/>
          <w:szCs w:val="20"/>
          <w:lang w:eastAsia="fi-FI"/>
        </w:rPr>
        <w:t>1</w:t>
      </w:r>
    </w:p>
    <w:p w14:paraId="131DA036" w14:textId="393F0033" w:rsidR="001A3B5D" w:rsidRPr="009F5B6C" w:rsidRDefault="00AA32F6" w:rsidP="001A3B5D">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9F5B6C">
        <w:rPr>
          <w:rFonts w:ascii="Times New Roman" w:eastAsia="Times New Roman" w:hAnsi="Times New Roman"/>
          <w:i/>
          <w:iCs/>
          <w:sz w:val="20"/>
          <w:szCs w:val="20"/>
          <w:lang w:eastAsia="fi-FI"/>
        </w:rPr>
        <w:t>Kirkkovaltuuston p</w:t>
      </w:r>
      <w:r w:rsidR="001A3B5D" w:rsidRPr="009F5B6C">
        <w:rPr>
          <w:rFonts w:ascii="Times New Roman" w:eastAsia="Times New Roman" w:hAnsi="Times New Roman"/>
          <w:i/>
          <w:iCs/>
          <w:sz w:val="20"/>
          <w:szCs w:val="20"/>
          <w:lang w:eastAsia="fi-FI"/>
        </w:rPr>
        <w:t>äätösvallan siirtäminen</w:t>
      </w:r>
    </w:p>
    <w:p w14:paraId="7297F114" w14:textId="77777777" w:rsidR="001A3B5D" w:rsidRPr="009F5B6C" w:rsidRDefault="001A3B5D" w:rsidP="001A3B5D">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4A08858E" w14:textId="77777777" w:rsidR="001A3B5D" w:rsidRPr="009F5B6C" w:rsidRDefault="001A3B5D" w:rsidP="001A3B5D">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9F5B6C">
        <w:rPr>
          <w:rFonts w:ascii="Times New Roman" w:eastAsia="Times New Roman" w:hAnsi="Times New Roman"/>
          <w:iCs/>
          <w:sz w:val="20"/>
          <w:szCs w:val="20"/>
          <w:lang w:eastAsia="fi-FI"/>
        </w:rPr>
        <w:t xml:space="preserve">   Kirkkovaltuusto voi siirtää päätösvaltaa kirkkoneuvostolle, sen jaostolle, johtokunnalle, viranhalti-jalle ja kirkkoneuvoston varapuheenjohtajalle. Päätösvaltaa ei saa siirtää, jos:</w:t>
      </w:r>
    </w:p>
    <w:p w14:paraId="43F87D37" w14:textId="610F2EE3" w:rsidR="001A3B5D" w:rsidRPr="00494A21" w:rsidRDefault="001A3B5D" w:rsidP="001A3B5D">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9F5B6C">
        <w:rPr>
          <w:rFonts w:ascii="Times New Roman" w:eastAsia="Times New Roman" w:hAnsi="Times New Roman"/>
          <w:iCs/>
          <w:sz w:val="20"/>
          <w:szCs w:val="20"/>
          <w:lang w:eastAsia="fi-FI"/>
        </w:rPr>
        <w:t xml:space="preserve">1) kirkkovaltuuston on päätettävä asia tämän lain, kirkkojärjestyksen, niiden nojalla annettujen </w:t>
      </w:r>
      <w:r w:rsidR="00AA32F6" w:rsidRPr="009F5B6C">
        <w:rPr>
          <w:rFonts w:ascii="Times New Roman" w:eastAsia="Times New Roman" w:hAnsi="Times New Roman"/>
          <w:iCs/>
          <w:sz w:val="20"/>
          <w:szCs w:val="20"/>
          <w:lang w:eastAsia="fi-FI"/>
        </w:rPr>
        <w:t>m</w:t>
      </w:r>
      <w:r w:rsidRPr="009F5B6C">
        <w:rPr>
          <w:rFonts w:ascii="Times New Roman" w:eastAsia="Times New Roman" w:hAnsi="Times New Roman"/>
          <w:iCs/>
          <w:sz w:val="20"/>
          <w:szCs w:val="20"/>
          <w:lang w:eastAsia="fi-FI"/>
        </w:rPr>
        <w:t>ääräysten tai muun lain mukaan;</w:t>
      </w:r>
      <w:r w:rsidRPr="00494A21">
        <w:rPr>
          <w:rFonts w:ascii="Times New Roman" w:eastAsia="Times New Roman" w:hAnsi="Times New Roman"/>
          <w:iCs/>
          <w:sz w:val="20"/>
          <w:szCs w:val="20"/>
          <w:lang w:eastAsia="fi-FI"/>
        </w:rPr>
        <w:t xml:space="preserve"> </w:t>
      </w:r>
    </w:p>
    <w:p w14:paraId="2EE87EA6" w14:textId="77777777" w:rsidR="001A3B5D" w:rsidRPr="00494A21" w:rsidRDefault="001A3B5D" w:rsidP="001A3B5D">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2) päätöksen tekemiseen vaaditaan määräenemmistö; </w:t>
      </w:r>
    </w:p>
    <w:p w14:paraId="284F6DB7" w14:textId="77777777" w:rsidR="001A3B5D" w:rsidRPr="00494A21" w:rsidRDefault="001A3B5D" w:rsidP="001A3B5D">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3) päätös on alistettava. </w:t>
      </w:r>
    </w:p>
    <w:p w14:paraId="0A30BCEE" w14:textId="77777777" w:rsidR="001A3B5D" w:rsidRPr="00494A21" w:rsidRDefault="001A3B5D" w:rsidP="001A3B5D">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   Kirkkovaltuusto ei voi siirtää kirkkoneuvostolle kuuluvaa päätösvaltaa jaostolle, johtokunnalle, vi-ranhaltijalle tai kirkkoneuvoston varapuheenjohtajalle, jos: </w:t>
      </w:r>
    </w:p>
    <w:p w14:paraId="0ACCB9D3" w14:textId="77777777" w:rsidR="001A3B5D" w:rsidRPr="00494A21" w:rsidRDefault="001A3B5D" w:rsidP="001A3B5D">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1) kirkkoneuvoston on päätettävä asia tämän lain, kirkkojärjestyksen, niiden nojalla annettujen määräysten tai muun lain mukaan; </w:t>
      </w:r>
    </w:p>
    <w:p w14:paraId="6B019271" w14:textId="77777777" w:rsidR="001A3B5D" w:rsidRPr="00494A21" w:rsidRDefault="001A3B5D" w:rsidP="001A3B5D">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2) asia koskee esityksen tekemistä kirkkovaltuustolle; </w:t>
      </w:r>
    </w:p>
    <w:p w14:paraId="365BDB22" w14:textId="77777777" w:rsidR="001A3B5D" w:rsidRPr="00494A21" w:rsidRDefault="001A3B5D" w:rsidP="001A3B5D">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3) asia koskee kirkkovaltuuston tekemän päätöksen täytäntöönpanoa;</w:t>
      </w:r>
    </w:p>
    <w:p w14:paraId="7CF27858" w14:textId="330CAFB7" w:rsidR="001A3B5D" w:rsidRPr="00494A21" w:rsidRDefault="001A3B5D" w:rsidP="001A3B5D">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4) asian käsittelemistä kirkkoneuvostossa on pidettävä tarpeellisena asian merkityksen vuoksi.</w:t>
      </w:r>
    </w:p>
    <w:p w14:paraId="08BDD6ED" w14:textId="75EB0019" w:rsidR="00CE782A" w:rsidRPr="00494A21" w:rsidRDefault="00CE782A" w:rsidP="001A3B5D">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7A84C309" w14:textId="28FEF28B" w:rsidR="00CE782A" w:rsidRPr="00494A21" w:rsidRDefault="00CE782A" w:rsidP="00CE782A">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KL 3:7</w:t>
      </w:r>
      <w:r w:rsidR="00AA32F6">
        <w:rPr>
          <w:rFonts w:ascii="Times New Roman" w:eastAsia="Times New Roman" w:hAnsi="Times New Roman"/>
          <w:iCs/>
          <w:sz w:val="20"/>
          <w:szCs w:val="20"/>
          <w:lang w:eastAsia="fi-FI"/>
        </w:rPr>
        <w:t>,</w:t>
      </w:r>
      <w:r w:rsidRPr="00494A21">
        <w:rPr>
          <w:rFonts w:ascii="Times New Roman" w:eastAsia="Times New Roman" w:hAnsi="Times New Roman"/>
          <w:iCs/>
          <w:sz w:val="20"/>
          <w:szCs w:val="20"/>
          <w:lang w:eastAsia="fi-FI"/>
        </w:rPr>
        <w:t>1</w:t>
      </w:r>
    </w:p>
    <w:p w14:paraId="523B327E" w14:textId="77777777" w:rsidR="00CE782A" w:rsidRPr="00494A21" w:rsidRDefault="00CE782A" w:rsidP="00CE782A">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494A21">
        <w:rPr>
          <w:rFonts w:ascii="Times New Roman" w:eastAsia="Times New Roman" w:hAnsi="Times New Roman"/>
          <w:i/>
          <w:iCs/>
          <w:sz w:val="20"/>
          <w:szCs w:val="20"/>
          <w:lang w:eastAsia="fi-FI"/>
        </w:rPr>
        <w:t>Ohje- ja johtosäännöt</w:t>
      </w:r>
    </w:p>
    <w:p w14:paraId="440D0049" w14:textId="77777777" w:rsidR="00CE782A" w:rsidRPr="00494A21" w:rsidRDefault="00CE782A" w:rsidP="00CE782A">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536FB7E7" w14:textId="786ADB76" w:rsidR="00CE782A" w:rsidRPr="00494A21" w:rsidRDefault="00CE782A" w:rsidP="001A3B5D">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   Kirkkovaltuusto määrää päätösvallan siirrosta ohje- tai johtosäännössä.</w:t>
      </w:r>
    </w:p>
    <w:p w14:paraId="36722D96" w14:textId="554BA6BD" w:rsidR="00AB0F99" w:rsidRPr="00494A21" w:rsidRDefault="00AB0F99" w:rsidP="001A3B5D">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524872EE" w14:textId="77777777" w:rsidR="00AB0F99" w:rsidRPr="00494A21" w:rsidRDefault="00AB0F99" w:rsidP="001A3B5D">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4E7C47F0" w14:textId="67AD6A36" w:rsidR="00AB0F99" w:rsidRPr="00494A21" w:rsidRDefault="00AB0F99" w:rsidP="00AB0F99">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KL 3:16</w:t>
      </w:r>
    </w:p>
    <w:p w14:paraId="10E0AC84" w14:textId="77777777" w:rsidR="00AB0F99" w:rsidRPr="00494A21" w:rsidRDefault="00AB0F99" w:rsidP="00AB0F99">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94A21">
        <w:rPr>
          <w:rFonts w:ascii="Times New Roman" w:eastAsia="Times New Roman" w:hAnsi="Times New Roman"/>
          <w:i/>
          <w:iCs/>
          <w:sz w:val="20"/>
          <w:szCs w:val="20"/>
          <w:lang w:eastAsia="fi-FI"/>
        </w:rPr>
        <w:t>Seurakuntayhtymän toimielimet ja päätös</w:t>
      </w:r>
      <w:r w:rsidRPr="00494A21">
        <w:rPr>
          <w:rFonts w:ascii="Times New Roman" w:eastAsia="Times New Roman" w:hAnsi="Times New Roman"/>
          <w:bCs/>
          <w:i/>
          <w:iCs/>
          <w:sz w:val="20"/>
          <w:szCs w:val="20"/>
          <w:lang w:eastAsia="fi-FI"/>
        </w:rPr>
        <w:t>valta</w:t>
      </w:r>
    </w:p>
    <w:p w14:paraId="1646EDC4" w14:textId="77777777" w:rsidR="00AB0F99" w:rsidRPr="00494A21" w:rsidRDefault="00AB0F99" w:rsidP="00AB0F99">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3A1C3951" w14:textId="7408A448" w:rsidR="00AB0F99" w:rsidRPr="00494A21" w:rsidRDefault="00AB0F99" w:rsidP="00AB0F99">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   Seurakuntayhtymän hallintoa hoitavat yhteinen kirkkovaltuusto, yhteinen kirkkoneuvosto, seurakuntayhtymän johtokunnat sekä seurakuntayhtymän viranhaltijat.</w:t>
      </w:r>
    </w:p>
    <w:p w14:paraId="67CFAC58" w14:textId="1348D705" w:rsidR="00AB0F99" w:rsidRPr="00494A21" w:rsidRDefault="00AB0F99" w:rsidP="00AB0F99">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   Seurakuntayhtymän päätösvaltaa käyttää yhteinen kirkkovaltuusto. Se voi siirtää päätösvaltaa ohje- tai johtosäännössä yhteiselle kirkkoneuvostolle, sen jaostolle ja seurakuntayhtymän johtokunnalle sekä päätöksellään seurakuntaneuvostolle. Päätösvaltaa ei saa siirtää 6 §:ssä eikä 15 §:n 1 momentissa tarkoitetuissa asioissa.</w:t>
      </w:r>
    </w:p>
    <w:p w14:paraId="25139698" w14:textId="1FB9409E" w:rsidR="00AB0F99" w:rsidRPr="00494A21" w:rsidRDefault="00AB0F99" w:rsidP="00AB0F99">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   Yhteinen kirkkoneuvosto johtaa 15 §:n 3 momentissa tarkoitettua seurakuntayhtymän toimintaa. Yhteisen kirkkoneuvoston päätösvallan siirtämiseen sovelletaan, mitä kirkkoneuvoston päätösvallan siirtämisestä säädetään.</w:t>
      </w:r>
    </w:p>
    <w:p w14:paraId="3706D50B" w14:textId="1C27D440" w:rsidR="00AB0F99" w:rsidRPr="00494A21" w:rsidRDefault="00AB0F99" w:rsidP="001A3B5D">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0266E2CE" w14:textId="5E3359F8" w:rsidR="00AB0F99" w:rsidRPr="00494A21" w:rsidRDefault="00AB0F99" w:rsidP="00AB0F99">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bookmarkStart w:id="20" w:name="_Hlk5115700"/>
      <w:r w:rsidRPr="00494A21">
        <w:rPr>
          <w:rFonts w:ascii="Times New Roman" w:eastAsia="Times New Roman" w:hAnsi="Times New Roman"/>
          <w:iCs/>
          <w:sz w:val="20"/>
          <w:szCs w:val="20"/>
          <w:lang w:eastAsia="fi-FI"/>
        </w:rPr>
        <w:t>KL 3:18</w:t>
      </w:r>
      <w:r w:rsidR="00AA32F6">
        <w:rPr>
          <w:rFonts w:ascii="Times New Roman" w:eastAsia="Times New Roman" w:hAnsi="Times New Roman"/>
          <w:iCs/>
          <w:sz w:val="20"/>
          <w:szCs w:val="20"/>
          <w:lang w:eastAsia="fi-FI"/>
        </w:rPr>
        <w:t>,</w:t>
      </w:r>
      <w:r w:rsidRPr="00494A21">
        <w:rPr>
          <w:rFonts w:ascii="Times New Roman" w:eastAsia="Times New Roman" w:hAnsi="Times New Roman"/>
          <w:iCs/>
          <w:sz w:val="20"/>
          <w:szCs w:val="20"/>
          <w:lang w:eastAsia="fi-FI"/>
        </w:rPr>
        <w:t xml:space="preserve">1 </w:t>
      </w:r>
      <w:r w:rsidR="00227DFE" w:rsidRPr="00494A21">
        <w:rPr>
          <w:rFonts w:ascii="Times New Roman" w:eastAsia="Times New Roman" w:hAnsi="Times New Roman"/>
          <w:iCs/>
          <w:sz w:val="20"/>
          <w:szCs w:val="20"/>
          <w:lang w:eastAsia="fi-FI"/>
        </w:rPr>
        <w:t xml:space="preserve">ja 3 </w:t>
      </w:r>
      <w:r w:rsidRPr="00494A21">
        <w:rPr>
          <w:rFonts w:ascii="Times New Roman" w:eastAsia="Times New Roman" w:hAnsi="Times New Roman"/>
          <w:iCs/>
          <w:sz w:val="20"/>
          <w:szCs w:val="20"/>
          <w:lang w:eastAsia="fi-FI"/>
        </w:rPr>
        <w:t>mom.</w:t>
      </w:r>
    </w:p>
    <w:p w14:paraId="4017A9C4" w14:textId="4FAFB2CC" w:rsidR="00AB0F99" w:rsidRPr="00494A21" w:rsidRDefault="00AB0F99" w:rsidP="00AB0F99">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94A21">
        <w:rPr>
          <w:rFonts w:ascii="Times New Roman" w:eastAsia="Times New Roman" w:hAnsi="Times New Roman"/>
          <w:bCs/>
          <w:i/>
          <w:iCs/>
          <w:sz w:val="20"/>
          <w:szCs w:val="20"/>
          <w:lang w:eastAsia="fi-FI"/>
        </w:rPr>
        <w:t>Seurakuntaneuvosto</w:t>
      </w:r>
    </w:p>
    <w:p w14:paraId="66D88F22" w14:textId="77777777" w:rsidR="00AB0F99" w:rsidRPr="00494A21" w:rsidRDefault="00AB0F99" w:rsidP="00AB0F99">
      <w:pPr>
        <w:shd w:val="clear" w:color="auto" w:fill="D9E2F3" w:themeFill="accent1" w:themeFillTint="33"/>
        <w:spacing w:after="0" w:line="240" w:lineRule="auto"/>
        <w:ind w:left="1304"/>
        <w:rPr>
          <w:rFonts w:ascii="Times New Roman" w:eastAsia="Times New Roman" w:hAnsi="Times New Roman"/>
          <w:bCs/>
          <w:iCs/>
          <w:sz w:val="20"/>
          <w:szCs w:val="20"/>
          <w:lang w:eastAsia="fi-FI"/>
        </w:rPr>
      </w:pPr>
    </w:p>
    <w:p w14:paraId="1CF7EE69" w14:textId="5B3B8466" w:rsidR="00AB0F99" w:rsidRPr="00494A21" w:rsidRDefault="00AB0F99" w:rsidP="00AB0F99">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   …………Seurakuntaneuvosto voi ohje- tai johtosäännössä siirtää päätösvaltaansa asettamalleen johtokunnalle, seurakunnan viranhaltijalle ja seurakuntaneuvoston varapuheenjohtajalle. </w:t>
      </w:r>
    </w:p>
    <w:p w14:paraId="6E81EA90" w14:textId="563B341A" w:rsidR="00AB0F99" w:rsidRPr="00494A21" w:rsidRDefault="004518CF" w:rsidP="00AB0F99">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w:t>
      </w:r>
    </w:p>
    <w:p w14:paraId="09108DE7" w14:textId="77777777" w:rsidR="00AB0F99" w:rsidRPr="00494A21" w:rsidRDefault="00AB0F99" w:rsidP="00AB0F99">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Seurakuntaneuvosto hyväksyy itselleen ohjesäännön, joka on alistettava tuomiokapitulin vahvistettavaksi. </w:t>
      </w:r>
    </w:p>
    <w:bookmarkEnd w:id="20"/>
    <w:p w14:paraId="5B20867F" w14:textId="77777777" w:rsidR="00AB0F99" w:rsidRPr="00494A21" w:rsidRDefault="00AB0F99" w:rsidP="00AB0F99">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09D49D18" w14:textId="33710558" w:rsidR="00AB0F99" w:rsidRPr="00494A21" w:rsidRDefault="00AB0F99" w:rsidP="00AB0F99">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KL 3:19</w:t>
      </w:r>
    </w:p>
    <w:p w14:paraId="3C9B44DC" w14:textId="77777777" w:rsidR="00AB0F99" w:rsidRPr="00494A21" w:rsidRDefault="00AB0F99" w:rsidP="00AB0F99">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94A21">
        <w:rPr>
          <w:rFonts w:ascii="Times New Roman" w:eastAsia="Times New Roman" w:hAnsi="Times New Roman"/>
          <w:bCs/>
          <w:i/>
          <w:iCs/>
          <w:sz w:val="20"/>
          <w:szCs w:val="20"/>
          <w:lang w:eastAsia="fi-FI"/>
        </w:rPr>
        <w:t>Toimielimiin sovellettavat säännökset</w:t>
      </w:r>
    </w:p>
    <w:p w14:paraId="2BAD8D08" w14:textId="77777777" w:rsidR="00AB0F99" w:rsidRPr="00494A21" w:rsidRDefault="00AB0F99" w:rsidP="00AB0F99">
      <w:pPr>
        <w:shd w:val="clear" w:color="auto" w:fill="D9E2F3" w:themeFill="accent1" w:themeFillTint="33"/>
        <w:spacing w:after="0" w:line="240" w:lineRule="auto"/>
        <w:ind w:left="1304"/>
        <w:rPr>
          <w:rFonts w:ascii="Times New Roman" w:eastAsia="Times New Roman" w:hAnsi="Times New Roman"/>
          <w:bCs/>
          <w:iCs/>
          <w:sz w:val="20"/>
          <w:szCs w:val="20"/>
          <w:lang w:eastAsia="fi-FI"/>
        </w:rPr>
      </w:pPr>
    </w:p>
    <w:p w14:paraId="3C082EF8" w14:textId="106A0464" w:rsidR="00AB0F99" w:rsidRPr="00494A21" w:rsidRDefault="00AB0F99" w:rsidP="00AB0F99">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   Yhteiseen kirkkovaltuustoon, yhteiseen kirkkoneuvostoon ja seurakuntayhtymän johtokuntaan sekä asioiden käsittelyyn niissä sovelletaan, mitä vastaavista seurakunnan toimielimistä ja asioiden käsittelystä niissä säädetään.</w:t>
      </w:r>
    </w:p>
    <w:p w14:paraId="7EA192B0" w14:textId="021E52CC" w:rsidR="00AB0F99" w:rsidRPr="00494A21" w:rsidRDefault="00AB0F99" w:rsidP="00AB0F99">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   Seurakuntaneuvostoon sovelletaan, mitä kirkkoneuvostosta säädetään………….</w:t>
      </w:r>
    </w:p>
    <w:p w14:paraId="54C37639" w14:textId="7A7387BF" w:rsidR="001A3B5D" w:rsidRPr="00494A21" w:rsidRDefault="001A3B5D" w:rsidP="001A3B5D"/>
    <w:p w14:paraId="35F9F0B1" w14:textId="6A4DD5EE" w:rsidR="003934AA" w:rsidRPr="00494A21" w:rsidRDefault="003934AA" w:rsidP="003934AA">
      <w:pPr>
        <w:pStyle w:val="Otsikko3"/>
      </w:pPr>
      <w:bookmarkStart w:id="21" w:name="_Toc19779432"/>
      <w:r w:rsidRPr="00494A21">
        <w:t xml:space="preserve">II OSA </w:t>
      </w:r>
      <w:r w:rsidR="00710B6E" w:rsidRPr="00494A21">
        <w:t>Johtokunnan</w:t>
      </w:r>
      <w:r w:rsidRPr="00494A21">
        <w:t xml:space="preserve"> kokous</w:t>
      </w:r>
      <w:bookmarkEnd w:id="21"/>
      <w:r w:rsidRPr="00494A21">
        <w:t xml:space="preserve"> </w:t>
      </w:r>
    </w:p>
    <w:p w14:paraId="41388E77" w14:textId="77777777" w:rsidR="00DF48FE" w:rsidRPr="00494A21" w:rsidRDefault="00DF48FE" w:rsidP="003934AA">
      <w:pPr>
        <w:pStyle w:val="Otsikko6"/>
      </w:pPr>
    </w:p>
    <w:p w14:paraId="4724B13A" w14:textId="54E19692" w:rsidR="003934AA" w:rsidRPr="00494A21" w:rsidRDefault="008616F7" w:rsidP="003934AA">
      <w:pPr>
        <w:pStyle w:val="Otsikko6"/>
      </w:pPr>
      <w:bookmarkStart w:id="22" w:name="_Toc19779433"/>
      <w:r w:rsidRPr="00494A21">
        <w:t>4</w:t>
      </w:r>
      <w:r w:rsidR="003934AA" w:rsidRPr="00494A21">
        <w:t xml:space="preserve"> § </w:t>
      </w:r>
      <w:r w:rsidR="00710B6E" w:rsidRPr="00494A21">
        <w:t xml:space="preserve">Johtokunnan </w:t>
      </w:r>
      <w:r w:rsidR="003934AA" w:rsidRPr="00494A21">
        <w:t>kokoontuminen ja sihteeri</w:t>
      </w:r>
      <w:bookmarkEnd w:id="22"/>
    </w:p>
    <w:p w14:paraId="54C73895" w14:textId="77777777" w:rsidR="00710B6E" w:rsidRPr="00494A21" w:rsidRDefault="00710B6E" w:rsidP="003934AA">
      <w:r w:rsidRPr="00494A21">
        <w:t>Johtokunnan</w:t>
      </w:r>
      <w:r w:rsidR="003934AA" w:rsidRPr="00494A21">
        <w:t xml:space="preserve"> kutsuu koolle puheenjohtaja tai hänen estyneenä ollessaan varapuheenjohtaja. </w:t>
      </w:r>
    </w:p>
    <w:p w14:paraId="535F12FD" w14:textId="1820AAC2" w:rsidR="00710B6E" w:rsidRPr="00494A21" w:rsidRDefault="00710B6E" w:rsidP="00710B6E">
      <w:pPr>
        <w:rPr>
          <w:color w:val="00B0F0"/>
        </w:rPr>
      </w:pPr>
      <w:r w:rsidRPr="00494A21">
        <w:rPr>
          <w:color w:val="00B0F0"/>
        </w:rPr>
        <w:t xml:space="preserve">Johtokunta kokoontuu myös, </w:t>
      </w:r>
      <w:bookmarkStart w:id="23" w:name="_Hlk5116501"/>
      <w:r w:rsidRPr="00494A21">
        <w:rPr>
          <w:color w:val="00B0F0"/>
        </w:rPr>
        <w:t xml:space="preserve">jos vähintään </w:t>
      </w:r>
      <w:r w:rsidR="00552C7D" w:rsidRPr="00494A21">
        <w:rPr>
          <w:color w:val="FF0000"/>
        </w:rPr>
        <w:t>neljäsosa/</w:t>
      </w:r>
      <w:r w:rsidRPr="00494A21">
        <w:rPr>
          <w:color w:val="FF0000"/>
        </w:rPr>
        <w:t>puolet</w:t>
      </w:r>
      <w:r w:rsidR="00617655" w:rsidRPr="00494A21">
        <w:rPr>
          <w:color w:val="FF0000"/>
        </w:rPr>
        <w:t xml:space="preserve"> jäsenistä/…….</w:t>
      </w:r>
      <w:r w:rsidRPr="00494A21">
        <w:rPr>
          <w:color w:val="FF0000"/>
        </w:rPr>
        <w:t xml:space="preserve"> jäsen</w:t>
      </w:r>
      <w:r w:rsidR="00617655" w:rsidRPr="00494A21">
        <w:rPr>
          <w:color w:val="FF0000"/>
        </w:rPr>
        <w:t xml:space="preserve">tä </w:t>
      </w:r>
      <w:r w:rsidR="00617655" w:rsidRPr="00494A21">
        <w:rPr>
          <w:color w:val="00B0F0"/>
        </w:rPr>
        <w:t>sitä</w:t>
      </w:r>
      <w:r w:rsidRPr="00494A21">
        <w:rPr>
          <w:color w:val="00B0F0"/>
        </w:rPr>
        <w:t xml:space="preserve"> kirjallisesti pyytää ilmoittamansa asian käsittelemistä varten.</w:t>
      </w:r>
    </w:p>
    <w:bookmarkEnd w:id="23"/>
    <w:p w14:paraId="2431CBE2" w14:textId="77777777" w:rsidR="003934AA" w:rsidRPr="00494A21" w:rsidRDefault="003934AA" w:rsidP="003934AA">
      <w:r w:rsidRPr="00494A21">
        <w:t xml:space="preserve">Puheenjohtaja voi perustellusta syystä peruuttaa kokouksen. </w:t>
      </w:r>
    </w:p>
    <w:p w14:paraId="25675334" w14:textId="7DCDA2C7" w:rsidR="003934AA" w:rsidRPr="00494A21" w:rsidRDefault="003934AA" w:rsidP="003934AA">
      <w:r w:rsidRPr="00494A21">
        <w:t xml:space="preserve">Kokouksen pöytäkirjaa pitää </w:t>
      </w:r>
      <w:r w:rsidR="00710B6E" w:rsidRPr="00494A21">
        <w:t xml:space="preserve">johtokunnan </w:t>
      </w:r>
      <w:r w:rsidRPr="00494A21">
        <w:t>tähän tehtävään valitsema sihteeri</w:t>
      </w:r>
      <w:r w:rsidR="00AB6236" w:rsidRPr="00494A21">
        <w:t>.</w:t>
      </w:r>
    </w:p>
    <w:p w14:paraId="19C62A85" w14:textId="77777777" w:rsidR="00F33D07" w:rsidRPr="00494A21" w:rsidRDefault="00F33D07" w:rsidP="003934AA">
      <w:pPr>
        <w:pStyle w:val="Otsikko6"/>
      </w:pPr>
      <w:bookmarkStart w:id="24" w:name="_Hlk523726583"/>
    </w:p>
    <w:p w14:paraId="34DD18FD" w14:textId="01FC0A0A" w:rsidR="003934AA" w:rsidRPr="00494A21" w:rsidRDefault="008616F7" w:rsidP="003934AA">
      <w:pPr>
        <w:pStyle w:val="Otsikko6"/>
      </w:pPr>
      <w:bookmarkStart w:id="25" w:name="_Toc19779434"/>
      <w:r w:rsidRPr="00494A21">
        <w:t>5</w:t>
      </w:r>
      <w:r w:rsidR="003934AA" w:rsidRPr="00494A21">
        <w:t xml:space="preserve"> § </w:t>
      </w:r>
      <w:r w:rsidR="00552C7D" w:rsidRPr="00494A21">
        <w:t>Johtokunnan</w:t>
      </w:r>
      <w:r w:rsidR="003934AA" w:rsidRPr="00494A21">
        <w:t xml:space="preserve"> päätöksentekotavat</w:t>
      </w:r>
      <w:bookmarkEnd w:id="25"/>
      <w:r w:rsidR="00337770" w:rsidRPr="00494A21">
        <w:t xml:space="preserve"> </w:t>
      </w:r>
    </w:p>
    <w:bookmarkEnd w:id="24"/>
    <w:p w14:paraId="21147A54" w14:textId="45E7019E" w:rsidR="003934AA" w:rsidRPr="00494A21" w:rsidRDefault="00552C7D" w:rsidP="003934AA">
      <w:pPr>
        <w:rPr>
          <w:color w:val="000000" w:themeColor="text1"/>
        </w:rPr>
      </w:pPr>
      <w:r w:rsidRPr="00494A21">
        <w:rPr>
          <w:color w:val="000000" w:themeColor="text1"/>
        </w:rPr>
        <w:t>Johtokunta</w:t>
      </w:r>
      <w:r w:rsidR="003934AA" w:rsidRPr="00494A21">
        <w:rPr>
          <w:color w:val="000000" w:themeColor="text1"/>
        </w:rPr>
        <w:t xml:space="preserve"> käsittelee asian kokouksessa, jossa kokouksen osallistujat ovat läsnä kokouspaikalla. </w:t>
      </w:r>
    </w:p>
    <w:p w14:paraId="29A5A8E1" w14:textId="6283098F" w:rsidR="003934AA" w:rsidRPr="00494A21" w:rsidRDefault="003934AA" w:rsidP="003934AA">
      <w:pPr>
        <w:rPr>
          <w:color w:val="00B0F0"/>
        </w:rPr>
      </w:pPr>
      <w:r w:rsidRPr="00494A21">
        <w:rPr>
          <w:color w:val="00B0F0"/>
        </w:rPr>
        <w:t xml:space="preserve">Vaihtoehtoisesti </w:t>
      </w:r>
      <w:r w:rsidR="00552C7D" w:rsidRPr="00494A21">
        <w:rPr>
          <w:color w:val="00B0F0"/>
        </w:rPr>
        <w:t>johtokunta</w:t>
      </w:r>
      <w:r w:rsidRPr="00494A21">
        <w:rPr>
          <w:color w:val="00B0F0"/>
        </w:rPr>
        <w:t xml:space="preserve"> voi pitää kokouksensa sähköisessä toimintaympäristössä, johon osallistutaan sähköisen yhteyden avulla. </w:t>
      </w:r>
    </w:p>
    <w:p w14:paraId="534C9AB3" w14:textId="3DFA742B" w:rsidR="003934AA" w:rsidRPr="00494A21" w:rsidRDefault="00552C7D" w:rsidP="003934AA">
      <w:pPr>
        <w:rPr>
          <w:color w:val="00B0F0"/>
        </w:rPr>
      </w:pPr>
      <w:r w:rsidRPr="00494A21">
        <w:rPr>
          <w:color w:val="00B0F0"/>
        </w:rPr>
        <w:t>Johtokunta</w:t>
      </w:r>
      <w:r w:rsidR="003934AA" w:rsidRPr="00494A21">
        <w:rPr>
          <w:color w:val="00B0F0"/>
        </w:rPr>
        <w:t xml:space="preserve"> voi myös tehdä päätöksiä suljetussa sähköisessä päätöksentekomenettelyssä ennen kokousta. Päätöksentekomenettelyä voidaan käyttää kaikkiin </w:t>
      </w:r>
      <w:r w:rsidRPr="00494A21">
        <w:rPr>
          <w:color w:val="00B0F0"/>
        </w:rPr>
        <w:t>johtokunnan</w:t>
      </w:r>
      <w:r w:rsidR="003934AA" w:rsidRPr="00494A21">
        <w:rPr>
          <w:color w:val="00B0F0"/>
        </w:rPr>
        <w:t xml:space="preserve"> päätösvaltaan kuuluviin asioihin.</w:t>
      </w:r>
    </w:p>
    <w:p w14:paraId="3CD7B280" w14:textId="01B52BC7" w:rsidR="003934AA" w:rsidRPr="00494A21" w:rsidRDefault="00552C7D" w:rsidP="003934AA">
      <w:pPr>
        <w:rPr>
          <w:color w:val="00B0F0"/>
        </w:rPr>
      </w:pPr>
      <w:r w:rsidRPr="00494A21">
        <w:rPr>
          <w:color w:val="00B0F0"/>
        </w:rPr>
        <w:t>Johtokunnan</w:t>
      </w:r>
      <w:r w:rsidR="003934AA" w:rsidRPr="00494A21">
        <w:rPr>
          <w:color w:val="00B0F0"/>
        </w:rPr>
        <w:t xml:space="preserve"> sähköiseen kokoukseen voi osallistua vain sellaisesta paikasta, jossa salassa pidettävät tiedot ja kokouksessa käydyt keskustelut eivät ole ulkopuolisen kuultavissa ja nähtävissä. </w:t>
      </w:r>
    </w:p>
    <w:p w14:paraId="39E79A70" w14:textId="637D09D9" w:rsidR="003934AA" w:rsidRPr="00494A21" w:rsidRDefault="003934AA" w:rsidP="003934AA">
      <w:pPr>
        <w:rPr>
          <w:color w:val="00B0F0"/>
        </w:rPr>
      </w:pPr>
      <w:r w:rsidRPr="00494A21">
        <w:rPr>
          <w:color w:val="00B0F0"/>
        </w:rPr>
        <w:lastRenderedPageBreak/>
        <w:t>Kirkkoneuvosto</w:t>
      </w:r>
      <w:r w:rsidR="00B16B16" w:rsidRPr="00494A21">
        <w:rPr>
          <w:color w:val="00B0F0"/>
        </w:rPr>
        <w:t>/yhteinen kirkkoneuvosto</w:t>
      </w:r>
      <w:r w:rsidRPr="00494A21">
        <w:rPr>
          <w:color w:val="00B0F0"/>
        </w:rPr>
        <w:t xml:space="preserve"> tai sen nimeämä viranhaltija vastaa siitä, että sähköisiin kokouksiin tarvittavat tekniset laitteet, järjestelmät ja tietoliikenneyhteydet ovat ajantasaisia ja tietoturvallisia lainsäädännön edellyttämällä tavalla. </w:t>
      </w:r>
    </w:p>
    <w:p w14:paraId="051C8E89" w14:textId="2C9DDE61" w:rsidR="003934AA" w:rsidRPr="00494A21" w:rsidRDefault="003934AA" w:rsidP="003934AA">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KL 10:11</w:t>
      </w:r>
    </w:p>
    <w:p w14:paraId="3394DB10" w14:textId="77777777" w:rsidR="003934AA" w:rsidRPr="00494A21" w:rsidRDefault="003934AA" w:rsidP="003934AA">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494A21">
        <w:rPr>
          <w:rFonts w:ascii="Times New Roman" w:eastAsia="Times New Roman" w:hAnsi="Times New Roman"/>
          <w:i/>
          <w:iCs/>
          <w:sz w:val="20"/>
          <w:szCs w:val="20"/>
          <w:lang w:eastAsia="fi-FI"/>
        </w:rPr>
        <w:t>Toimielimen päätöksentekotavat</w:t>
      </w:r>
    </w:p>
    <w:p w14:paraId="70A4BE9D" w14:textId="77777777" w:rsidR="003934AA" w:rsidRPr="00494A21" w:rsidRDefault="003934AA" w:rsidP="003934AA">
      <w:pPr>
        <w:shd w:val="clear" w:color="auto" w:fill="D9E2F3" w:themeFill="accent1" w:themeFillTint="33"/>
        <w:spacing w:after="0" w:line="240" w:lineRule="auto"/>
        <w:ind w:left="1304"/>
        <w:rPr>
          <w:rFonts w:ascii="Times New Roman" w:eastAsia="Times New Roman" w:hAnsi="Times New Roman"/>
          <w:i/>
          <w:iCs/>
          <w:sz w:val="20"/>
          <w:szCs w:val="20"/>
          <w:lang w:eastAsia="fi-FI"/>
        </w:rPr>
      </w:pPr>
    </w:p>
    <w:p w14:paraId="7B318A03" w14:textId="77777777" w:rsidR="003934AA" w:rsidRPr="00494A21" w:rsidRDefault="003934AA" w:rsidP="003934AA">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Toimielimelle kuuluvista asioista voidaan päättää varsinaisessa kokouksessa, sähköisessä toimintaympäristössä tapahtuvassa kokouksessa (sähköinen kokous) tai sähköisesti ennen kokousta (sähköinen päätöksentekomenettely). </w:t>
      </w:r>
    </w:p>
    <w:p w14:paraId="36889465" w14:textId="77777777" w:rsidR="003934AA" w:rsidRPr="00494A21" w:rsidRDefault="003934AA" w:rsidP="003934AA">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Sähköisessä kokouksessa ja sähköisessä päätöksentekomenettelyssä seurakunnan, seurakuntayhtymän, tuomiokapitulin tai kirkkohallituksen tulee huolehtia tietoturvallisuudesta ja siitä, että salassa pidettävät tiedot eivät ole ulkopuolisen saatavissa. </w:t>
      </w:r>
    </w:p>
    <w:p w14:paraId="30B1B18C" w14:textId="77777777" w:rsidR="003934AA" w:rsidRPr="00494A21" w:rsidRDefault="003934AA" w:rsidP="003934AA">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2BF50CF2" w14:textId="398B8D16" w:rsidR="003934AA" w:rsidRPr="00494A21" w:rsidRDefault="003934AA" w:rsidP="003934AA">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KL 10:12</w:t>
      </w:r>
    </w:p>
    <w:p w14:paraId="72FE6585" w14:textId="77777777" w:rsidR="003934AA" w:rsidRPr="00494A21" w:rsidRDefault="003934AA" w:rsidP="003934AA">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494A21">
        <w:rPr>
          <w:rFonts w:ascii="Times New Roman" w:eastAsia="Times New Roman" w:hAnsi="Times New Roman"/>
          <w:i/>
          <w:iCs/>
          <w:sz w:val="20"/>
          <w:szCs w:val="20"/>
          <w:lang w:eastAsia="fi-FI"/>
        </w:rPr>
        <w:t xml:space="preserve">Sähköinen kokous </w:t>
      </w:r>
    </w:p>
    <w:p w14:paraId="248995B5" w14:textId="77777777" w:rsidR="003934AA" w:rsidRPr="00494A21" w:rsidRDefault="003934AA" w:rsidP="003934AA">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4D40F3EE" w14:textId="77777777" w:rsidR="003934AA" w:rsidRPr="00494A21" w:rsidRDefault="003934AA" w:rsidP="003934AA">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Sähköisen kokouksen edellytyksenä on, että läsnä oleviksi todetut ovat keskenään yhdenvertaisessa näkö- ja ääniyhteydessä. </w:t>
      </w:r>
    </w:p>
    <w:p w14:paraId="4FDACD9F" w14:textId="77777777" w:rsidR="003934AA" w:rsidRPr="00494A21" w:rsidRDefault="003934AA" w:rsidP="003934AA">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p>
    <w:p w14:paraId="180F36A3" w14:textId="3F71F4B2" w:rsidR="003934AA" w:rsidRPr="00494A21" w:rsidRDefault="003934AA" w:rsidP="003934AA">
      <w:pPr>
        <w:shd w:val="clear" w:color="auto" w:fill="D9E2F3" w:themeFill="accent1" w:themeFillTint="33"/>
        <w:spacing w:after="0" w:line="240" w:lineRule="auto"/>
        <w:ind w:left="1304" w:firstLine="170"/>
        <w:jc w:val="center"/>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KL 10:13</w:t>
      </w:r>
    </w:p>
    <w:p w14:paraId="1AAFD7F2" w14:textId="77777777" w:rsidR="003934AA" w:rsidRPr="00494A21" w:rsidRDefault="003934AA" w:rsidP="003934AA">
      <w:pPr>
        <w:shd w:val="clear" w:color="auto" w:fill="D9E2F3" w:themeFill="accent1" w:themeFillTint="33"/>
        <w:spacing w:after="0" w:line="240" w:lineRule="auto"/>
        <w:ind w:left="1304" w:firstLine="170"/>
        <w:jc w:val="center"/>
        <w:rPr>
          <w:rFonts w:ascii="Times New Roman" w:eastAsia="Times New Roman" w:hAnsi="Times New Roman"/>
          <w:iCs/>
          <w:sz w:val="20"/>
          <w:szCs w:val="20"/>
          <w:lang w:eastAsia="fi-FI"/>
        </w:rPr>
      </w:pPr>
      <w:r w:rsidRPr="00494A21">
        <w:rPr>
          <w:rFonts w:ascii="Times New Roman" w:eastAsia="Times New Roman" w:hAnsi="Times New Roman"/>
          <w:i/>
          <w:iCs/>
          <w:sz w:val="20"/>
          <w:szCs w:val="20"/>
          <w:lang w:eastAsia="fi-FI"/>
        </w:rPr>
        <w:t>Sähköinen päätöksentekomenettely</w:t>
      </w:r>
    </w:p>
    <w:p w14:paraId="66FC1263" w14:textId="77777777" w:rsidR="003934AA" w:rsidRPr="00494A21" w:rsidRDefault="003934AA" w:rsidP="003934AA">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p>
    <w:p w14:paraId="6F5A57FF" w14:textId="77777777" w:rsidR="003934AA" w:rsidRPr="00494A21" w:rsidRDefault="003934AA" w:rsidP="003934AA">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Toimielinten julkisia kokouksia lukuun ottamatta toimielinten päätöksenteko voi tapahtua suljetussa sähköisessä päätöksentekomenettelyssä. </w:t>
      </w:r>
    </w:p>
    <w:p w14:paraId="77EED163" w14:textId="77777777" w:rsidR="003934AA" w:rsidRPr="00494A21" w:rsidRDefault="003934AA" w:rsidP="003934AA">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Käsiteltävät asiat tulee yksilöidä kokouskutsussa ja mainita, mihin mennessä asia voidaan käsitellä sähköisessä päätöksentekomenettelyssä. Asia on käsitelty, kun kaikki toimielimen jäsenet ovat ilmaisseet kantansa asiaan ja käsittelyn määräaika on päättynyt. Asia siirtyy kokouksen käsiteltäväksi, jos yksikin jäsen sitä vaatii tai on jättänyt kantansa ilmaisematta. </w:t>
      </w:r>
    </w:p>
    <w:p w14:paraId="1FE3B7A1" w14:textId="77777777" w:rsidR="003934AA" w:rsidRPr="00494A21" w:rsidRDefault="003934AA" w:rsidP="003934AA">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Sähköisessä päätöksentekomenettelyssä tehtyjä päätöksiä koskeva pöytäkirja voidaan tarkastaa ennen kokousta. </w:t>
      </w:r>
    </w:p>
    <w:p w14:paraId="7E086E48" w14:textId="77777777" w:rsidR="003934AA" w:rsidRPr="00494A21" w:rsidRDefault="003934AA" w:rsidP="003934AA">
      <w:pPr>
        <w:shd w:val="clear" w:color="auto" w:fill="D9E2F3" w:themeFill="accent1" w:themeFillTint="33"/>
        <w:spacing w:after="0" w:line="240" w:lineRule="auto"/>
        <w:ind w:left="1304" w:firstLine="170"/>
        <w:jc w:val="center"/>
        <w:rPr>
          <w:rFonts w:ascii="Times New Roman" w:eastAsia="Times New Roman" w:hAnsi="Times New Roman"/>
          <w:iCs/>
          <w:sz w:val="20"/>
          <w:szCs w:val="20"/>
          <w:lang w:eastAsia="fi-FI"/>
        </w:rPr>
      </w:pPr>
    </w:p>
    <w:p w14:paraId="247BB559" w14:textId="545B4444" w:rsidR="003934AA" w:rsidRPr="00494A21" w:rsidRDefault="003934AA" w:rsidP="003934AA">
      <w:pPr>
        <w:shd w:val="clear" w:color="auto" w:fill="D9E2F3" w:themeFill="accent1" w:themeFillTint="33"/>
        <w:spacing w:after="0" w:line="240" w:lineRule="auto"/>
        <w:ind w:left="1304" w:firstLine="170"/>
        <w:jc w:val="center"/>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KL 10:15</w:t>
      </w:r>
    </w:p>
    <w:p w14:paraId="38E8CE1B" w14:textId="77777777" w:rsidR="003934AA" w:rsidRPr="00494A21" w:rsidRDefault="003934AA" w:rsidP="003934AA">
      <w:pPr>
        <w:shd w:val="clear" w:color="auto" w:fill="D9E2F3" w:themeFill="accent1" w:themeFillTint="33"/>
        <w:spacing w:after="0" w:line="240" w:lineRule="auto"/>
        <w:ind w:left="1304" w:firstLine="170"/>
        <w:jc w:val="center"/>
        <w:rPr>
          <w:rFonts w:ascii="Times New Roman" w:eastAsia="Times New Roman" w:hAnsi="Times New Roman"/>
          <w:i/>
          <w:iCs/>
          <w:sz w:val="20"/>
          <w:szCs w:val="20"/>
          <w:lang w:eastAsia="fi-FI"/>
        </w:rPr>
      </w:pPr>
      <w:r w:rsidRPr="00494A21">
        <w:rPr>
          <w:rFonts w:ascii="Times New Roman" w:eastAsia="Times New Roman" w:hAnsi="Times New Roman"/>
          <w:i/>
          <w:iCs/>
          <w:sz w:val="20"/>
          <w:szCs w:val="20"/>
          <w:lang w:eastAsia="fi-FI"/>
        </w:rPr>
        <w:t>Kokouksen julkisuus</w:t>
      </w:r>
    </w:p>
    <w:p w14:paraId="5637B32E" w14:textId="77777777" w:rsidR="003934AA" w:rsidRPr="00494A21" w:rsidRDefault="003934AA" w:rsidP="003934AA">
      <w:pPr>
        <w:shd w:val="clear" w:color="auto" w:fill="D9E2F3" w:themeFill="accent1" w:themeFillTint="33"/>
        <w:spacing w:after="0" w:line="240" w:lineRule="auto"/>
        <w:ind w:left="1304" w:firstLine="170"/>
        <w:rPr>
          <w:rFonts w:ascii="Times New Roman" w:eastAsia="Times New Roman" w:hAnsi="Times New Roman"/>
          <w:b/>
          <w:bCs/>
          <w:iCs/>
          <w:sz w:val="20"/>
          <w:szCs w:val="20"/>
          <w:lang w:eastAsia="fi-FI"/>
        </w:rPr>
      </w:pPr>
    </w:p>
    <w:p w14:paraId="31E1CF97" w14:textId="77777777" w:rsidR="003934AA" w:rsidRPr="00494A21" w:rsidRDefault="003934AA" w:rsidP="003934AA">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Kirkkovaltuuston, yhteisen kirkkovaltuuston ja hiippakuntavaltuuston kokous sekä kirkolliskokouksen täysistunto on julkinen. Kokous on suljettu, jos toimielimessä käsitellään asiaa tai asiakirjaa, joka säädetään laissa salassa pidettäväksi, tai jos toimielin muuten painavan syyn vuoksi jossakin asiassa niin päättää.</w:t>
      </w:r>
    </w:p>
    <w:p w14:paraId="3EE5B291" w14:textId="77777777" w:rsidR="003934AA" w:rsidRPr="00494A21" w:rsidRDefault="003934AA" w:rsidP="003934AA">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Muiden toimielinten kokoukset ovat julkisia vain, jos toimielin niin päättää, eikä käsiteltävänä ole asia tai asiakirja, joka säädetään laissa salassa pidettäväksi.</w:t>
      </w:r>
    </w:p>
    <w:p w14:paraId="0D002EEF" w14:textId="77777777" w:rsidR="003934AA" w:rsidRPr="00494A21" w:rsidRDefault="003934AA" w:rsidP="003934AA">
      <w:pPr>
        <w:shd w:val="clear" w:color="auto" w:fill="D9E2F3" w:themeFill="accent1" w:themeFillTint="33"/>
        <w:spacing w:after="0" w:line="240" w:lineRule="auto"/>
        <w:ind w:left="1304" w:firstLine="170"/>
        <w:rPr>
          <w:rFonts w:ascii="Times New Roman" w:eastAsia="Times New Roman" w:hAnsi="Times New Roman"/>
          <w:i/>
          <w:iCs/>
          <w:sz w:val="20"/>
          <w:szCs w:val="20"/>
          <w:lang w:eastAsia="fi-FI"/>
        </w:rPr>
      </w:pPr>
      <w:r w:rsidRPr="00494A21">
        <w:rPr>
          <w:rFonts w:ascii="Times New Roman" w:eastAsia="Times New Roman" w:hAnsi="Times New Roman"/>
          <w:iCs/>
          <w:sz w:val="20"/>
          <w:szCs w:val="20"/>
          <w:lang w:eastAsia="fi-FI"/>
        </w:rPr>
        <w:t xml:space="preserve">Yleisöllä on oltava mahdollisuus seurata toimielimen julkista kokousta myös siltä osin kuin kokoukseen osallistutaan sähköisesti. </w:t>
      </w:r>
    </w:p>
    <w:p w14:paraId="773E60E4" w14:textId="77777777" w:rsidR="00552C7D" w:rsidRPr="00494A21" w:rsidRDefault="00552C7D" w:rsidP="003934AA">
      <w:pPr>
        <w:pStyle w:val="Otsikko6"/>
      </w:pPr>
    </w:p>
    <w:p w14:paraId="5B153A86" w14:textId="71BCAFBC" w:rsidR="003934AA" w:rsidRPr="00494A21" w:rsidRDefault="008616F7" w:rsidP="003934AA">
      <w:pPr>
        <w:pStyle w:val="Otsikko6"/>
      </w:pPr>
      <w:bookmarkStart w:id="26" w:name="_Toc19779435"/>
      <w:r w:rsidRPr="00494A21">
        <w:t>6</w:t>
      </w:r>
      <w:r w:rsidR="003934AA" w:rsidRPr="00494A21">
        <w:t xml:space="preserve"> § Kokouskutsu</w:t>
      </w:r>
      <w:bookmarkEnd w:id="26"/>
    </w:p>
    <w:p w14:paraId="77B8413F" w14:textId="4C1B1732" w:rsidR="00112046" w:rsidRPr="00494A21" w:rsidRDefault="00552C7D" w:rsidP="003934AA">
      <w:pPr>
        <w:rPr>
          <w:color w:val="FF0000"/>
        </w:rPr>
      </w:pPr>
      <w:r w:rsidRPr="00494A21">
        <w:rPr>
          <w:color w:val="FF0000"/>
        </w:rPr>
        <w:t xml:space="preserve">Kutsu johtokunnan kokoukseen on toimitettava </w:t>
      </w:r>
      <w:r w:rsidR="0030525E" w:rsidRPr="00494A21">
        <w:rPr>
          <w:color w:val="FF0000"/>
        </w:rPr>
        <w:t>viimeistään</w:t>
      </w:r>
      <w:r w:rsidRPr="00494A21">
        <w:rPr>
          <w:color w:val="FF0000"/>
        </w:rPr>
        <w:t>………päivää ennen kokousta</w:t>
      </w:r>
      <w:r w:rsidR="0030525E" w:rsidRPr="00494A21">
        <w:rPr>
          <w:color w:val="FF0000"/>
        </w:rPr>
        <w:t>.</w:t>
      </w:r>
    </w:p>
    <w:p w14:paraId="72AD1816" w14:textId="77777777" w:rsidR="00112046" w:rsidRPr="00494A21" w:rsidRDefault="00112046" w:rsidP="003934AA">
      <w:pPr>
        <w:rPr>
          <w:color w:val="FF0000"/>
        </w:rPr>
      </w:pPr>
      <w:r w:rsidRPr="00494A21">
        <w:rPr>
          <w:color w:val="FF0000"/>
        </w:rPr>
        <w:t>TAI</w:t>
      </w:r>
    </w:p>
    <w:p w14:paraId="58730D41" w14:textId="4655BCE5" w:rsidR="003934AA" w:rsidRPr="00494A21" w:rsidRDefault="00112046" w:rsidP="003934AA">
      <w:pPr>
        <w:rPr>
          <w:color w:val="FF0000"/>
        </w:rPr>
      </w:pPr>
      <w:r w:rsidRPr="00494A21">
        <w:rPr>
          <w:color w:val="FF0000"/>
        </w:rPr>
        <w:t>Kutsu johtokunnan kokoukseen on toimitettava</w:t>
      </w:r>
      <w:r w:rsidR="00282320" w:rsidRPr="00494A21">
        <w:rPr>
          <w:color w:val="FF0000"/>
        </w:rPr>
        <w:t xml:space="preserve"> johtokunnan määräämällä tavalla</w:t>
      </w:r>
      <w:r w:rsidR="0030525E" w:rsidRPr="00494A21">
        <w:rPr>
          <w:color w:val="FF0000"/>
        </w:rPr>
        <w:t>.</w:t>
      </w:r>
    </w:p>
    <w:p w14:paraId="1C8D1097" w14:textId="71170746" w:rsidR="00BF76D9" w:rsidRPr="00494A21" w:rsidRDefault="00BF76D9" w:rsidP="003934AA">
      <w:pPr>
        <w:rPr>
          <w:color w:val="00B0F0"/>
        </w:rPr>
      </w:pPr>
      <w:r w:rsidRPr="00494A21">
        <w:rPr>
          <w:color w:val="00B0F0"/>
        </w:rPr>
        <w:t>Samassa ajassa kokouksesta on ilmoitettava yleisessä tietoverkossa.</w:t>
      </w:r>
    </w:p>
    <w:p w14:paraId="138BF1B7" w14:textId="2AB881ED" w:rsidR="00BF76D9" w:rsidRPr="00494A21" w:rsidRDefault="00BF76D9" w:rsidP="003934AA">
      <w:pPr>
        <w:rPr>
          <w:color w:val="00B0F0"/>
        </w:rPr>
      </w:pPr>
      <w:r w:rsidRPr="00494A21">
        <w:rPr>
          <w:color w:val="00B0F0"/>
        </w:rPr>
        <w:t xml:space="preserve">Kokouskutsu  voidaan lähettää sähköisesti. </w:t>
      </w:r>
    </w:p>
    <w:p w14:paraId="50D06A01" w14:textId="7E9F6247" w:rsidR="003934AA" w:rsidRPr="00494A21" w:rsidRDefault="003934AA" w:rsidP="003934AA">
      <w:r w:rsidRPr="00494A21">
        <w:t xml:space="preserve">Kokouskutsu tulee lähettää samalla tavalla niille, joilla on läsnäolo- ja puheoikeus </w:t>
      </w:r>
      <w:r w:rsidR="00552C7D" w:rsidRPr="00494A21">
        <w:t>johtokunnan</w:t>
      </w:r>
      <w:r w:rsidRPr="00494A21">
        <w:t xml:space="preserve"> kokouksessa.</w:t>
      </w:r>
    </w:p>
    <w:p w14:paraId="667F77B6" w14:textId="0BB7F1EA" w:rsidR="003934AA" w:rsidRPr="00494A21" w:rsidRDefault="003934AA" w:rsidP="003934AA">
      <w:pPr>
        <w:rPr>
          <w:color w:val="FF0000"/>
        </w:rPr>
      </w:pPr>
      <w:r w:rsidRPr="00494A21">
        <w:rPr>
          <w:color w:val="FF0000"/>
        </w:rPr>
        <w:t>Kutsuun on liitettävä esityslista, jollei erityisiä syitä ole esteenä esityslistan liittämiselle</w:t>
      </w:r>
      <w:r w:rsidR="00AA0842" w:rsidRPr="00494A21">
        <w:rPr>
          <w:color w:val="FF0000"/>
        </w:rPr>
        <w:t>.</w:t>
      </w:r>
      <w:r w:rsidR="00282320" w:rsidRPr="00494A21">
        <w:rPr>
          <w:color w:val="FF0000"/>
        </w:rPr>
        <w:t xml:space="preserve"> </w:t>
      </w:r>
    </w:p>
    <w:p w14:paraId="672F9BF4" w14:textId="77B26C9F" w:rsidR="0028155A" w:rsidRPr="00494A21" w:rsidRDefault="0028155A" w:rsidP="003934AA">
      <w:pPr>
        <w:rPr>
          <w:color w:val="FF0000"/>
        </w:rPr>
      </w:pPr>
      <w:r w:rsidRPr="00494A21">
        <w:rPr>
          <w:color w:val="FF0000"/>
        </w:rPr>
        <w:lastRenderedPageBreak/>
        <w:t>TAI</w:t>
      </w:r>
    </w:p>
    <w:p w14:paraId="12FE1237" w14:textId="08C2315E" w:rsidR="0028155A" w:rsidRPr="00494A21" w:rsidRDefault="0028155A" w:rsidP="003934AA">
      <w:pPr>
        <w:rPr>
          <w:color w:val="FF0000"/>
        </w:rPr>
      </w:pPr>
      <w:r w:rsidRPr="00494A21">
        <w:rPr>
          <w:color w:val="FF0000"/>
        </w:rPr>
        <w:t>Kutsuun on liitettävä asialuettelo.</w:t>
      </w:r>
    </w:p>
    <w:p w14:paraId="7BFA4834" w14:textId="6F2FA55A" w:rsidR="00552C7D" w:rsidRPr="00494A21" w:rsidRDefault="00084EFA" w:rsidP="003934AA">
      <w:r w:rsidRPr="00494A21">
        <w:t>Jos asia on kiireellinen, johtokunta voi päättää ottaa sen käsiteltäväksi, vaikka sitä ei ole mainittu kokouskutsussa</w:t>
      </w:r>
      <w:r w:rsidR="00BB3FC2" w:rsidRPr="00494A21">
        <w:t>.</w:t>
      </w:r>
    </w:p>
    <w:p w14:paraId="432068AB" w14:textId="77777777" w:rsidR="003934AA" w:rsidRPr="00494A21" w:rsidRDefault="003934AA" w:rsidP="003934AA">
      <w:pPr>
        <w:rPr>
          <w:color w:val="00B0F0"/>
        </w:rPr>
      </w:pPr>
      <w:r w:rsidRPr="00494A21">
        <w:rPr>
          <w:color w:val="00B0F0"/>
        </w:rPr>
        <w:t>Kokouskutsussa on mainittava, mitä toimielimen päätöksentekotapaa noudatetaan kunkin asian kohdalla. Jos asia käsitellään sähköisessä päätöksentekomenettelyssä, tulee kutsussa kertoa, mihin mennessä asia on käsiteltävä sähköisesti.</w:t>
      </w:r>
    </w:p>
    <w:p w14:paraId="4D5C4302" w14:textId="77777777" w:rsidR="003934AA" w:rsidRPr="00494A21" w:rsidRDefault="003934AA" w:rsidP="003934AA">
      <w:pPr>
        <w:rPr>
          <w:b/>
          <w:color w:val="0070C0"/>
        </w:rPr>
      </w:pPr>
      <w:r w:rsidRPr="00494A21">
        <w:t>Jatkokokouksesta on ilmoitettava kokouksesta poissa olleille.</w:t>
      </w:r>
    </w:p>
    <w:p w14:paraId="0DD16AC6" w14:textId="77777777" w:rsidR="003934AA" w:rsidRPr="00494A21" w:rsidRDefault="003934AA" w:rsidP="0006191A">
      <w:pPr>
        <w:pStyle w:val="Otsikko6"/>
      </w:pPr>
    </w:p>
    <w:p w14:paraId="73381B2C" w14:textId="3EB67D1D" w:rsidR="0006191A" w:rsidRPr="00494A21" w:rsidRDefault="008616F7" w:rsidP="0006191A">
      <w:pPr>
        <w:pStyle w:val="Otsikko6"/>
        <w:rPr>
          <w:color w:val="00B0F0"/>
        </w:rPr>
      </w:pPr>
      <w:bookmarkStart w:id="27" w:name="_Toc19779436"/>
      <w:r w:rsidRPr="00494A21">
        <w:rPr>
          <w:color w:val="00B0F0"/>
        </w:rPr>
        <w:t>7</w:t>
      </w:r>
      <w:r w:rsidR="0006191A" w:rsidRPr="00494A21">
        <w:rPr>
          <w:color w:val="00B0F0"/>
        </w:rPr>
        <w:t xml:space="preserve"> § Varajäsenen kutsuminen</w:t>
      </w:r>
      <w:bookmarkEnd w:id="27"/>
    </w:p>
    <w:p w14:paraId="1AEB94C4" w14:textId="381A2C71" w:rsidR="00282320" w:rsidRPr="00494A21" w:rsidRDefault="001601DD" w:rsidP="0006191A">
      <w:pPr>
        <w:rPr>
          <w:color w:val="FF0000"/>
        </w:rPr>
      </w:pPr>
      <w:r w:rsidRPr="00494A21">
        <w:rPr>
          <w:color w:val="FF0000"/>
        </w:rPr>
        <w:t xml:space="preserve">Johtokunnan </w:t>
      </w:r>
      <w:r w:rsidR="0006191A" w:rsidRPr="00494A21">
        <w:rPr>
          <w:color w:val="FF0000"/>
        </w:rPr>
        <w:t>jäsenen</w:t>
      </w:r>
      <w:r w:rsidR="006A2FC1" w:rsidRPr="00494A21">
        <w:rPr>
          <w:color w:val="FF0000"/>
        </w:rPr>
        <w:t xml:space="preserve"> on kutsuttava </w:t>
      </w:r>
      <w:r w:rsidR="00282320" w:rsidRPr="00494A21">
        <w:rPr>
          <w:color w:val="FF0000"/>
        </w:rPr>
        <w:t xml:space="preserve">henkilökohtainen </w:t>
      </w:r>
      <w:r w:rsidR="006A2FC1" w:rsidRPr="00494A21">
        <w:rPr>
          <w:color w:val="FF0000"/>
        </w:rPr>
        <w:t xml:space="preserve">varajäsen sijaansa, mikäli hän ei </w:t>
      </w:r>
      <w:r w:rsidR="008F7520" w:rsidRPr="00494A21">
        <w:rPr>
          <w:color w:val="FF0000"/>
        </w:rPr>
        <w:t>pysty osallistumaan</w:t>
      </w:r>
      <w:r w:rsidR="006A2FC1" w:rsidRPr="00494A21">
        <w:rPr>
          <w:color w:val="FF0000"/>
        </w:rPr>
        <w:t xml:space="preserve"> kokouksee</w:t>
      </w:r>
      <w:r w:rsidR="00DF3BEF" w:rsidRPr="00494A21">
        <w:rPr>
          <w:color w:val="FF0000"/>
        </w:rPr>
        <w:t xml:space="preserve">n. </w:t>
      </w:r>
    </w:p>
    <w:p w14:paraId="56B11A90" w14:textId="77777777" w:rsidR="00320DE4" w:rsidRPr="00494A21" w:rsidRDefault="00320DE4" w:rsidP="00320DE4">
      <w:pPr>
        <w:rPr>
          <w:color w:val="FF0000"/>
        </w:rPr>
      </w:pPr>
      <w:r w:rsidRPr="00494A21">
        <w:rPr>
          <w:color w:val="FF0000"/>
        </w:rPr>
        <w:t>TAI</w:t>
      </w:r>
    </w:p>
    <w:p w14:paraId="5F27AC16" w14:textId="792CAD36" w:rsidR="00320DE4" w:rsidRPr="00494A21" w:rsidRDefault="00320DE4" w:rsidP="0006191A">
      <w:pPr>
        <w:rPr>
          <w:color w:val="FF0000"/>
        </w:rPr>
      </w:pPr>
      <w:r w:rsidRPr="00494A21">
        <w:rPr>
          <w:color w:val="FF0000"/>
        </w:rPr>
        <w:t>Puheenjohtaja tai sihteeri toimittaa kutsun varajäsenelle.</w:t>
      </w:r>
    </w:p>
    <w:p w14:paraId="4A775C52" w14:textId="1BE77E78" w:rsidR="0006191A" w:rsidRPr="00494A21" w:rsidRDefault="00DF3BEF" w:rsidP="0006191A">
      <w:pPr>
        <w:rPr>
          <w:color w:val="00B0F0"/>
        </w:rPr>
      </w:pPr>
      <w:r w:rsidRPr="00494A21">
        <w:rPr>
          <w:color w:val="00B0F0"/>
        </w:rPr>
        <w:t>Kun jäsen on esteellinen jossakin kokousasiassa tai esteen vuoksi ei voi osallistua jonkin asian käsittelyyn, hän voi kutsua varajäsenen yksittäisen asian käsittelyyn.</w:t>
      </w:r>
      <w:bookmarkStart w:id="28" w:name="_Hlk533166547"/>
    </w:p>
    <w:bookmarkEnd w:id="28"/>
    <w:p w14:paraId="502415B8" w14:textId="05F521A8" w:rsidR="00DF3BEF" w:rsidRPr="00494A21" w:rsidRDefault="00DF3BEF" w:rsidP="0006191A">
      <w:pPr>
        <w:rPr>
          <w:color w:val="00B0F0"/>
        </w:rPr>
      </w:pPr>
      <w:r w:rsidRPr="00494A21">
        <w:rPr>
          <w:color w:val="00B0F0"/>
        </w:rPr>
        <w:t>Myös puheenjohtaja tai sihteeri voivat toimittaa kutsun varajäsenelle.</w:t>
      </w:r>
    </w:p>
    <w:p w14:paraId="2791163D" w14:textId="77777777" w:rsidR="009E5D72" w:rsidRPr="00494A21" w:rsidRDefault="009E5D72" w:rsidP="0006191A">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5E0325EB" w14:textId="39652ED0" w:rsidR="0006191A" w:rsidRPr="00494A21" w:rsidRDefault="0006191A" w:rsidP="0006191A">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KJ 10:6</w:t>
      </w:r>
    </w:p>
    <w:p w14:paraId="39D280DD" w14:textId="77777777" w:rsidR="0006191A" w:rsidRPr="00494A21" w:rsidRDefault="0006191A" w:rsidP="0006191A">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494A21">
        <w:rPr>
          <w:rFonts w:ascii="Times New Roman" w:eastAsia="Times New Roman" w:hAnsi="Times New Roman"/>
          <w:i/>
          <w:iCs/>
          <w:sz w:val="20"/>
          <w:szCs w:val="20"/>
          <w:lang w:eastAsia="fi-FI"/>
        </w:rPr>
        <w:t>Varajäsenen kutsuminen ja tilapäinen puheenjohtaja</w:t>
      </w:r>
    </w:p>
    <w:p w14:paraId="5BA6659E" w14:textId="77777777" w:rsidR="0006191A" w:rsidRPr="00494A21" w:rsidRDefault="0006191A" w:rsidP="0006191A">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1995353E" w14:textId="77777777" w:rsidR="0006191A" w:rsidRPr="00494A21" w:rsidRDefault="0006191A" w:rsidP="0006191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Varajäsenen kutsumisesta kokoukseen määrätään toimielimen työjärjestyksessä tai ohje- tai johtosäännössä. </w:t>
      </w:r>
    </w:p>
    <w:p w14:paraId="0C285302" w14:textId="77777777" w:rsidR="0006191A" w:rsidRPr="00494A21" w:rsidRDefault="0006191A" w:rsidP="0006191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Jos sekä puheenjohtaja että varapuheenjohtaja ovat poissa tai esteellisiä, valitaan kokousta tai asian käsittelyä varten tilapäinen puheenjohtaja.</w:t>
      </w:r>
    </w:p>
    <w:p w14:paraId="68F3E2DA" w14:textId="77777777" w:rsidR="001E7032" w:rsidRPr="00494A21" w:rsidRDefault="001E7032" w:rsidP="006A3447">
      <w:pPr>
        <w:pStyle w:val="Otsikko6"/>
      </w:pPr>
      <w:bookmarkStart w:id="29" w:name="_Hlk3202540"/>
    </w:p>
    <w:p w14:paraId="72AC063C" w14:textId="0145AC69" w:rsidR="00DF3BEF" w:rsidRPr="00494A21" w:rsidRDefault="008616F7" w:rsidP="006A3447">
      <w:pPr>
        <w:pStyle w:val="Otsikko6"/>
      </w:pPr>
      <w:bookmarkStart w:id="30" w:name="_Toc19779437"/>
      <w:r w:rsidRPr="00494A21">
        <w:t>8</w:t>
      </w:r>
      <w:r w:rsidR="0006191A" w:rsidRPr="00494A21">
        <w:t xml:space="preserve"> § Läsnäolo- ja puheoikeus </w:t>
      </w:r>
      <w:r w:rsidR="001601DD" w:rsidRPr="00494A21">
        <w:t xml:space="preserve">johtokunnan </w:t>
      </w:r>
      <w:r w:rsidR="0006191A" w:rsidRPr="00494A21">
        <w:t>kokouksessa</w:t>
      </w:r>
      <w:bookmarkEnd w:id="30"/>
    </w:p>
    <w:p w14:paraId="39708B6B" w14:textId="062D07F3" w:rsidR="00DF3BEF" w:rsidRPr="00494A21" w:rsidRDefault="00E46EE6" w:rsidP="0006191A">
      <w:pPr>
        <w:rPr>
          <w:rFonts w:eastAsia="Times New Roman" w:cstheme="minorHAnsi"/>
          <w:iCs/>
          <w:color w:val="00B0F0"/>
          <w:lang w:eastAsia="fi-FI"/>
        </w:rPr>
      </w:pPr>
      <w:bookmarkStart w:id="31" w:name="_Hlk5195326"/>
      <w:bookmarkEnd w:id="29"/>
      <w:r w:rsidRPr="00494A21">
        <w:rPr>
          <w:rFonts w:eastAsia="Times New Roman" w:cstheme="minorHAnsi"/>
          <w:iCs/>
          <w:color w:val="00B0F0"/>
          <w:lang w:eastAsia="fi-FI"/>
        </w:rPr>
        <w:t xml:space="preserve">Johtokunnan kokouksessa läsnäolo- ja puheoikeus on </w:t>
      </w:r>
      <w:r w:rsidRPr="00494A21">
        <w:rPr>
          <w:rFonts w:eastAsia="Times New Roman" w:cstheme="minorHAnsi"/>
          <w:iCs/>
          <w:color w:val="FF0000"/>
          <w:lang w:eastAsia="fi-FI"/>
        </w:rPr>
        <w:t>kirkkoneuvoston</w:t>
      </w:r>
      <w:r w:rsidR="0047506B" w:rsidRPr="00494A21">
        <w:rPr>
          <w:rFonts w:eastAsia="Times New Roman" w:cstheme="minorHAnsi"/>
          <w:iCs/>
          <w:color w:val="FF0000"/>
          <w:lang w:eastAsia="fi-FI"/>
        </w:rPr>
        <w:t>/seurakuntaneuvoston</w:t>
      </w:r>
      <w:r w:rsidRPr="00494A21">
        <w:rPr>
          <w:rFonts w:eastAsia="Times New Roman" w:cstheme="minorHAnsi"/>
          <w:iCs/>
          <w:color w:val="FF0000"/>
          <w:lang w:eastAsia="fi-FI"/>
        </w:rPr>
        <w:t xml:space="preserve"> </w:t>
      </w:r>
      <w:r w:rsidRPr="00494A21">
        <w:rPr>
          <w:rFonts w:eastAsia="Times New Roman" w:cstheme="minorHAnsi"/>
          <w:iCs/>
          <w:color w:val="00B0F0"/>
          <w:lang w:eastAsia="fi-FI"/>
        </w:rPr>
        <w:t xml:space="preserve">puheenjohtajan ja </w:t>
      </w:r>
      <w:r w:rsidRPr="00494A21">
        <w:rPr>
          <w:rFonts w:eastAsia="Times New Roman" w:cstheme="minorHAnsi"/>
          <w:iCs/>
          <w:color w:val="FF0000"/>
          <w:lang w:eastAsia="fi-FI"/>
        </w:rPr>
        <w:t>kirkkoneuvoston</w:t>
      </w:r>
      <w:r w:rsidR="0047506B" w:rsidRPr="00494A21">
        <w:rPr>
          <w:rFonts w:eastAsia="Times New Roman" w:cstheme="minorHAnsi"/>
          <w:iCs/>
          <w:color w:val="FF0000"/>
          <w:lang w:eastAsia="fi-FI"/>
        </w:rPr>
        <w:t>/seurakuntaneuvoston</w:t>
      </w:r>
      <w:r w:rsidRPr="00494A21">
        <w:rPr>
          <w:rFonts w:eastAsia="Times New Roman" w:cstheme="minorHAnsi"/>
          <w:iCs/>
          <w:color w:val="FF0000"/>
          <w:lang w:eastAsia="fi-FI"/>
        </w:rPr>
        <w:t xml:space="preserve"> </w:t>
      </w:r>
      <w:r w:rsidRPr="00494A21">
        <w:rPr>
          <w:rFonts w:eastAsia="Times New Roman" w:cstheme="minorHAnsi"/>
          <w:iCs/>
          <w:color w:val="00B0F0"/>
          <w:lang w:eastAsia="fi-FI"/>
        </w:rPr>
        <w:t>valitseman jäsenen</w:t>
      </w:r>
      <w:r w:rsidR="00282320" w:rsidRPr="00494A21">
        <w:rPr>
          <w:rFonts w:eastAsia="Times New Roman" w:cstheme="minorHAnsi"/>
          <w:iCs/>
          <w:color w:val="00B0F0"/>
          <w:lang w:eastAsia="fi-FI"/>
        </w:rPr>
        <w:t xml:space="preserve"> </w:t>
      </w:r>
      <w:r w:rsidRPr="00494A21">
        <w:rPr>
          <w:rFonts w:eastAsia="Times New Roman" w:cstheme="minorHAnsi"/>
          <w:iCs/>
          <w:color w:val="00B0F0"/>
          <w:lang w:eastAsia="fi-FI"/>
        </w:rPr>
        <w:t>lisäksi s</w:t>
      </w:r>
      <w:r w:rsidR="00DF3BEF" w:rsidRPr="00494A21">
        <w:rPr>
          <w:rFonts w:eastAsia="Times New Roman" w:cstheme="minorHAnsi"/>
          <w:iCs/>
          <w:color w:val="00B0F0"/>
          <w:lang w:eastAsia="fi-FI"/>
        </w:rPr>
        <w:t>euraavilla viranhaltijoilla ja työntekijöillä:</w:t>
      </w:r>
    </w:p>
    <w:bookmarkEnd w:id="31"/>
    <w:p w14:paraId="6F92DFA4" w14:textId="57121BF5" w:rsidR="00A81D44" w:rsidRPr="00494A21" w:rsidRDefault="00A81D44" w:rsidP="00DF3BEF">
      <w:pPr>
        <w:pStyle w:val="Luettelokappale"/>
        <w:numPr>
          <w:ilvl w:val="0"/>
          <w:numId w:val="22"/>
        </w:numPr>
        <w:rPr>
          <w:rFonts w:eastAsia="Times New Roman" w:cstheme="minorHAnsi"/>
          <w:iCs/>
          <w:color w:val="00B0F0"/>
          <w:lang w:eastAsia="fi-FI"/>
        </w:rPr>
      </w:pPr>
      <w:r w:rsidRPr="00494A21">
        <w:rPr>
          <w:rFonts w:eastAsia="Times New Roman" w:cstheme="minorHAnsi"/>
          <w:iCs/>
          <w:color w:val="00B0F0"/>
          <w:lang w:eastAsia="fi-FI"/>
        </w:rPr>
        <w:t>…</w:t>
      </w:r>
    </w:p>
    <w:p w14:paraId="7ED5C953" w14:textId="64D236F2" w:rsidR="00DF3BEF" w:rsidRPr="00494A21" w:rsidRDefault="00DF3BEF" w:rsidP="00DF3BEF">
      <w:pPr>
        <w:pStyle w:val="Luettelokappale"/>
        <w:numPr>
          <w:ilvl w:val="0"/>
          <w:numId w:val="22"/>
        </w:numPr>
        <w:rPr>
          <w:rFonts w:eastAsia="Times New Roman" w:cstheme="minorHAnsi"/>
          <w:iCs/>
          <w:color w:val="00B0F0"/>
          <w:lang w:eastAsia="fi-FI"/>
        </w:rPr>
      </w:pPr>
      <w:r w:rsidRPr="00494A21">
        <w:rPr>
          <w:rFonts w:eastAsia="Times New Roman" w:cstheme="minorHAnsi"/>
          <w:iCs/>
          <w:color w:val="00B0F0"/>
          <w:lang w:eastAsia="fi-FI"/>
        </w:rPr>
        <w:t>…</w:t>
      </w:r>
    </w:p>
    <w:p w14:paraId="70D6C691" w14:textId="3DAFAE86" w:rsidR="0006191A" w:rsidRPr="00494A21" w:rsidRDefault="00AB2D01" w:rsidP="0006191A">
      <w:pPr>
        <w:rPr>
          <w:rFonts w:cstheme="minorHAnsi"/>
        </w:rPr>
      </w:pPr>
      <w:r w:rsidRPr="00494A21">
        <w:rPr>
          <w:rFonts w:cstheme="minorHAnsi"/>
        </w:rPr>
        <w:t>J</w:t>
      </w:r>
      <w:r w:rsidR="001601DD" w:rsidRPr="00494A21">
        <w:rPr>
          <w:rFonts w:cstheme="minorHAnsi"/>
        </w:rPr>
        <w:t>ohtokunnalla</w:t>
      </w:r>
      <w:r w:rsidR="0094241C" w:rsidRPr="00494A21">
        <w:rPr>
          <w:rFonts w:cstheme="minorHAnsi"/>
        </w:rPr>
        <w:t xml:space="preserve"> tai sen puheenjohtajalla on oikeus kutsua </w:t>
      </w:r>
      <w:r w:rsidR="001601DD" w:rsidRPr="00494A21">
        <w:rPr>
          <w:rFonts w:cstheme="minorHAnsi"/>
        </w:rPr>
        <w:t>johtokunnan</w:t>
      </w:r>
      <w:r w:rsidR="0094241C" w:rsidRPr="00494A21">
        <w:rPr>
          <w:rFonts w:cstheme="minorHAnsi"/>
        </w:rPr>
        <w:t xml:space="preserve"> kokoukseen asiantuntijoita kuultaviksi.</w:t>
      </w:r>
    </w:p>
    <w:p w14:paraId="58EEAFF2" w14:textId="77777777" w:rsidR="00477146" w:rsidRPr="00494A21" w:rsidRDefault="00477146" w:rsidP="00477146">
      <w:pPr>
        <w:rPr>
          <w:rFonts w:cstheme="minorHAnsi"/>
        </w:rPr>
      </w:pPr>
      <w:r w:rsidRPr="00494A21">
        <w:rPr>
          <w:rFonts w:cstheme="minorHAnsi"/>
        </w:rPr>
        <w:t>Edellä mainitulla henkilöllä on oikeus ottaa osaa keskusteluun, mutta ei päätöksen tekemiseen.</w:t>
      </w:r>
    </w:p>
    <w:p w14:paraId="600F8E8B" w14:textId="15F7AA59" w:rsidR="00DF3BEF" w:rsidRPr="00494A21" w:rsidRDefault="00DF3BEF" w:rsidP="00DF3BEF">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KJ 3:37</w:t>
      </w:r>
    </w:p>
    <w:p w14:paraId="4FDC4409" w14:textId="77777777" w:rsidR="00DF3BEF" w:rsidRPr="00494A21" w:rsidRDefault="00DF3BEF" w:rsidP="00DF3BEF">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494A21">
        <w:rPr>
          <w:rFonts w:ascii="Times New Roman" w:eastAsia="Times New Roman" w:hAnsi="Times New Roman"/>
          <w:i/>
          <w:iCs/>
          <w:sz w:val="20"/>
          <w:szCs w:val="20"/>
          <w:lang w:eastAsia="fi-FI"/>
        </w:rPr>
        <w:t>Läsnäolo- ja puheoikeus kirkkoneuvoston, sen jaoston ja johtokunnan kokouksessa</w:t>
      </w:r>
    </w:p>
    <w:p w14:paraId="502AE96E" w14:textId="77777777" w:rsidR="00DF3BEF" w:rsidRPr="00494A21" w:rsidRDefault="00DF3BEF" w:rsidP="00DF3BEF">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p>
    <w:p w14:paraId="194A0AD6" w14:textId="77777777" w:rsidR="00DF3BEF" w:rsidRPr="00494A21" w:rsidRDefault="00DF3BEF" w:rsidP="00DF3BEF">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Läsnäolo- ja puheoikeus on: </w:t>
      </w:r>
    </w:p>
    <w:p w14:paraId="488E8078" w14:textId="77777777" w:rsidR="00DF3BEF" w:rsidRPr="00494A21" w:rsidRDefault="00DF3BEF" w:rsidP="00DF3BEF">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1) kirkkoneuvoston kokouksessa kirkkovaltuuston puheenjohtajalla ja varapuheenjohtajalla sekä osa-alueen kappalaisella tai muulla osa-alueen papilla;</w:t>
      </w:r>
    </w:p>
    <w:p w14:paraId="1DE3556F" w14:textId="77777777" w:rsidR="00DF3BEF" w:rsidRPr="00494A21" w:rsidRDefault="00DF3BEF" w:rsidP="00DF3BEF">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2) kirkkoneuvoston jaoston kokouksessa kirkkoneuvoston puheenjohtajalla ja varapuheenjohtajalla; </w:t>
      </w:r>
    </w:p>
    <w:p w14:paraId="355154FF" w14:textId="77777777" w:rsidR="00DF3BEF" w:rsidRPr="00494A21" w:rsidRDefault="00DF3BEF" w:rsidP="00DF3BEF">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lastRenderedPageBreak/>
        <w:t>3) johtokunnan kokouksessa kirkkoneuvoston puheenjohtajalla ja kirkkoneuvoston siihen tehtävään valitsemalla jäsenellä.</w:t>
      </w:r>
    </w:p>
    <w:p w14:paraId="0C369408" w14:textId="77777777" w:rsidR="00DF3BEF" w:rsidRPr="00494A21" w:rsidRDefault="00DF3BEF" w:rsidP="00DF3BEF">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bookmarkStart w:id="32" w:name="_Hlk531267957"/>
      <w:r w:rsidRPr="00494A21">
        <w:rPr>
          <w:rFonts w:ascii="Times New Roman" w:eastAsia="Times New Roman" w:hAnsi="Times New Roman"/>
          <w:iCs/>
          <w:sz w:val="20"/>
          <w:szCs w:val="20"/>
          <w:lang w:eastAsia="fi-FI"/>
        </w:rPr>
        <w:t xml:space="preserve">Seurakunnan viranhaltijalle ja työntekijälle voidaan antaa läsnäolo- ja puheoikeus johtosäännössä tai kirkkoneuvoston ohjesäännössä. </w:t>
      </w:r>
      <w:bookmarkEnd w:id="32"/>
      <w:r w:rsidRPr="00494A21">
        <w:rPr>
          <w:rFonts w:ascii="Times New Roman" w:eastAsia="Times New Roman" w:hAnsi="Times New Roman"/>
          <w:iCs/>
          <w:sz w:val="20"/>
          <w:szCs w:val="20"/>
          <w:lang w:eastAsia="fi-FI"/>
        </w:rPr>
        <w:t xml:space="preserve">Kokouksen päätöksellä siinä voi olla läsnä muukin henkilö. </w:t>
      </w:r>
    </w:p>
    <w:p w14:paraId="702FB84C" w14:textId="4AA35BE6" w:rsidR="001601DD" w:rsidRPr="00494A21" w:rsidRDefault="001601DD" w:rsidP="00BC3AFA">
      <w:pPr>
        <w:pStyle w:val="Otsikko6"/>
      </w:pPr>
    </w:p>
    <w:p w14:paraId="03913757" w14:textId="77598AE8" w:rsidR="00D1482F" w:rsidRPr="00494A21" w:rsidRDefault="008616F7" w:rsidP="00BC3AFA">
      <w:pPr>
        <w:pStyle w:val="Otsikko6"/>
      </w:pPr>
      <w:bookmarkStart w:id="33" w:name="_Toc19779438"/>
      <w:r w:rsidRPr="00494A21">
        <w:t>9</w:t>
      </w:r>
      <w:r w:rsidR="00D1482F" w:rsidRPr="00494A21">
        <w:t xml:space="preserve"> § Kokouksen laillisuus ja päätösvaltaisuus</w:t>
      </w:r>
      <w:bookmarkEnd w:id="33"/>
    </w:p>
    <w:p w14:paraId="7706B7D8" w14:textId="603755A8" w:rsidR="00D1482F" w:rsidRPr="00494A21" w:rsidRDefault="00D1482F" w:rsidP="00D1482F">
      <w:r w:rsidRPr="00494A21">
        <w:t>Avattuaan kokouksen puheenjohtaja toteaa läsnä olevat sekä onko kokous laillisesti koolle kutsuttu ja päätösvaltainen.</w:t>
      </w:r>
    </w:p>
    <w:p w14:paraId="28AD9C09" w14:textId="77777777" w:rsidR="001601DD" w:rsidRPr="00494A21" w:rsidRDefault="001601DD" w:rsidP="00D1482F">
      <w:pPr>
        <w:pStyle w:val="Otsikko6"/>
      </w:pPr>
    </w:p>
    <w:p w14:paraId="5B05F50B" w14:textId="59D7C82C" w:rsidR="00D1482F" w:rsidRPr="00494A21" w:rsidRDefault="00337770" w:rsidP="00D1482F">
      <w:pPr>
        <w:pStyle w:val="Otsikko6"/>
      </w:pPr>
      <w:bookmarkStart w:id="34" w:name="_Hlk3202564"/>
      <w:bookmarkStart w:id="35" w:name="_Toc19779439"/>
      <w:r w:rsidRPr="00494A21">
        <w:t>1</w:t>
      </w:r>
      <w:r w:rsidR="008616F7" w:rsidRPr="00494A21">
        <w:t>0</w:t>
      </w:r>
      <w:r w:rsidR="00D1482F" w:rsidRPr="00494A21">
        <w:t xml:space="preserve"> § Esteellisyys</w:t>
      </w:r>
      <w:bookmarkEnd w:id="35"/>
    </w:p>
    <w:bookmarkEnd w:id="34"/>
    <w:p w14:paraId="0E9686C2" w14:textId="035D93DE" w:rsidR="00D1482F" w:rsidRPr="00494A21" w:rsidRDefault="00D1482F" w:rsidP="00D1482F">
      <w:r w:rsidRPr="00494A21">
        <w:t xml:space="preserve">Ennen asian käsittelyn aloittamista esteellisen henkilön on ilmoitettava esteellisyydestään ja esteellisyyden perusteesta sekä vetäydyttävä asian käsittelystä ja poistuttava kokouksesta. </w:t>
      </w:r>
      <w:r w:rsidR="001601DD" w:rsidRPr="00494A21">
        <w:t>Johtokunta</w:t>
      </w:r>
      <w:r w:rsidR="002D42D3" w:rsidRPr="00494A21">
        <w:t xml:space="preserve"> päättää esteellisyydestä.</w:t>
      </w:r>
    </w:p>
    <w:p w14:paraId="3FBC7933" w14:textId="3A200970" w:rsidR="00D1482F" w:rsidRPr="00494A21" w:rsidRDefault="001601DD" w:rsidP="00D1482F">
      <w:r w:rsidRPr="00494A21">
        <w:t>Johtokunnan</w:t>
      </w:r>
      <w:r w:rsidR="00D1482F" w:rsidRPr="00494A21">
        <w:t xml:space="preserve"> puheenjohtajan on tarvittaessa saatettava kokoukseen osallistuvan esteellisyys </w:t>
      </w:r>
      <w:r w:rsidRPr="00494A21">
        <w:t>johtokunnan</w:t>
      </w:r>
      <w:r w:rsidR="00D1482F" w:rsidRPr="00494A21">
        <w:t xml:space="preserve"> ratkaistavaksi. Asianomaisen henkilön tulee tarvittaessa antaa selvitystä seikoista, joilla voi olla merkitystä hänen esteellisyytensä arvioinnissa. Annettuaan selvityksen asianomaisen henkilön on poistuttava kokouksesta.</w:t>
      </w:r>
    </w:p>
    <w:p w14:paraId="3C826043" w14:textId="0463F169" w:rsidR="00D1482F" w:rsidRPr="00494A21" w:rsidRDefault="001601DD" w:rsidP="00D1482F">
      <w:r w:rsidRPr="00494A21">
        <w:t>Johtokunnan</w:t>
      </w:r>
      <w:r w:rsidR="00D1482F" w:rsidRPr="00494A21">
        <w:t xml:space="preserve"> tekemä esteellisyyttä koskeva ratkaisu on perusteltava pöytäkirjaan. </w:t>
      </w:r>
    </w:p>
    <w:p w14:paraId="570FE571" w14:textId="1E158ED7" w:rsidR="00D1482F" w:rsidRPr="00494A21" w:rsidRDefault="00D1482F"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KL 10:10</w:t>
      </w:r>
      <w:r w:rsidR="00AA32F6">
        <w:rPr>
          <w:rFonts w:ascii="Times New Roman" w:eastAsia="Times New Roman" w:hAnsi="Times New Roman"/>
          <w:iCs/>
          <w:sz w:val="20"/>
          <w:szCs w:val="20"/>
          <w:lang w:eastAsia="fi-FI"/>
        </w:rPr>
        <w:t>,</w:t>
      </w:r>
      <w:r w:rsidRPr="00494A21">
        <w:rPr>
          <w:rFonts w:ascii="Times New Roman" w:eastAsia="Times New Roman" w:hAnsi="Times New Roman"/>
          <w:iCs/>
          <w:sz w:val="20"/>
          <w:szCs w:val="20"/>
          <w:lang w:eastAsia="fi-FI"/>
        </w:rPr>
        <w:t>3</w:t>
      </w:r>
    </w:p>
    <w:p w14:paraId="17E21577" w14:textId="77777777" w:rsidR="00D1482F" w:rsidRPr="00494A21" w:rsidRDefault="00D1482F" w:rsidP="00D1482F">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494A21">
        <w:rPr>
          <w:rFonts w:ascii="Times New Roman" w:eastAsia="Times New Roman" w:hAnsi="Times New Roman"/>
          <w:i/>
          <w:iCs/>
          <w:sz w:val="20"/>
          <w:szCs w:val="20"/>
          <w:lang w:eastAsia="fi-FI"/>
        </w:rPr>
        <w:t>Esteellisyys</w:t>
      </w:r>
    </w:p>
    <w:p w14:paraId="575E41E8" w14:textId="77777777" w:rsidR="00D1482F" w:rsidRPr="00494A21"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3D7087AC" w14:textId="77777777" w:rsidR="00D1482F" w:rsidRPr="00494A21"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Muun toimielimen jäsenten sekä viranhaltioiden ja työntekijöiden esteellisyyteen sovelletaan hallintolain 28 §:ää lukuun ottamatta sen 1 momentin 6 kohtaa. Palvelussuhde seurakuntaan tai seurakuntayhtymään ei tee henkilöä esteelliseksi hallintoasiassa, jossa seurakunta tai seurakuntayhtymä on asianosainen, jollei hän palvelussuhteensa perusteella ole esitellyt tai muutoin käsitellyt asiaa. </w:t>
      </w:r>
    </w:p>
    <w:p w14:paraId="73F66D85" w14:textId="77777777" w:rsidR="00150614" w:rsidRPr="00494A21" w:rsidRDefault="00150614"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0D35E85B" w14:textId="20DC7A02" w:rsidR="00D1482F" w:rsidRPr="00494A21" w:rsidRDefault="00AA32F6"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h</w:t>
      </w:r>
      <w:r w:rsidR="00D1482F" w:rsidRPr="00494A21">
        <w:rPr>
          <w:rFonts w:ascii="Times New Roman" w:eastAsia="Times New Roman" w:hAnsi="Times New Roman"/>
          <w:iCs/>
          <w:sz w:val="20"/>
          <w:szCs w:val="20"/>
          <w:lang w:eastAsia="fi-FI"/>
        </w:rPr>
        <w:t>allintolaki 27 §</w:t>
      </w:r>
    </w:p>
    <w:p w14:paraId="681F9CCF" w14:textId="77777777" w:rsidR="00D1482F" w:rsidRPr="00494A21" w:rsidRDefault="00D1482F"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494A21">
        <w:rPr>
          <w:rFonts w:ascii="Times New Roman" w:eastAsia="Times New Roman" w:hAnsi="Times New Roman"/>
          <w:i/>
          <w:iCs/>
          <w:sz w:val="20"/>
          <w:szCs w:val="20"/>
          <w:lang w:eastAsia="fi-FI"/>
        </w:rPr>
        <w:t>Esteellisyys</w:t>
      </w:r>
      <w:r w:rsidRPr="00494A21">
        <w:rPr>
          <w:rFonts w:ascii="Times New Roman" w:eastAsia="Times New Roman" w:hAnsi="Times New Roman"/>
          <w:iCs/>
          <w:sz w:val="20"/>
          <w:szCs w:val="20"/>
          <w:lang w:eastAsia="fi-FI"/>
        </w:rPr>
        <w:t xml:space="preserve"> </w:t>
      </w:r>
    </w:p>
    <w:p w14:paraId="1FCFA26B" w14:textId="77777777" w:rsidR="00D1482F" w:rsidRPr="00494A21"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7B96A7F4" w14:textId="77777777" w:rsidR="00D1482F" w:rsidRPr="00494A21"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Virkamies ei saa osallistua asian käsittelyyn eikä olla läsnä sitä käsiteltäessä, jos hän on esteellinen.</w:t>
      </w:r>
    </w:p>
    <w:p w14:paraId="5DB6279C" w14:textId="77777777" w:rsidR="00D1482F" w:rsidRPr="00494A21"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Mitä virkamiehen esteellisyydestä säädetään, koskee myös monijäsenisen toimielimen jäsentä ja muuta asian käsittelyyn osallistuvaa sekä tarkastuksen suorittavaa tarkastajaa.</w:t>
      </w:r>
    </w:p>
    <w:p w14:paraId="03FF32DD" w14:textId="77777777" w:rsidR="00D1482F" w:rsidRPr="00494A21"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704EF9F6" w14:textId="79E9794C" w:rsidR="00D1482F" w:rsidRPr="00494A21" w:rsidRDefault="00AA32F6"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h</w:t>
      </w:r>
      <w:r w:rsidR="00D1482F" w:rsidRPr="00494A21">
        <w:rPr>
          <w:rFonts w:ascii="Times New Roman" w:eastAsia="Times New Roman" w:hAnsi="Times New Roman"/>
          <w:iCs/>
          <w:sz w:val="20"/>
          <w:szCs w:val="20"/>
          <w:lang w:eastAsia="fi-FI"/>
        </w:rPr>
        <w:t>allintolaki 28§ (lukuunottamatta 1 momentin 6 kohtaa)</w:t>
      </w:r>
    </w:p>
    <w:p w14:paraId="20D83C9E" w14:textId="77777777" w:rsidR="00D1482F" w:rsidRPr="00494A21" w:rsidRDefault="00D1482F"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494A21">
        <w:rPr>
          <w:rFonts w:ascii="Times New Roman" w:eastAsia="Times New Roman" w:hAnsi="Times New Roman"/>
          <w:i/>
          <w:iCs/>
          <w:sz w:val="20"/>
          <w:szCs w:val="20"/>
          <w:lang w:eastAsia="fi-FI"/>
        </w:rPr>
        <w:t>Esteellisyysperusteet</w:t>
      </w:r>
      <w:r w:rsidRPr="00494A21">
        <w:rPr>
          <w:rFonts w:ascii="Times New Roman" w:eastAsia="Times New Roman" w:hAnsi="Times New Roman"/>
          <w:iCs/>
          <w:sz w:val="20"/>
          <w:szCs w:val="20"/>
          <w:lang w:eastAsia="fi-FI"/>
        </w:rPr>
        <w:t xml:space="preserve">  </w:t>
      </w:r>
    </w:p>
    <w:p w14:paraId="3C74ADAC" w14:textId="77777777" w:rsidR="00150614" w:rsidRPr="00494A21" w:rsidRDefault="00150614"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12FFB949" w14:textId="20C18E16" w:rsidR="00D1482F" w:rsidRPr="00494A21"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Virkamies on esteellinen:</w:t>
      </w:r>
    </w:p>
    <w:p w14:paraId="7773F0D2" w14:textId="77777777" w:rsidR="00D1482F" w:rsidRPr="00494A21"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1) jos hän tai hänen läheisensä on asianosainen; </w:t>
      </w:r>
    </w:p>
    <w:p w14:paraId="35EA972F" w14:textId="77777777" w:rsidR="00D1482F" w:rsidRPr="00494A21"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2) jos hän tai hänen läheisensä avustaa taikka edustaa asianosaista tai sitä, jolle asian ratkaisusta on odotettavissa erityistä hyötyä tai vahinkoa;  </w:t>
      </w:r>
    </w:p>
    <w:p w14:paraId="03B6B953" w14:textId="77777777" w:rsidR="00D1482F" w:rsidRPr="00494A21"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3) jos asian ratkaisusta on odotettavissa erityistä hyötyä tai vahinkoa hänelle tai hänen 2 momentin 1 kohdassa tarkoitetulle läheiselleen;  </w:t>
      </w:r>
    </w:p>
    <w:p w14:paraId="13F05110" w14:textId="77777777" w:rsidR="00D1482F" w:rsidRPr="00494A21"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4) jos hän on palvelussuhteessa tai käsiteltävään asiaan liittyvässä toimeksiantosuhteessa asianosaiseen tai siihen, jolle asian ratkaisusta on odotettavissa erityistä hyötyä tai vahinkoa;  </w:t>
      </w:r>
    </w:p>
    <w:p w14:paraId="0562973A" w14:textId="77777777" w:rsidR="00D1482F" w:rsidRPr="00494A21"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5) jos hän tai hänen 2 momentin 1 kohdassa tarkoitettu läheisensä on hallituksen, hallintoneuvoston tai niihin rinnastettavan toimielimen jäsenenä taikka toimitusjohtajana tai sitä vastaavassa asemassa sellaisessa yhteisössä, säätiössä, valtion liikelaitoksessa tai laitoksessa, joka on asianosainen tai jolle asian ratkaisusta on odotettavissa erityistä hyötyä tai vahinkoa;  </w:t>
      </w:r>
    </w:p>
    <w:p w14:paraId="32503954" w14:textId="77777777" w:rsidR="00D1482F" w:rsidRPr="00494A21"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…………………….tai  </w:t>
      </w:r>
    </w:p>
    <w:p w14:paraId="4AB41A44" w14:textId="77777777" w:rsidR="00D1482F" w:rsidRPr="00494A21"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7) jos luottamus hänen puolueettomuuteensa muusta erityisestä syystä vaarantuu. </w:t>
      </w:r>
    </w:p>
    <w:p w14:paraId="7A6078DE" w14:textId="77777777" w:rsidR="00D1482F" w:rsidRPr="00494A21"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Läheisellä tarkoitetaan 1 momentissa: </w:t>
      </w:r>
    </w:p>
    <w:p w14:paraId="6209D881" w14:textId="77777777" w:rsidR="00D1482F" w:rsidRPr="00494A21"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1) virkamiehen puolisoa ja virkamiehen lasta, lapsenlasta, sisarusta, vanhempaa, isovanhempaa ja virkamiehelle muuten erityisen läheistä henkilöä samoin kuin tällaisen henkilön puolisoa;</w:t>
      </w:r>
    </w:p>
    <w:p w14:paraId="2EC3B072" w14:textId="77777777" w:rsidR="00D1482F" w:rsidRPr="00494A21"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lastRenderedPageBreak/>
        <w:t>2) virkamiehen vanhempien sisarusta sekä hänen puolisoaan, virkamiehen sisarusten lapsia ja virkamiehen entistä puolisoa; sekä</w:t>
      </w:r>
    </w:p>
    <w:p w14:paraId="2454C841" w14:textId="77777777" w:rsidR="00D1482F" w:rsidRPr="00494A21"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3) virkamiehen puolison lasta, lapsenlasta, sisarusta, vanhempaa ja isovanhempaa samoin kuin tällaisen henkilön puolisoa sekä virkamiehen puolison sisarusten lapsia.  </w:t>
      </w:r>
    </w:p>
    <w:p w14:paraId="639319FC" w14:textId="77777777" w:rsidR="00D1482F" w:rsidRPr="00494A21"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Läheisenä pidetään myös vastaavaa puolisukulaista. Puolisoilla tarkoitetaan aviopuolisoita sekä avioliitonomaisissa olosuhteissa ja rekisteröidyssä parisuhteessa eläviä henkilöitä.</w:t>
      </w:r>
    </w:p>
    <w:p w14:paraId="1D58D77A" w14:textId="77777777" w:rsidR="00D1482F" w:rsidRPr="00494A21"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744F319E" w14:textId="6BDE1DA8" w:rsidR="00D1482F" w:rsidRPr="00494A21" w:rsidRDefault="00AA32F6"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h</w:t>
      </w:r>
      <w:r w:rsidR="00D1482F" w:rsidRPr="00494A21">
        <w:rPr>
          <w:rFonts w:ascii="Times New Roman" w:eastAsia="Times New Roman" w:hAnsi="Times New Roman"/>
          <w:iCs/>
          <w:sz w:val="20"/>
          <w:szCs w:val="20"/>
          <w:lang w:eastAsia="fi-FI"/>
        </w:rPr>
        <w:t>allintolaki 29 §</w:t>
      </w:r>
    </w:p>
    <w:p w14:paraId="1D2F737C" w14:textId="77777777" w:rsidR="00D1482F" w:rsidRPr="00494A21" w:rsidRDefault="00D1482F"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494A21">
        <w:rPr>
          <w:rFonts w:ascii="Times New Roman" w:eastAsia="Times New Roman" w:hAnsi="Times New Roman"/>
          <w:i/>
          <w:iCs/>
          <w:sz w:val="20"/>
          <w:szCs w:val="20"/>
          <w:lang w:eastAsia="fi-FI"/>
        </w:rPr>
        <w:t>Esteellisyyden ratkaiseminen</w:t>
      </w:r>
    </w:p>
    <w:p w14:paraId="406E23E7" w14:textId="77777777" w:rsidR="00D1482F" w:rsidRPr="00494A21"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5C64362C" w14:textId="77777777" w:rsidR="00D1482F" w:rsidRPr="00494A21"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Virkamiehen esteellisyyttä koskeva kysymys on ratkaistava viipymättä.</w:t>
      </w:r>
    </w:p>
    <w:p w14:paraId="0B7F2D59" w14:textId="77777777" w:rsidR="00D1482F" w:rsidRPr="00494A21"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Virkamies ratkaisee itse kysymyksen esteellisyydestään. Monijäsenisen toimielimen jäsenen ja esittelijän esteellisyydestä päättää kuitenkin toimielin. Monijäseninen toimielin päättää myös muun läsnäoloon oikeutetun esteellisyydestä. Jäsen tai esittelijä saa osallistua esteellisyyttään koskevan asian käsittelyyn vain, jos toimielin ei olisi ilman häntä päätösvaltainen eikä hänen tilalleen ole ilman huomattavaa viivytystä saatavissa esteetöntä henkilöä.</w:t>
      </w:r>
    </w:p>
    <w:p w14:paraId="28FB705F" w14:textId="35A3D73D" w:rsidR="00D1482F" w:rsidRPr="00494A21"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Esteellisyyttä koskevaan päätökseen ei saa hakea erikseen oikaisua eikä muutosta valittamalla.</w:t>
      </w:r>
    </w:p>
    <w:p w14:paraId="69850764" w14:textId="2F796511" w:rsidR="0066378A" w:rsidRPr="00494A21" w:rsidRDefault="0066378A"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52547F06" w14:textId="77777777" w:rsidR="002D42D3" w:rsidRPr="00494A21" w:rsidRDefault="002D42D3" w:rsidP="00D1482F"/>
    <w:p w14:paraId="0C86AB57" w14:textId="685AFFB0" w:rsidR="00517E6D" w:rsidRPr="00494A21" w:rsidRDefault="003E3327" w:rsidP="00BC3AFA">
      <w:pPr>
        <w:pStyle w:val="Otsikko6"/>
        <w:rPr>
          <w:color w:val="00B0F0"/>
        </w:rPr>
      </w:pPr>
      <w:bookmarkStart w:id="36" w:name="_Toc19779440"/>
      <w:r w:rsidRPr="00494A21">
        <w:rPr>
          <w:color w:val="00B0F0"/>
        </w:rPr>
        <w:t>1</w:t>
      </w:r>
      <w:r w:rsidR="008616F7" w:rsidRPr="00494A21">
        <w:rPr>
          <w:color w:val="00B0F0"/>
        </w:rPr>
        <w:t>1</w:t>
      </w:r>
      <w:r w:rsidR="00517E6D" w:rsidRPr="00494A21">
        <w:rPr>
          <w:color w:val="00B0F0"/>
        </w:rPr>
        <w:t xml:space="preserve"> §</w:t>
      </w:r>
      <w:r w:rsidR="00BC3AFA" w:rsidRPr="00494A21">
        <w:rPr>
          <w:color w:val="00B0F0"/>
        </w:rPr>
        <w:t xml:space="preserve"> Esittely</w:t>
      </w:r>
      <w:bookmarkEnd w:id="36"/>
      <w:r w:rsidR="00BC3AFA" w:rsidRPr="00494A21">
        <w:rPr>
          <w:color w:val="00B0F0"/>
        </w:rPr>
        <w:t xml:space="preserve"> </w:t>
      </w:r>
    </w:p>
    <w:p w14:paraId="21FF93B7" w14:textId="77777777" w:rsidR="00BB3FC2" w:rsidRPr="00494A21" w:rsidRDefault="00BB3FC2" w:rsidP="00517E6D">
      <w:pPr>
        <w:rPr>
          <w:color w:val="00B0F0"/>
        </w:rPr>
      </w:pPr>
      <w:r w:rsidRPr="00494A21">
        <w:rPr>
          <w:color w:val="00B0F0"/>
        </w:rPr>
        <w:t>Johtokunta päättää a</w:t>
      </w:r>
      <w:r w:rsidR="00A26D23" w:rsidRPr="00494A21">
        <w:rPr>
          <w:color w:val="00B0F0"/>
        </w:rPr>
        <w:t xml:space="preserve">siat </w:t>
      </w:r>
      <w:r w:rsidR="00517E6D" w:rsidRPr="00494A21">
        <w:rPr>
          <w:color w:val="00B0F0"/>
        </w:rPr>
        <w:t>esittelystä.</w:t>
      </w:r>
      <w:r w:rsidR="004E3822" w:rsidRPr="00494A21">
        <w:rPr>
          <w:color w:val="00B0F0"/>
        </w:rPr>
        <w:t xml:space="preserve"> </w:t>
      </w:r>
    </w:p>
    <w:p w14:paraId="2567D2F1" w14:textId="566993A4" w:rsidR="00517E6D" w:rsidRPr="00494A21" w:rsidRDefault="00BB3FC2" w:rsidP="00517E6D">
      <w:pPr>
        <w:rPr>
          <w:color w:val="00B0F0"/>
        </w:rPr>
      </w:pPr>
      <w:r w:rsidRPr="00494A21">
        <w:rPr>
          <w:color w:val="00B0F0"/>
        </w:rPr>
        <w:t xml:space="preserve">Johtokunnassa käsiteltävät asiat </w:t>
      </w:r>
      <w:r w:rsidR="0028155A" w:rsidRPr="00494A21">
        <w:rPr>
          <w:color w:val="00B0F0"/>
        </w:rPr>
        <w:t xml:space="preserve"> </w:t>
      </w:r>
      <w:r w:rsidRPr="00494A21">
        <w:rPr>
          <w:color w:val="00B0F0"/>
        </w:rPr>
        <w:t>esittelee</w:t>
      </w:r>
      <w:r w:rsidR="004E3822" w:rsidRPr="00494A21">
        <w:rPr>
          <w:color w:val="00B0F0"/>
        </w:rPr>
        <w:t xml:space="preserve"> </w:t>
      </w:r>
      <w:r w:rsidRPr="00494A21">
        <w:rPr>
          <w:color w:val="00B0F0"/>
        </w:rPr>
        <w:t xml:space="preserve">………………………..asioiden osalta </w:t>
      </w:r>
      <w:r w:rsidR="004E3822" w:rsidRPr="00494A21">
        <w:rPr>
          <w:color w:val="00B0F0"/>
        </w:rPr>
        <w:t>………………………………</w:t>
      </w:r>
      <w:r w:rsidRPr="00494A21">
        <w:rPr>
          <w:color w:val="00B0F0"/>
        </w:rPr>
        <w:t>ja …………………………………………asioiden osalta…………………………………………………………….</w:t>
      </w:r>
      <w:r w:rsidR="004E3822" w:rsidRPr="00494A21">
        <w:rPr>
          <w:color w:val="00B0F0"/>
        </w:rPr>
        <w:t>.</w:t>
      </w:r>
    </w:p>
    <w:p w14:paraId="706461CD" w14:textId="73FC822A" w:rsidR="003B0443" w:rsidRPr="00494A21" w:rsidRDefault="00517E6D" w:rsidP="00517E6D">
      <w:pPr>
        <w:rPr>
          <w:color w:val="00B0F0"/>
        </w:rPr>
      </w:pPr>
      <w:r w:rsidRPr="00494A21">
        <w:rPr>
          <w:color w:val="00B0F0"/>
        </w:rPr>
        <w:t xml:space="preserve">Esittelijän </w:t>
      </w:r>
      <w:r w:rsidR="003B0443" w:rsidRPr="00494A21">
        <w:rPr>
          <w:color w:val="00B0F0"/>
        </w:rPr>
        <w:t>vastaa esittelemiensä kokousasioiden asianmukaisesta valmistelusta ja on velvollinen tekemään päätösehdotuksen</w:t>
      </w:r>
      <w:r w:rsidRPr="00494A21">
        <w:rPr>
          <w:color w:val="00B0F0"/>
        </w:rPr>
        <w:t xml:space="preserve">. </w:t>
      </w:r>
    </w:p>
    <w:p w14:paraId="099E6865" w14:textId="4EC76A7B" w:rsidR="00561E2D" w:rsidRPr="00494A21" w:rsidRDefault="00561E2D" w:rsidP="00517E6D">
      <w:pPr>
        <w:rPr>
          <w:color w:val="00B0F0"/>
        </w:rPr>
      </w:pPr>
      <w:r w:rsidRPr="00494A21">
        <w:rPr>
          <w:color w:val="00B0F0"/>
        </w:rPr>
        <w:t>Esittelijän ehdotus on käsittelyn pohjana</w:t>
      </w:r>
      <w:r w:rsidR="00374839" w:rsidRPr="00494A21">
        <w:rPr>
          <w:color w:val="00B0F0"/>
        </w:rPr>
        <w:t>. Jos esittelijä on keskustelun aikana muuttanut esityslistalla olevaa ehdotustaan, muutettu ehdotus on pohjaehdotus.</w:t>
      </w:r>
    </w:p>
    <w:p w14:paraId="7BC11904" w14:textId="77777777" w:rsidR="005E2E53" w:rsidRPr="00494A21" w:rsidRDefault="00517E6D" w:rsidP="00517E6D">
      <w:pPr>
        <w:rPr>
          <w:color w:val="00B0F0"/>
        </w:rPr>
      </w:pPr>
      <w:r w:rsidRPr="00494A21">
        <w:rPr>
          <w:color w:val="00B0F0"/>
        </w:rPr>
        <w:t>Jos</w:t>
      </w:r>
      <w:r w:rsidR="00135830" w:rsidRPr="00494A21">
        <w:rPr>
          <w:color w:val="00B0F0"/>
        </w:rPr>
        <w:t xml:space="preserve"> </w:t>
      </w:r>
      <w:r w:rsidRPr="00494A21">
        <w:rPr>
          <w:color w:val="00B0F0"/>
        </w:rPr>
        <w:t>asian kiireellisyys sitä vaatii, esittelymuistio päätösehdotuksineen voidaan antaa kokouksessa.</w:t>
      </w:r>
      <w:r w:rsidR="006A6B94" w:rsidRPr="00494A21">
        <w:rPr>
          <w:color w:val="00B0F0"/>
        </w:rPr>
        <w:t xml:space="preserve"> </w:t>
      </w:r>
    </w:p>
    <w:p w14:paraId="2EB1FD9A" w14:textId="50843A65" w:rsidR="00517E6D" w:rsidRPr="00494A21" w:rsidRDefault="00517E6D" w:rsidP="00517E6D">
      <w:pPr>
        <w:rPr>
          <w:color w:val="00B0F0"/>
        </w:rPr>
      </w:pPr>
      <w:r w:rsidRPr="00494A21">
        <w:rPr>
          <w:color w:val="00B0F0"/>
        </w:rPr>
        <w:t>Vähäisenä pidettävä asia, joka on laadultaan tai merkitykseltään sellainen, ettei se edellytä</w:t>
      </w:r>
      <w:r w:rsidR="00135830" w:rsidRPr="00494A21">
        <w:rPr>
          <w:color w:val="00B0F0"/>
        </w:rPr>
        <w:t xml:space="preserve"> </w:t>
      </w:r>
      <w:r w:rsidRPr="00494A21">
        <w:rPr>
          <w:color w:val="00B0F0"/>
        </w:rPr>
        <w:t>kirjallista esittelyä, voidaan esitellä suullisesti.</w:t>
      </w:r>
    </w:p>
    <w:bookmarkEnd w:id="15"/>
    <w:p w14:paraId="5E102C28" w14:textId="70A12270" w:rsidR="005E2E53" w:rsidRPr="00494A21" w:rsidRDefault="005E2E53" w:rsidP="005E2E53">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KL 10:20</w:t>
      </w:r>
    </w:p>
    <w:p w14:paraId="2D7AF15E" w14:textId="77777777" w:rsidR="005E2E53" w:rsidRPr="00494A21" w:rsidRDefault="005E2E53" w:rsidP="005E2E53">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494A21">
        <w:rPr>
          <w:rFonts w:ascii="Times New Roman" w:eastAsia="Times New Roman" w:hAnsi="Times New Roman"/>
          <w:i/>
          <w:iCs/>
          <w:sz w:val="20"/>
          <w:szCs w:val="20"/>
          <w:lang w:eastAsia="fi-FI"/>
        </w:rPr>
        <w:t>Päätöksen tekeminen esittelystä ja esittelijän vastuu</w:t>
      </w:r>
    </w:p>
    <w:p w14:paraId="608A8022" w14:textId="77777777" w:rsidR="005E2E53" w:rsidRPr="00494A21" w:rsidRDefault="005E2E53" w:rsidP="005E2E53">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3C628227" w14:textId="77777777" w:rsidR="005E2E53" w:rsidRPr="00494A21" w:rsidRDefault="005E2E53" w:rsidP="005E2E53">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Työjärjestyksessä tai ohje- tai johtosäännössä voidaan määrätä, että toimielimen tai viranhaltijan päätös on tehtävä esittelystä. </w:t>
      </w:r>
    </w:p>
    <w:p w14:paraId="08EF68CE" w14:textId="0B219063" w:rsidR="005E2E53" w:rsidRPr="00494A21" w:rsidRDefault="005E2E53"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494A21">
        <w:rPr>
          <w:rFonts w:ascii="Times New Roman" w:eastAsia="Times New Roman" w:hAnsi="Times New Roman"/>
          <w:iCs/>
          <w:sz w:val="20"/>
          <w:szCs w:val="20"/>
          <w:lang w:eastAsia="fi-FI"/>
        </w:rPr>
        <w:t xml:space="preserve">Jos päätös </w:t>
      </w:r>
      <w:r w:rsidRPr="009F5B6C">
        <w:rPr>
          <w:rFonts w:ascii="Times New Roman" w:eastAsia="Times New Roman" w:hAnsi="Times New Roman"/>
          <w:iCs/>
          <w:sz w:val="20"/>
          <w:szCs w:val="20"/>
          <w:lang w:eastAsia="fi-FI"/>
        </w:rPr>
        <w:t xml:space="preserve">on </w:t>
      </w:r>
      <w:r w:rsidR="00AA32F6" w:rsidRPr="009F5B6C">
        <w:rPr>
          <w:rFonts w:ascii="Times New Roman" w:eastAsia="Times New Roman" w:hAnsi="Times New Roman"/>
          <w:iCs/>
          <w:sz w:val="20"/>
          <w:szCs w:val="20"/>
          <w:lang w:eastAsia="fi-FI"/>
        </w:rPr>
        <w:t>tässä laissa</w:t>
      </w:r>
      <w:r w:rsidRPr="009F5B6C">
        <w:rPr>
          <w:rFonts w:ascii="Times New Roman" w:eastAsia="Times New Roman" w:hAnsi="Times New Roman"/>
          <w:iCs/>
          <w:sz w:val="20"/>
          <w:szCs w:val="20"/>
          <w:lang w:eastAsia="fi-FI"/>
        </w:rPr>
        <w:t xml:space="preserve"> tai</w:t>
      </w:r>
      <w:r w:rsidRPr="00494A21">
        <w:rPr>
          <w:rFonts w:ascii="Times New Roman" w:eastAsia="Times New Roman" w:hAnsi="Times New Roman"/>
          <w:iCs/>
          <w:sz w:val="20"/>
          <w:szCs w:val="20"/>
          <w:lang w:eastAsia="fi-FI"/>
        </w:rPr>
        <w:t xml:space="preserve"> sen nojalla annetussa säädöksessä taikka virkaesimiehen määräyksellä määrätty tehtäväksi viranhaltijan esittelystä, esittelijä on vastuussa esittelystään tehdystä päätöksestä.</w:t>
      </w:r>
    </w:p>
    <w:bookmarkEnd w:id="16"/>
    <w:p w14:paraId="103C010F" w14:textId="6207E2A9" w:rsidR="00A8090D" w:rsidRPr="00494A21" w:rsidRDefault="00A8090D"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190816E" w14:textId="020FB3D8" w:rsidR="0057219A" w:rsidRPr="00F26C31" w:rsidRDefault="00AA32F6" w:rsidP="0057219A">
      <w:pPr>
        <w:shd w:val="clear" w:color="auto" w:fill="D9E2F3" w:themeFill="accent1" w:themeFillTint="33"/>
        <w:spacing w:after="0" w:line="240" w:lineRule="auto"/>
        <w:ind w:left="1304" w:firstLine="142"/>
        <w:jc w:val="center"/>
        <w:rPr>
          <w:rFonts w:ascii="Times New Roman" w:eastAsia="Times New Roman" w:hAnsi="Times New Roman"/>
          <w:sz w:val="20"/>
          <w:szCs w:val="20"/>
          <w:lang w:eastAsia="fi-FI"/>
        </w:rPr>
      </w:pPr>
      <w:r w:rsidRPr="00F26C31">
        <w:rPr>
          <w:rFonts w:ascii="Times New Roman" w:eastAsia="Times New Roman" w:hAnsi="Times New Roman"/>
          <w:sz w:val="20"/>
          <w:szCs w:val="20"/>
          <w:lang w:eastAsia="fi-FI"/>
        </w:rPr>
        <w:t>h</w:t>
      </w:r>
      <w:r w:rsidR="0057219A" w:rsidRPr="00F26C31">
        <w:rPr>
          <w:rFonts w:ascii="Times New Roman" w:eastAsia="Times New Roman" w:hAnsi="Times New Roman"/>
          <w:sz w:val="20"/>
          <w:szCs w:val="20"/>
          <w:lang w:eastAsia="fi-FI"/>
        </w:rPr>
        <w:t>allintolaki 31 § 1 mom.</w:t>
      </w:r>
    </w:p>
    <w:p w14:paraId="7FC241EF" w14:textId="77777777" w:rsidR="0057219A" w:rsidRPr="00494A21" w:rsidRDefault="0057219A" w:rsidP="0057219A">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494A21">
        <w:rPr>
          <w:rFonts w:ascii="Times New Roman" w:eastAsia="Times New Roman" w:hAnsi="Times New Roman"/>
          <w:i/>
          <w:iCs/>
          <w:sz w:val="20"/>
          <w:szCs w:val="20"/>
          <w:lang w:eastAsia="fi-FI"/>
        </w:rPr>
        <w:t>Selvittämisvelvollisuus</w:t>
      </w:r>
      <w:r w:rsidRPr="00494A21">
        <w:rPr>
          <w:rFonts w:ascii="Times New Roman" w:eastAsia="Times New Roman" w:hAnsi="Times New Roman"/>
          <w:iCs/>
          <w:sz w:val="20"/>
          <w:szCs w:val="20"/>
          <w:lang w:eastAsia="fi-FI"/>
        </w:rPr>
        <w:t xml:space="preserve">  </w:t>
      </w:r>
    </w:p>
    <w:p w14:paraId="5A685A05" w14:textId="77777777" w:rsidR="0057219A" w:rsidRPr="00494A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1C5770D6" w14:textId="2A7E0140" w:rsidR="0057219A" w:rsidRPr="00494A21" w:rsidRDefault="0057219A"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Viranomaisen on huolehdittava asian riittävästä ja asianmukaisesta selvittämisestä hankkimalla asian ratkaisemiseksi tarpeelliset tiedot sekä selvitykset.</w:t>
      </w:r>
    </w:p>
    <w:p w14:paraId="0CD6E8AF" w14:textId="6F52B390" w:rsidR="00A31FE0" w:rsidRPr="00494A21" w:rsidRDefault="00A31FE0" w:rsidP="00A31FE0">
      <w:pPr>
        <w:rPr>
          <w:b/>
        </w:rPr>
      </w:pPr>
    </w:p>
    <w:p w14:paraId="52BF95F8" w14:textId="1AE93246" w:rsidR="001E7032" w:rsidRPr="00494A21" w:rsidRDefault="001E7032" w:rsidP="00A31FE0">
      <w:pPr>
        <w:rPr>
          <w:b/>
        </w:rPr>
      </w:pPr>
    </w:p>
    <w:p w14:paraId="7F3A5F79" w14:textId="66208051" w:rsidR="001E7032" w:rsidRDefault="001E7032" w:rsidP="00A31FE0">
      <w:pPr>
        <w:rPr>
          <w:b/>
        </w:rPr>
      </w:pPr>
    </w:p>
    <w:p w14:paraId="07E7A37B" w14:textId="77777777" w:rsidR="001E74FB" w:rsidRPr="00494A21" w:rsidRDefault="001E74FB" w:rsidP="00A31FE0">
      <w:pPr>
        <w:rPr>
          <w:b/>
        </w:rPr>
      </w:pPr>
    </w:p>
    <w:p w14:paraId="0BCC1A9E" w14:textId="1A60C4F0" w:rsidR="00E03989" w:rsidRPr="00494A21" w:rsidRDefault="0094001E" w:rsidP="0094001E">
      <w:pPr>
        <w:pStyle w:val="Otsikko3"/>
      </w:pPr>
      <w:bookmarkStart w:id="37" w:name="_Hlk3202794"/>
      <w:bookmarkStart w:id="38" w:name="_Hlk534292887"/>
      <w:bookmarkStart w:id="39" w:name="_Toc19779441"/>
      <w:r w:rsidRPr="00494A21">
        <w:t>III</w:t>
      </w:r>
      <w:r w:rsidR="00E03989" w:rsidRPr="00494A21">
        <w:t xml:space="preserve"> </w:t>
      </w:r>
      <w:r w:rsidR="00252E1C" w:rsidRPr="00494A21">
        <w:t xml:space="preserve">OSA </w:t>
      </w:r>
      <w:r w:rsidR="00846EFC" w:rsidRPr="00494A21">
        <w:t>Asioiden käsittel</w:t>
      </w:r>
      <w:r w:rsidR="00517E6D" w:rsidRPr="00494A21">
        <w:t>y</w:t>
      </w:r>
      <w:bookmarkEnd w:id="39"/>
      <w:r w:rsidR="00252E1C" w:rsidRPr="00494A21">
        <w:t xml:space="preserve"> </w:t>
      </w:r>
    </w:p>
    <w:p w14:paraId="0D6FFE10" w14:textId="77777777" w:rsidR="00D47B1E" w:rsidRPr="00494A21" w:rsidRDefault="00D47B1E" w:rsidP="00D47B1E"/>
    <w:p w14:paraId="16D6DB49" w14:textId="6580DB96" w:rsidR="00337770" w:rsidRPr="00494A21" w:rsidRDefault="00337770" w:rsidP="00337770">
      <w:pPr>
        <w:pStyle w:val="Otsikko6"/>
        <w:rPr>
          <w:color w:val="00B0F0"/>
        </w:rPr>
      </w:pPr>
      <w:bookmarkStart w:id="40" w:name="_Toc19779442"/>
      <w:bookmarkEnd w:id="37"/>
      <w:r w:rsidRPr="00494A21">
        <w:rPr>
          <w:color w:val="00B0F0"/>
        </w:rPr>
        <w:lastRenderedPageBreak/>
        <w:t>1</w:t>
      </w:r>
      <w:r w:rsidR="008616F7" w:rsidRPr="00494A21">
        <w:rPr>
          <w:color w:val="00B0F0"/>
        </w:rPr>
        <w:t>2</w:t>
      </w:r>
      <w:r w:rsidRPr="00494A21">
        <w:rPr>
          <w:color w:val="00B0F0"/>
        </w:rPr>
        <w:t xml:space="preserve"> § Asianhallinta- ja äänestysjärjestelmä</w:t>
      </w:r>
      <w:bookmarkEnd w:id="40"/>
    </w:p>
    <w:p w14:paraId="63D7EAF5" w14:textId="6356A9E1" w:rsidR="00D47B1E" w:rsidRPr="00494A21" w:rsidRDefault="00337770" w:rsidP="00D47B1E">
      <w:r w:rsidRPr="00494A21">
        <w:rPr>
          <w:color w:val="00B0F0"/>
        </w:rPr>
        <w:t>Toimielimen kokouksessa voidaan käyttää sähköistä asianhallinta- tai äänestysjärjestelmää.</w:t>
      </w:r>
      <w:bookmarkStart w:id="41" w:name="_Hlk523727069"/>
      <w:bookmarkEnd w:id="38"/>
    </w:p>
    <w:p w14:paraId="3BDCA2DD" w14:textId="77777777" w:rsidR="00D47B1E" w:rsidRPr="00494A21" w:rsidRDefault="00D47B1E" w:rsidP="00C0737F">
      <w:pPr>
        <w:pStyle w:val="Otsikko6"/>
        <w:rPr>
          <w:color w:val="auto"/>
        </w:rPr>
      </w:pPr>
    </w:p>
    <w:p w14:paraId="63CD9092" w14:textId="6D5DA054" w:rsidR="00C6270A" w:rsidRPr="00494A21" w:rsidRDefault="00064152" w:rsidP="00C0737F">
      <w:pPr>
        <w:pStyle w:val="Otsikko6"/>
        <w:rPr>
          <w:color w:val="auto"/>
        </w:rPr>
      </w:pPr>
      <w:bookmarkStart w:id="42" w:name="_Toc19779443"/>
      <w:r w:rsidRPr="00494A21">
        <w:rPr>
          <w:color w:val="auto"/>
        </w:rPr>
        <w:t>1</w:t>
      </w:r>
      <w:r w:rsidR="008616F7" w:rsidRPr="00494A21">
        <w:rPr>
          <w:color w:val="auto"/>
        </w:rPr>
        <w:t>3</w:t>
      </w:r>
      <w:r w:rsidR="00E03989" w:rsidRPr="00494A21">
        <w:rPr>
          <w:color w:val="auto"/>
        </w:rPr>
        <w:t xml:space="preserve"> § Puheenvuoro</w:t>
      </w:r>
      <w:r w:rsidR="00C6270A" w:rsidRPr="00494A21">
        <w:rPr>
          <w:color w:val="auto"/>
        </w:rPr>
        <w:t>t</w:t>
      </w:r>
      <w:bookmarkEnd w:id="42"/>
    </w:p>
    <w:bookmarkEnd w:id="41"/>
    <w:p w14:paraId="5DEC2DFF" w14:textId="77777777" w:rsidR="00C6270A" w:rsidRPr="00494A21" w:rsidRDefault="00C6270A" w:rsidP="00E03989">
      <w:r w:rsidRPr="00494A21">
        <w:t>Kun asia on esitelty, siitä on varattava tilaisuus keskustella.</w:t>
      </w:r>
    </w:p>
    <w:p w14:paraId="37F7B773" w14:textId="55B4F9C5" w:rsidR="00E03989" w:rsidRPr="00494A21" w:rsidRDefault="00E03989" w:rsidP="00E03989">
      <w:r w:rsidRPr="00494A21">
        <w:t xml:space="preserve">Asian käsittelyn alettua </w:t>
      </w:r>
      <w:r w:rsidR="006A6B94" w:rsidRPr="00494A21">
        <w:t>jäsenellä</w:t>
      </w:r>
      <w:r w:rsidRPr="00494A21">
        <w:t xml:space="preserve"> on oikeus pyytää puheenvuoroa paikaltaan seisomaan nousten, kättä nostamalla</w:t>
      </w:r>
      <w:r w:rsidR="00C6270A" w:rsidRPr="00494A21">
        <w:t>, kokousjärjestelmää käyttäen</w:t>
      </w:r>
      <w:r w:rsidRPr="00494A21">
        <w:t xml:space="preserve"> tai muulla selvästi havaittavalla tavalla.</w:t>
      </w:r>
    </w:p>
    <w:p w14:paraId="63747FCD" w14:textId="6B5718F1" w:rsidR="00C6270A" w:rsidRPr="00494A21" w:rsidRDefault="006A6B94" w:rsidP="00C6270A">
      <w:r w:rsidRPr="00494A21">
        <w:t>Jäsenen</w:t>
      </w:r>
      <w:r w:rsidR="00C6270A" w:rsidRPr="00494A21">
        <w:t xml:space="preserve"> on esitettävä puheenvuoronsa </w:t>
      </w:r>
      <w:r w:rsidR="00337770" w:rsidRPr="00494A21">
        <w:t xml:space="preserve">omalta </w:t>
      </w:r>
      <w:r w:rsidR="00C6270A" w:rsidRPr="00494A21">
        <w:t>paikaltaan</w:t>
      </w:r>
      <w:r w:rsidR="00337770" w:rsidRPr="00494A21">
        <w:t>.</w:t>
      </w:r>
    </w:p>
    <w:p w14:paraId="64211020" w14:textId="48B50EF2" w:rsidR="00C6270A" w:rsidRPr="00494A21" w:rsidRDefault="00C6270A" w:rsidP="00E03989">
      <w:r w:rsidRPr="00494A21">
        <w:t>Asian käsittelyjärjestystä koskeva työjärjestyspuheenvuoro on annettava ennen muita</w:t>
      </w:r>
      <w:r w:rsidR="00613DA8" w:rsidRPr="00494A21">
        <w:t>.</w:t>
      </w:r>
    </w:p>
    <w:p w14:paraId="3545927E" w14:textId="77777777" w:rsidR="00E03989" w:rsidRPr="00494A21" w:rsidRDefault="00E03989" w:rsidP="00E03989">
      <w:r w:rsidRPr="00494A21">
        <w:t>Jos puheenvuoroja pyydetään yhtaikaa, puheenjohtaja määrää, missä järjestyksessä puheenvuorot saadaan käyttää.</w:t>
      </w:r>
    </w:p>
    <w:p w14:paraId="4911ABD6" w14:textId="618DD63F" w:rsidR="00E03989" w:rsidRPr="00494A21" w:rsidRDefault="00E03989" w:rsidP="00E03989">
      <w:pPr>
        <w:rPr>
          <w:color w:val="00B0F0"/>
        </w:rPr>
      </w:pPr>
      <w:r w:rsidRPr="00494A21">
        <w:rPr>
          <w:color w:val="00B0F0"/>
        </w:rPr>
        <w:t xml:space="preserve">Puheenjohtajalla on oikeus antaa </w:t>
      </w:r>
      <w:r w:rsidR="006A6B94" w:rsidRPr="00494A21">
        <w:rPr>
          <w:color w:val="00B0F0"/>
        </w:rPr>
        <w:t>………………………….</w:t>
      </w:r>
      <w:r w:rsidRPr="00494A21">
        <w:rPr>
          <w:color w:val="00B0F0"/>
        </w:rPr>
        <w:t>puheenvuoro ennen muita puheenvuoroja.</w:t>
      </w:r>
    </w:p>
    <w:p w14:paraId="218A33B0" w14:textId="7F054DBE" w:rsidR="004C0F00" w:rsidRPr="00494A21" w:rsidRDefault="00E03989" w:rsidP="00E03989">
      <w:r w:rsidRPr="00494A21">
        <w:t xml:space="preserve">Jos </w:t>
      </w:r>
      <w:r w:rsidR="006A6B94" w:rsidRPr="00494A21">
        <w:t>jäsen</w:t>
      </w:r>
      <w:r w:rsidRPr="00494A21">
        <w:t xml:space="preserve"> tahtoo vastata puheenvuoroon ja hän</w:t>
      </w:r>
      <w:r w:rsidR="00846EFC" w:rsidRPr="00494A21">
        <w:t xml:space="preserve"> on</w:t>
      </w:r>
      <w:r w:rsidRPr="00494A21">
        <w:t xml:space="preserve"> pyytänyt</w:t>
      </w:r>
      <w:r w:rsidR="004C0F00" w:rsidRPr="00494A21">
        <w:t xml:space="preserve"> tätä saman</w:t>
      </w:r>
      <w:r w:rsidRPr="00494A21">
        <w:t xml:space="preserve"> puheenvuoron aikana tai heti sen päätyttyä, puheenjohtaja voi </w:t>
      </w:r>
      <w:r w:rsidR="004C0F00" w:rsidRPr="00494A21">
        <w:t xml:space="preserve">sallia hänelle </w:t>
      </w:r>
      <w:r w:rsidRPr="00494A21">
        <w:t xml:space="preserve">lyhyen </w:t>
      </w:r>
      <w:r w:rsidR="004C0F00" w:rsidRPr="00494A21">
        <w:t>vastaus</w:t>
      </w:r>
      <w:r w:rsidRPr="00494A21">
        <w:t xml:space="preserve">puheenvuoron </w:t>
      </w:r>
      <w:r w:rsidR="00324954" w:rsidRPr="00494A21">
        <w:t xml:space="preserve">(ns. repliikkipuheenvuoro) </w:t>
      </w:r>
      <w:r w:rsidRPr="00494A21">
        <w:t xml:space="preserve">ennen aikaisemmin pyydettyjä puheenvuoroja. </w:t>
      </w:r>
      <w:r w:rsidR="004C0F00" w:rsidRPr="00494A21">
        <w:t>V</w:t>
      </w:r>
      <w:r w:rsidRPr="00494A21">
        <w:t xml:space="preserve">astauspuheenvuorossa saa </w:t>
      </w:r>
      <w:r w:rsidR="004C0F00" w:rsidRPr="00494A21">
        <w:t>selventää</w:t>
      </w:r>
      <w:r w:rsidRPr="00494A21">
        <w:t xml:space="preserve"> ja oikais</w:t>
      </w:r>
      <w:r w:rsidR="004C0F00" w:rsidRPr="00494A21">
        <w:t>ta</w:t>
      </w:r>
      <w:r w:rsidRPr="00494A21">
        <w:t xml:space="preserve"> toise</w:t>
      </w:r>
      <w:r w:rsidR="004C0F00" w:rsidRPr="00494A21">
        <w:t>ssa</w:t>
      </w:r>
      <w:r w:rsidRPr="00494A21">
        <w:t xml:space="preserve"> puheenvuoro</w:t>
      </w:r>
      <w:r w:rsidR="004C0F00" w:rsidRPr="00494A21">
        <w:t>ssa</w:t>
      </w:r>
      <w:r w:rsidRPr="00494A21">
        <w:t xml:space="preserve"> </w:t>
      </w:r>
      <w:r w:rsidR="004C0F00" w:rsidRPr="00494A21">
        <w:t>esitettyjä väitteitä</w:t>
      </w:r>
      <w:r w:rsidRPr="00494A21">
        <w:t>.</w:t>
      </w:r>
    </w:p>
    <w:p w14:paraId="391C0D06" w14:textId="7D118652" w:rsidR="006A6B94" w:rsidRPr="00494A21" w:rsidRDefault="006A6B94" w:rsidP="006A6B94">
      <w:pPr>
        <w:spacing w:after="0" w:line="240" w:lineRule="auto"/>
        <w:jc w:val="both"/>
        <w:rPr>
          <w:rFonts w:eastAsia="Times New Roman" w:cstheme="minorHAnsi"/>
          <w:iCs/>
          <w:color w:val="00B0F0"/>
          <w:lang w:eastAsia="fi-FI"/>
        </w:rPr>
      </w:pPr>
      <w:r w:rsidRPr="00494A21">
        <w:rPr>
          <w:rFonts w:eastAsia="Times New Roman" w:cstheme="minorHAnsi"/>
          <w:iCs/>
          <w:color w:val="00B0F0"/>
          <w:lang w:eastAsia="fi-FI"/>
        </w:rPr>
        <w:t xml:space="preserve">Puheenvuoro voi kestää enintään …….. minuuttia, </w:t>
      </w:r>
      <w:r w:rsidR="00860AA5" w:rsidRPr="00494A21">
        <w:rPr>
          <w:rFonts w:eastAsia="Times New Roman" w:cstheme="minorHAnsi"/>
          <w:iCs/>
          <w:color w:val="00B0F0"/>
          <w:lang w:eastAsia="fi-FI"/>
        </w:rPr>
        <w:t>jo</w:t>
      </w:r>
      <w:r w:rsidRPr="00494A21">
        <w:rPr>
          <w:rFonts w:eastAsia="Times New Roman" w:cstheme="minorHAnsi"/>
          <w:iCs/>
          <w:color w:val="00B0F0"/>
          <w:lang w:eastAsia="fi-FI"/>
        </w:rPr>
        <w:t>llei puheenjohtaja yksittäistapauksessa salli pidempää puheenvuoroa.</w:t>
      </w:r>
    </w:p>
    <w:p w14:paraId="042C6444" w14:textId="77777777" w:rsidR="006A6B94" w:rsidRPr="00494A21" w:rsidRDefault="006A6B94" w:rsidP="006A6B94">
      <w:pPr>
        <w:spacing w:after="0" w:line="240" w:lineRule="auto"/>
        <w:jc w:val="both"/>
        <w:rPr>
          <w:rFonts w:eastAsia="Times New Roman" w:cstheme="minorHAnsi"/>
          <w:iCs/>
          <w:color w:val="00B0F0"/>
          <w:lang w:eastAsia="fi-FI"/>
        </w:rPr>
      </w:pPr>
    </w:p>
    <w:p w14:paraId="09847228" w14:textId="64A3FEF3" w:rsidR="006A6B94" w:rsidRPr="00494A21" w:rsidRDefault="006A6B94" w:rsidP="00E03989">
      <w:r w:rsidRPr="00494A21">
        <w:t>Kun pyydetyt puheenvuorot on käytetty, puheenjohtaja päättää keskustelun.</w:t>
      </w:r>
    </w:p>
    <w:p w14:paraId="5E06C9A7" w14:textId="6CAAD7EF" w:rsidR="00E03989" w:rsidRPr="00494A21" w:rsidRDefault="00E03989"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KL 10:16</w:t>
      </w:r>
    </w:p>
    <w:p w14:paraId="4572F1F2" w14:textId="77777777" w:rsidR="00E03989" w:rsidRPr="00494A21" w:rsidRDefault="00E03989"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494A21">
        <w:rPr>
          <w:rFonts w:ascii="Times New Roman" w:eastAsia="Times New Roman" w:hAnsi="Times New Roman"/>
          <w:i/>
          <w:iCs/>
          <w:sz w:val="20"/>
          <w:szCs w:val="20"/>
          <w:lang w:eastAsia="fi-FI"/>
        </w:rPr>
        <w:t>Kokouksen johtaminen ja puheoikeuden rajoittaminen</w:t>
      </w:r>
    </w:p>
    <w:p w14:paraId="65B8A86E" w14:textId="77777777" w:rsidR="00E03989" w:rsidRPr="00494A21" w:rsidRDefault="00E03989" w:rsidP="00D96CA6">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782263CB" w14:textId="77777777" w:rsidR="00E03989" w:rsidRPr="00494A21" w:rsidRDefault="00E0398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Puheenjohtaja johtaa asioiden käsittelyä ja huolehtii järjestyksestä toimielimen kokouksessa. Jos edustaja tai jäsen käytöksellään häiritsee kokouksen kulkua eikä puheenjohtajan kehotuksesta huolimatta käyttäydy asianmukaisesti, puheenjohtaja voi määrätä hänet poistettavaksi. Jos syntyy epäjärjestys, puheenjohtaja voi keskeyttää tai lopettaa kokouksen.</w:t>
      </w:r>
    </w:p>
    <w:p w14:paraId="5A5B48CC" w14:textId="77777777" w:rsidR="00E03989" w:rsidRPr="00494A21" w:rsidRDefault="00E0398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Edustajalla ja jäsenellä on puheoikeus käsiteltävänä olevassa asiassa. Hänen on puheessaan pysyttävä asiassa. Jos hän poikkeaa asiasta eikä puheenjohtajan kehotuksesta huolimatta palaa asiaan, puheenjohtaja voi kieltää häntä jatkamasta puhetta. Jos edustaja tai jäsen ilmeisen tarpeettomasti pitkittää puhettaan, puheenjohtaja voi asiasta huomautettuaan kieltää häntä jatkamasta puhettaan. </w:t>
      </w:r>
    </w:p>
    <w:p w14:paraId="7B04A33B" w14:textId="77777777" w:rsidR="00E03989" w:rsidRPr="00494A21" w:rsidRDefault="00E0398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Työjärjestyksessä tai ohje- tai johtosäännössä voidaan antaa kokouksen kulun turvaamiseksi tarpeellisia määräyksiä puheenvuorojen pituudesta yksittäisissä asioissa. </w:t>
      </w:r>
    </w:p>
    <w:p w14:paraId="4F107F83" w14:textId="3E0AD572" w:rsidR="00E03989" w:rsidRPr="00494A21" w:rsidRDefault="00E0398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Mitä edellä säädetään, koskee myös henkilöä, jolla on läsnäolo- ja puheoikeus toimielimen kokouksessa.</w:t>
      </w:r>
    </w:p>
    <w:p w14:paraId="40AB593F" w14:textId="64FDF576" w:rsidR="00A77FE3" w:rsidRPr="00494A21" w:rsidRDefault="00A77FE3"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2D912D34" w14:textId="11F93068" w:rsidR="00A77FE3" w:rsidRPr="00494A21" w:rsidRDefault="00AA32F6" w:rsidP="00A77FE3">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lang w:eastAsia="fi-FI"/>
        </w:rPr>
      </w:pPr>
      <w:r>
        <w:rPr>
          <w:rFonts w:ascii="Times New Roman" w:eastAsia="Times New Roman" w:hAnsi="Times New Roman"/>
          <w:bCs/>
          <w:iCs/>
          <w:sz w:val="20"/>
          <w:szCs w:val="20"/>
          <w:lang w:eastAsia="fi-FI"/>
        </w:rPr>
        <w:t>k</w:t>
      </w:r>
      <w:r w:rsidR="00A77FE3" w:rsidRPr="00494A21">
        <w:rPr>
          <w:rFonts w:ascii="Times New Roman" w:eastAsia="Times New Roman" w:hAnsi="Times New Roman"/>
          <w:bCs/>
          <w:iCs/>
          <w:sz w:val="20"/>
          <w:szCs w:val="20"/>
          <w:lang w:eastAsia="fi-FI"/>
        </w:rPr>
        <w:t>ielilaki 28 §</w:t>
      </w:r>
    </w:p>
    <w:p w14:paraId="357FEF0B" w14:textId="77777777" w:rsidR="00A77FE3" w:rsidRPr="00494A21" w:rsidRDefault="00A77FE3" w:rsidP="00A77FE3">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r w:rsidRPr="00494A21">
        <w:rPr>
          <w:rFonts w:ascii="Times New Roman" w:eastAsia="Times New Roman" w:hAnsi="Times New Roman"/>
          <w:bCs/>
          <w:i/>
          <w:iCs/>
          <w:sz w:val="20"/>
          <w:szCs w:val="20"/>
          <w:lang w:eastAsia="fi-FI"/>
        </w:rPr>
        <w:t>Monijäseniset toimielimet</w:t>
      </w:r>
    </w:p>
    <w:p w14:paraId="080259F5" w14:textId="77777777" w:rsidR="00A77FE3" w:rsidRPr="00494A21" w:rsidRDefault="00A77FE3" w:rsidP="00A77FE3">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p>
    <w:p w14:paraId="10A7383E" w14:textId="00BF6573" w:rsidR="008F35AE" w:rsidRPr="00494A21" w:rsidRDefault="00A77FE3" w:rsidP="00A77FE3">
      <w:pPr>
        <w:shd w:val="clear" w:color="auto" w:fill="D9E2F3" w:themeFill="accent1" w:themeFillTint="33"/>
        <w:tabs>
          <w:tab w:val="num" w:pos="720"/>
        </w:tabs>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Valtioneuvoston sekä valtion komitean, toimikunnan, työryhmän ja vastaavan toimielimen jäsenellä sekä kaksikielisen kunnan ja kuntayhtymän toimielimen ja 6 §:n 1 momentin 2 kohdassa tarkoitetun kuntien yhteisen toimielimen jäsenellä on oikeus käyttää suomea tai ruotsia kokouksessa sekä pöytäkirjaan tai mietintöön liitettävässä kirjallisessa lausunnossa tai mielipiteessä. Jos toimielimen muu jäsen ei ymmärrä suullista puheenvuoroa, se on pyynnöstä hänelle lyhyesti selostettava.</w:t>
      </w:r>
    </w:p>
    <w:p w14:paraId="1C145501" w14:textId="0764BBE8" w:rsidR="00902296" w:rsidRPr="00494A21" w:rsidRDefault="00902296" w:rsidP="006A6B94">
      <w:pPr>
        <w:pStyle w:val="Otsikko6"/>
      </w:pPr>
      <w:bookmarkStart w:id="43" w:name="_Toc532225604"/>
      <w:bookmarkStart w:id="44" w:name="_Hlk523727104"/>
    </w:p>
    <w:p w14:paraId="7DB70D85" w14:textId="336EF957" w:rsidR="006A6B94" w:rsidRPr="00494A21" w:rsidRDefault="006A6B94" w:rsidP="006A6B94">
      <w:pPr>
        <w:pStyle w:val="Otsikko6"/>
      </w:pPr>
      <w:bookmarkStart w:id="45" w:name="_Hlk3202652"/>
      <w:bookmarkStart w:id="46" w:name="_Toc19779444"/>
      <w:r w:rsidRPr="00494A21">
        <w:t>1</w:t>
      </w:r>
      <w:r w:rsidR="008616F7" w:rsidRPr="00494A21">
        <w:t>4</w:t>
      </w:r>
      <w:r w:rsidRPr="00494A21">
        <w:t xml:space="preserve"> § Äänestäminen</w:t>
      </w:r>
      <w:bookmarkEnd w:id="43"/>
      <w:bookmarkEnd w:id="46"/>
    </w:p>
    <w:bookmarkEnd w:id="44"/>
    <w:bookmarkEnd w:id="45"/>
    <w:p w14:paraId="728E9BD4" w14:textId="4BE73B99" w:rsidR="006A6B94" w:rsidRPr="00494A21" w:rsidRDefault="006A6B94" w:rsidP="006A6B94">
      <w:r w:rsidRPr="00494A21">
        <w:t xml:space="preserve">Äänestys toimitetaan nimenhuudolla, kokousjärjestelmällä tai muulla puheenjohtajan määräämällä </w:t>
      </w:r>
      <w:r w:rsidR="006F653E" w:rsidRPr="00494A21">
        <w:t>avoimella</w:t>
      </w:r>
      <w:r w:rsidR="00860AA5" w:rsidRPr="00494A21">
        <w:t xml:space="preserve"> </w:t>
      </w:r>
      <w:r w:rsidRPr="00494A21">
        <w:t>tavalla.</w:t>
      </w:r>
    </w:p>
    <w:p w14:paraId="63FCFF3C" w14:textId="77777777" w:rsidR="006A6B94" w:rsidRPr="00494A21" w:rsidRDefault="006A6B94" w:rsidP="006A6B94">
      <w:r w:rsidRPr="00494A21">
        <w:lastRenderedPageBreak/>
        <w:t xml:space="preserve">Jos ehdotuksen tekijä ei ole paikalla äänestyksen alkaessa, hänen tekemänsä ehdotus katsotaan rauenneeksi eikä sitä oteta äänestykseen. </w:t>
      </w:r>
    </w:p>
    <w:p w14:paraId="14BB1798" w14:textId="19C5D6CE" w:rsidR="006A6B94" w:rsidRPr="00494A21" w:rsidRDefault="006A6B94" w:rsidP="006A6B94">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KJ 10:5</w:t>
      </w:r>
      <w:r w:rsidR="00AA32F6">
        <w:rPr>
          <w:rFonts w:ascii="Times New Roman" w:eastAsia="Times New Roman" w:hAnsi="Times New Roman"/>
          <w:iCs/>
          <w:sz w:val="20"/>
          <w:szCs w:val="20"/>
          <w:lang w:eastAsia="fi-FI"/>
        </w:rPr>
        <w:t>,</w:t>
      </w:r>
      <w:r w:rsidRPr="00494A21">
        <w:rPr>
          <w:rFonts w:ascii="Times New Roman" w:eastAsia="Times New Roman" w:hAnsi="Times New Roman"/>
          <w:iCs/>
          <w:sz w:val="20"/>
          <w:szCs w:val="20"/>
          <w:lang w:eastAsia="fi-FI"/>
        </w:rPr>
        <w:t>1</w:t>
      </w:r>
      <w:r w:rsidRPr="00494A21">
        <w:rPr>
          <w:rFonts w:ascii="Times New Roman" w:eastAsia="Times New Roman" w:hAnsi="Times New Roman" w:cs="Times New Roman"/>
          <w:iCs/>
          <w:sz w:val="20"/>
          <w:szCs w:val="20"/>
          <w:lang w:eastAsia="fi-FI"/>
        </w:rPr>
        <w:t>−</w:t>
      </w:r>
      <w:r w:rsidRPr="00494A21">
        <w:rPr>
          <w:rFonts w:ascii="Times New Roman" w:eastAsia="Times New Roman" w:hAnsi="Times New Roman"/>
          <w:iCs/>
          <w:sz w:val="20"/>
          <w:szCs w:val="20"/>
          <w:lang w:eastAsia="fi-FI"/>
        </w:rPr>
        <w:t>4</w:t>
      </w:r>
    </w:p>
    <w:p w14:paraId="6884CF8C" w14:textId="77777777" w:rsidR="006A6B94" w:rsidRPr="00494A21" w:rsidRDefault="006A6B94" w:rsidP="006A6B94">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494A21">
        <w:rPr>
          <w:rFonts w:ascii="Times New Roman" w:eastAsia="Times New Roman" w:hAnsi="Times New Roman"/>
          <w:i/>
          <w:iCs/>
          <w:sz w:val="20"/>
          <w:szCs w:val="20"/>
          <w:lang w:eastAsia="fi-FI"/>
        </w:rPr>
        <w:t>Päätöksenteko toimielimessä</w:t>
      </w:r>
    </w:p>
    <w:p w14:paraId="4A1B29F1" w14:textId="77777777" w:rsidR="006A6B94" w:rsidRPr="00494A21" w:rsidRDefault="006A6B94" w:rsidP="006A6B94">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0F24D49A" w14:textId="77777777" w:rsidR="006A6B94" w:rsidRPr="00494A21"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Jos toimielin on asiasta yksimielinen tai vastaehdotusta ei ole kannatettu, puheenjohtaja toteaa päätöksen.</w:t>
      </w:r>
    </w:p>
    <w:p w14:paraId="12FCC774" w14:textId="77777777" w:rsidR="006A6B94" w:rsidRPr="00494A21"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Jos vastaehdotusta on kannatettu, puheenjohtaja toteaa ehdotukset, joita ei ole kannatettu, ja ehdotukset, joista äänestetään. Esityksestä ja kaikista kannatetuista vastaehdotuksista äänestetään asettamalla ne kaksi kerrallaan vastakkain. Puheenjohtaja esittää toimielimen hyväksyttäväksi äänestystavan ja, jos on toimitettava useita äänestyksiä, äänestysjärjestyksen. Lisäksi puheenjohtaja tekee äänestysesityksen siten, että vastaus ”jaa” tai ”ei” ilmaisee kannanoton ehdotukseen. </w:t>
      </w:r>
    </w:p>
    <w:p w14:paraId="067C66C4" w14:textId="77777777" w:rsidR="006A6B94" w:rsidRPr="00494A21"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Jos päätöksen tekemiseen vaaditaan määräenemmistön kannatus, puheenjohtajan on ilmoitettava siitä ennen äänestyksen toimittamista ja otettava se huomioon äänestyksen tuloksen todetessaan.</w:t>
      </w:r>
    </w:p>
    <w:p w14:paraId="6D7F1477" w14:textId="77777777" w:rsidR="006A6B94" w:rsidRPr="00494A21"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Äänestyksen tuloksen perusteella puheenjohtaja toteaa päätöksen.</w:t>
      </w:r>
    </w:p>
    <w:p w14:paraId="66A97078" w14:textId="77777777" w:rsidR="006A515B" w:rsidRPr="00494A21" w:rsidRDefault="006A515B"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3AC23F63" w14:textId="7D64C1E1" w:rsidR="006A6B94" w:rsidRPr="00494A21" w:rsidRDefault="006A6B94" w:rsidP="006A6B94">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KL 10:14</w:t>
      </w:r>
      <w:r w:rsidR="00AA32F6">
        <w:rPr>
          <w:rFonts w:ascii="Times New Roman" w:eastAsia="Times New Roman" w:hAnsi="Times New Roman"/>
          <w:iCs/>
          <w:sz w:val="20"/>
          <w:szCs w:val="20"/>
          <w:lang w:eastAsia="fi-FI"/>
        </w:rPr>
        <w:t>,</w:t>
      </w:r>
      <w:r w:rsidRPr="00494A21">
        <w:rPr>
          <w:rFonts w:ascii="Times New Roman" w:eastAsia="Times New Roman" w:hAnsi="Times New Roman"/>
          <w:iCs/>
          <w:sz w:val="20"/>
          <w:szCs w:val="20"/>
          <w:lang w:eastAsia="fi-FI"/>
        </w:rPr>
        <w:t>1 ja 4 mom.</w:t>
      </w:r>
    </w:p>
    <w:p w14:paraId="49069DD1" w14:textId="77777777" w:rsidR="006A6B94" w:rsidRPr="00494A21" w:rsidRDefault="006A6B94" w:rsidP="006A6B94">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494A21">
        <w:rPr>
          <w:rFonts w:ascii="Times New Roman" w:eastAsia="Times New Roman" w:hAnsi="Times New Roman"/>
          <w:i/>
          <w:iCs/>
          <w:sz w:val="20"/>
          <w:szCs w:val="20"/>
          <w:lang w:eastAsia="fi-FI"/>
        </w:rPr>
        <w:t>Toimielimen päätösvaltaisuus</w:t>
      </w:r>
    </w:p>
    <w:p w14:paraId="1DE14780" w14:textId="77777777" w:rsidR="006A6B94" w:rsidRPr="00494A21" w:rsidRDefault="006A6B94" w:rsidP="006A6B94">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6680B48B" w14:textId="77777777" w:rsidR="006A6B94" w:rsidRPr="00494A21"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Toimielin on päätösvaltainen, kun enemmän kuin puolet jäsenistä on läsnä, jollei päätöksenteolle säädetä tässä laissa muita vaatimuksia……</w:t>
      </w:r>
    </w:p>
    <w:p w14:paraId="729B176D" w14:textId="791B0568" w:rsidR="006A6B94" w:rsidRPr="00494A21" w:rsidRDefault="00AA32F6"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w:t>
      </w:r>
    </w:p>
    <w:p w14:paraId="74FD911C" w14:textId="274C7F2C" w:rsidR="006A6B94" w:rsidRPr="00494A21"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Läsnä olevaksi katsotaan myös toimielimen jäsen, joka osallistuu kokoukseen sähköisesti. </w:t>
      </w:r>
    </w:p>
    <w:p w14:paraId="3EB4D4CF" w14:textId="77777777" w:rsidR="006A6B94" w:rsidRPr="00494A21"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3A54E9EF" w14:textId="3E930E5B" w:rsidR="006A6B94" w:rsidRPr="00494A21" w:rsidRDefault="006A6B94" w:rsidP="006A6B94">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KL 10:17</w:t>
      </w:r>
    </w:p>
    <w:p w14:paraId="669F3C68" w14:textId="77777777" w:rsidR="006A6B94" w:rsidRPr="00494A21" w:rsidRDefault="006A6B94" w:rsidP="006A6B94">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494A21">
        <w:rPr>
          <w:rFonts w:ascii="Times New Roman" w:eastAsia="Times New Roman" w:hAnsi="Times New Roman"/>
          <w:i/>
          <w:iCs/>
          <w:sz w:val="20"/>
          <w:szCs w:val="20"/>
          <w:lang w:eastAsia="fi-FI"/>
        </w:rPr>
        <w:t>Äänestäminen toimielimessä</w:t>
      </w:r>
    </w:p>
    <w:p w14:paraId="05DD3FAC" w14:textId="77777777" w:rsidR="006A6B94" w:rsidRPr="00494A21" w:rsidRDefault="006A6B94" w:rsidP="006A6B94">
      <w:pPr>
        <w:shd w:val="clear" w:color="auto" w:fill="D9E2F3" w:themeFill="accent1" w:themeFillTint="33"/>
        <w:spacing w:after="0" w:line="240" w:lineRule="auto"/>
        <w:ind w:left="1304"/>
        <w:jc w:val="center"/>
        <w:rPr>
          <w:rFonts w:ascii="Times New Roman" w:eastAsia="Times New Roman" w:hAnsi="Times New Roman"/>
          <w:iCs/>
          <w:sz w:val="20"/>
          <w:szCs w:val="20"/>
          <w:lang w:val="x-none" w:eastAsia="fi-FI"/>
        </w:rPr>
      </w:pPr>
    </w:p>
    <w:p w14:paraId="13E04D74" w14:textId="77777777" w:rsidR="006A6B94" w:rsidRPr="00494A21"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Äänestys on toimitettava avoimesti. Päätökseksi tulee ehdotus, joka on saanut eniten ääniä tai saavuttanut säädetyn määräenemmistön. </w:t>
      </w:r>
    </w:p>
    <w:p w14:paraId="1F0815D0" w14:textId="77777777" w:rsidR="006A6B94" w:rsidRPr="00494A21"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Äänien jakautuessa äänestyksessä tasan päätökseksi tulee mielipide, jonka puolesta puheenjohtaja on äänestänyt. Palvelussuhteen irtisanomista, purkamista ja raukeamista sekä papin 7 luvun 4</w:t>
      </w:r>
      <w:r w:rsidRPr="00494A21">
        <w:rPr>
          <w:rFonts w:ascii="Times New Roman" w:eastAsia="Times New Roman" w:hAnsi="Times New Roman"/>
          <w:sz w:val="20"/>
          <w:szCs w:val="20"/>
          <w:lang w:eastAsia="fi-FI"/>
        </w:rPr>
        <w:t> §</w:t>
      </w:r>
      <w:r w:rsidRPr="00494A21">
        <w:rPr>
          <w:rFonts w:ascii="Times New Roman" w:eastAsia="Times New Roman" w:hAnsi="Times New Roman"/>
          <w:iCs/>
          <w:sz w:val="20"/>
          <w:szCs w:val="20"/>
          <w:lang w:eastAsia="fi-FI"/>
        </w:rPr>
        <w:t>:n 1 momentissa ja 5</w:t>
      </w:r>
      <w:r w:rsidRPr="00494A21">
        <w:rPr>
          <w:rFonts w:ascii="Times New Roman" w:eastAsia="Times New Roman" w:hAnsi="Times New Roman"/>
          <w:sz w:val="20"/>
          <w:szCs w:val="20"/>
          <w:lang w:eastAsia="fi-FI"/>
        </w:rPr>
        <w:t> §</w:t>
      </w:r>
      <w:r w:rsidRPr="00494A21">
        <w:rPr>
          <w:rFonts w:ascii="Times New Roman" w:eastAsia="Times New Roman" w:hAnsi="Times New Roman"/>
          <w:iCs/>
          <w:sz w:val="20"/>
          <w:szCs w:val="20"/>
          <w:lang w:eastAsia="fi-FI"/>
        </w:rPr>
        <w:t>:n 3 momentissa tarkoitettua pappisvirkaa koskevassa asiassa ja 8 luvun 32</w:t>
      </w:r>
      <w:r w:rsidRPr="00494A21">
        <w:rPr>
          <w:rFonts w:ascii="Times New Roman" w:eastAsia="Times New Roman" w:hAnsi="Times New Roman"/>
          <w:sz w:val="20"/>
          <w:szCs w:val="20"/>
          <w:lang w:eastAsia="fi-FI"/>
        </w:rPr>
        <w:t> §</w:t>
      </w:r>
      <w:r w:rsidRPr="00494A21">
        <w:rPr>
          <w:rFonts w:ascii="Times New Roman" w:eastAsia="Times New Roman" w:hAnsi="Times New Roman"/>
          <w:iCs/>
          <w:sz w:val="20"/>
          <w:szCs w:val="20"/>
          <w:lang w:eastAsia="fi-FI"/>
        </w:rPr>
        <w:t xml:space="preserve">:ssä tarkoitettua lehtorin virkaa koskevassa asiassa ratkaisee kuitenkin se mielipide, joka on asianomaiselle lievempi. </w:t>
      </w:r>
    </w:p>
    <w:p w14:paraId="143988A8" w14:textId="77777777" w:rsidR="006A6B94" w:rsidRPr="00494A21"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7E3C626E" w14:textId="76B1A242" w:rsidR="006A6B94" w:rsidRPr="00494A21" w:rsidRDefault="006A6B94" w:rsidP="006A6B94">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KL 10:21</w:t>
      </w:r>
    </w:p>
    <w:p w14:paraId="6D990826" w14:textId="77777777" w:rsidR="006A6B94" w:rsidRPr="00494A21" w:rsidRDefault="006A6B94" w:rsidP="006A6B94">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494A21">
        <w:rPr>
          <w:rFonts w:ascii="Times New Roman" w:eastAsia="Times New Roman" w:hAnsi="Times New Roman"/>
          <w:i/>
          <w:iCs/>
          <w:sz w:val="20"/>
          <w:szCs w:val="20"/>
          <w:lang w:eastAsia="fi-FI"/>
        </w:rPr>
        <w:t>Eriävä mielipide</w:t>
      </w:r>
    </w:p>
    <w:p w14:paraId="22DA931E" w14:textId="77777777" w:rsidR="006A6B94" w:rsidRPr="00494A21"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b/>
          <w:bCs/>
          <w:iCs/>
          <w:sz w:val="20"/>
          <w:szCs w:val="20"/>
          <w:lang w:eastAsia="fi-FI"/>
        </w:rPr>
      </w:pPr>
    </w:p>
    <w:p w14:paraId="364A9C5F" w14:textId="77777777" w:rsidR="006A6B94" w:rsidRPr="00494A21"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Päätöksentekoon osallistuneella on oikeus ilmoittaa päätökseen eriävä mielipide, jos hän on tehnyt vastaehdotuksen tai äänestänyt päätöstä vastaan. Sama oikeus on asian esittelijällä, jos päätös poikkeaa päätösehdotuksesta. Ilmoitus on tehtävä heti, kun päätös on tehty. Ennen pöytäkirjan tarkastamista annetut kirjalliset perustelut liitetään pöytäkirjaan.    </w:t>
      </w:r>
    </w:p>
    <w:p w14:paraId="675DC45F" w14:textId="77777777" w:rsidR="006A6B94" w:rsidRPr="00494A21"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Kirkolliskokouksen päätökseen ei voi ilmoittaa eriävää mielipidettä.</w:t>
      </w:r>
    </w:p>
    <w:p w14:paraId="134364E1" w14:textId="77777777" w:rsidR="006A6B94" w:rsidRPr="00494A21"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Päätöstä vastaan äänestänyt jäsen tai eriävän mielipiteen ilmoittanut jäsen tai esittelijä ei ole vastuussa päätöksestä.</w:t>
      </w:r>
    </w:p>
    <w:p w14:paraId="309CB32D" w14:textId="7FC03E71" w:rsidR="00EB34E1" w:rsidRPr="00494A21" w:rsidRDefault="00EB34E1" w:rsidP="00EB34E1">
      <w:pPr>
        <w:pStyle w:val="Otsikko4"/>
      </w:pPr>
      <w:bookmarkStart w:id="47" w:name="_Toc532225605"/>
      <w:bookmarkStart w:id="48" w:name="_Toc4743914"/>
      <w:bookmarkStart w:id="49" w:name="_Hlk534293469"/>
    </w:p>
    <w:p w14:paraId="0D287974" w14:textId="77777777" w:rsidR="001E7032" w:rsidRPr="00494A21" w:rsidRDefault="001E7032" w:rsidP="001E7032"/>
    <w:p w14:paraId="65B1025F" w14:textId="54AA27CE" w:rsidR="00EB34E1" w:rsidRPr="00494A21" w:rsidRDefault="00EB34E1" w:rsidP="001E7032">
      <w:pPr>
        <w:pStyle w:val="Otsikko4"/>
      </w:pPr>
      <w:bookmarkStart w:id="50" w:name="_Hlk5116241"/>
      <w:bookmarkStart w:id="51" w:name="_Toc19779445"/>
      <w:r w:rsidRPr="00494A21">
        <w:t>VAALIT</w:t>
      </w:r>
      <w:bookmarkEnd w:id="47"/>
      <w:bookmarkEnd w:id="48"/>
      <w:bookmarkEnd w:id="51"/>
      <w:r w:rsidRPr="00494A21">
        <w:t xml:space="preserve"> </w:t>
      </w:r>
    </w:p>
    <w:p w14:paraId="3936BCBF" w14:textId="2A751739" w:rsidR="00F10697" w:rsidRPr="00494A21" w:rsidRDefault="00F10697" w:rsidP="00F10697">
      <w:pPr>
        <w:keepNext/>
        <w:keepLines/>
        <w:numPr>
          <w:ilvl w:val="0"/>
          <w:numId w:val="29"/>
        </w:numPr>
        <w:spacing w:before="40" w:after="0"/>
        <w:outlineLvl w:val="4"/>
        <w:rPr>
          <w:rFonts w:asciiTheme="majorHAnsi" w:eastAsiaTheme="majorEastAsia" w:hAnsiTheme="majorHAnsi" w:cstheme="majorBidi"/>
          <w:color w:val="2F5496" w:themeColor="accent1" w:themeShade="BF"/>
        </w:rPr>
      </w:pPr>
      <w:bookmarkStart w:id="52" w:name="_Toc4743956"/>
      <w:bookmarkStart w:id="53" w:name="_Toc5198805"/>
      <w:bookmarkStart w:id="54" w:name="_Toc19779446"/>
      <w:r w:rsidRPr="00494A21">
        <w:rPr>
          <w:rFonts w:asciiTheme="majorHAnsi" w:eastAsiaTheme="majorEastAsia" w:hAnsiTheme="majorHAnsi" w:cstheme="majorBidi"/>
          <w:color w:val="2F5496" w:themeColor="accent1" w:themeShade="BF"/>
        </w:rPr>
        <w:t>Enemmistövaali</w:t>
      </w:r>
      <w:bookmarkEnd w:id="52"/>
      <w:bookmarkEnd w:id="53"/>
      <w:bookmarkEnd w:id="54"/>
    </w:p>
    <w:p w14:paraId="6908B7C0" w14:textId="77777777" w:rsidR="00F10697" w:rsidRPr="00494A21" w:rsidRDefault="00F10697" w:rsidP="00F10697">
      <w:pPr>
        <w:keepNext/>
        <w:keepLines/>
        <w:spacing w:before="40" w:after="0"/>
        <w:ind w:left="720"/>
        <w:outlineLvl w:val="4"/>
        <w:rPr>
          <w:rFonts w:asciiTheme="majorHAnsi" w:eastAsiaTheme="majorEastAsia" w:hAnsiTheme="majorHAnsi" w:cstheme="majorBidi"/>
          <w:color w:val="2F5496" w:themeColor="accent1" w:themeShade="BF"/>
        </w:rPr>
      </w:pPr>
    </w:p>
    <w:p w14:paraId="52B4D67E" w14:textId="3EFAE840" w:rsidR="00EB34E1" w:rsidRPr="00494A21" w:rsidRDefault="00EB34E1" w:rsidP="00EB34E1">
      <w:pPr>
        <w:pStyle w:val="Otsikko6"/>
      </w:pPr>
      <w:bookmarkStart w:id="55" w:name="_Toc532225607"/>
      <w:bookmarkStart w:id="56" w:name="_Toc4743916"/>
      <w:bookmarkStart w:id="57" w:name="_Toc19779447"/>
      <w:r w:rsidRPr="00494A21">
        <w:t>15 § Äänestäminen enemmistövaalissa</w:t>
      </w:r>
      <w:bookmarkEnd w:id="55"/>
      <w:bookmarkEnd w:id="56"/>
      <w:bookmarkEnd w:id="57"/>
      <w:r w:rsidRPr="00494A21">
        <w:t xml:space="preserve"> </w:t>
      </w:r>
    </w:p>
    <w:bookmarkEnd w:id="49"/>
    <w:p w14:paraId="7E9593C2" w14:textId="040EDC4F" w:rsidR="00EB34E1" w:rsidRPr="00494A21" w:rsidRDefault="00EB34E1" w:rsidP="00EB34E1">
      <w:r w:rsidRPr="00494A21">
        <w:t>Enemmistövaalissa äänen voi antaa kenelle tahansa vaalikelpoiselle ehdokkaalle tai ehdokasparille. Jos valittavia on enemmän kuin yksi, toimielimen jäsenellä on käytettävissään yhtä monta ääntä kuin on valittavia henkilöitä tai ehdokaspareja. Yhdelle ehdokkaalle tai ehdokasparille voi antaa vain yhden äänen. Kaikkia ääniä ei ole pakko käyttää.</w:t>
      </w:r>
    </w:p>
    <w:p w14:paraId="49267460" w14:textId="77777777" w:rsidR="009E5D72" w:rsidRPr="00494A21" w:rsidRDefault="009E5D72" w:rsidP="00EB34E1">
      <w:pPr>
        <w:rPr>
          <w:color w:val="FF0000"/>
        </w:rPr>
      </w:pPr>
    </w:p>
    <w:p w14:paraId="4B528092" w14:textId="08580A30" w:rsidR="00EB34E1" w:rsidRPr="00494A21" w:rsidRDefault="00EB34E1" w:rsidP="00EB34E1">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bookmarkStart w:id="58" w:name="_Hlk521943200"/>
      <w:r w:rsidRPr="00494A21">
        <w:rPr>
          <w:rFonts w:ascii="Times New Roman" w:eastAsia="Times New Roman" w:hAnsi="Times New Roman"/>
          <w:iCs/>
          <w:sz w:val="20"/>
          <w:szCs w:val="20"/>
          <w:lang w:eastAsia="fi-FI"/>
        </w:rPr>
        <w:t>KL 10:18</w:t>
      </w:r>
    </w:p>
    <w:p w14:paraId="371B4E10" w14:textId="77777777" w:rsidR="00EB34E1" w:rsidRPr="00494A21" w:rsidRDefault="00EB34E1" w:rsidP="00EB34E1">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494A21">
        <w:rPr>
          <w:rFonts w:ascii="Times New Roman" w:eastAsia="Times New Roman" w:hAnsi="Times New Roman"/>
          <w:i/>
          <w:iCs/>
          <w:sz w:val="20"/>
          <w:szCs w:val="20"/>
          <w:lang w:eastAsia="fi-FI"/>
        </w:rPr>
        <w:t>Toimielimessä toimitettava vaali</w:t>
      </w:r>
    </w:p>
    <w:p w14:paraId="2D8E7A4E" w14:textId="77777777" w:rsidR="00EB34E1" w:rsidRPr="00494A21" w:rsidRDefault="00EB34E1" w:rsidP="00EB34E1">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4DF6C88B" w14:textId="77777777" w:rsidR="00EB34E1" w:rsidRPr="00494A21" w:rsidRDefault="00EB34E1" w:rsidP="00EB34E1">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Toimielimessä luottamushenkilö ja viranhaltija valitaan vaalilla. Vaalissa tulee valituksi henkilö tai henkilöt, jotka ovat saaneet eniten ääniä. Päätöksen perustelut voidaan jättää esittämättä.</w:t>
      </w:r>
    </w:p>
    <w:p w14:paraId="0F785DE8" w14:textId="77777777" w:rsidR="00EB34E1" w:rsidRPr="00494A21" w:rsidRDefault="00EB34E1" w:rsidP="00EB34E1">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Luottamushenkilöiden vaali toimitetaan suhteellisena, jos sitä vaatii läsnä olevista jäsenistä vähintään määrä, joka saadaan jakamalla läsnä olevien lukumäärä valittavien lukumäärällä lisättynä yhdellä. Jos osamääräksi tulee murtoluku, se korotetaan seuraavaan kokonaislukuun.</w:t>
      </w:r>
    </w:p>
    <w:p w14:paraId="17B745DB" w14:textId="77777777" w:rsidR="00EB34E1" w:rsidRPr="00494A21" w:rsidRDefault="00EB34E1" w:rsidP="00EB34E1">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Varajäsenet valitaan samassa vaalissa kuin varsinaiset jäsenet. Jos varajäsenet ovat henkilökohtaisia, ehdokkaat on hyväksyttävä ennen vaalia ja ehdokkaana tulee olla sekä varsinainen jäsen että tämän varajäsen. Jos varajäsenet eivät ole henkilökohtaisia, valituiksi tulevat varsinaisiksi jäseniksi valittujen jälkeen seuraavaksi eniten ääniä tai suhteellisessa vaalissa korkeimmat vertausluvut saaneet ehdokkaat. </w:t>
      </w:r>
    </w:p>
    <w:p w14:paraId="6CFF9B5A" w14:textId="77777777" w:rsidR="00EB34E1" w:rsidRPr="00494A21" w:rsidRDefault="00EB34E1" w:rsidP="00EB34E1">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Suhteellisen vaalin toimittamiseen sovelletaan, mitä seurakuntavaaleista säädetään. Suhteellinen vaali ja vaadittaessa myös enemmistövaali on toimitettava suljetuin lipuin. </w:t>
      </w:r>
    </w:p>
    <w:p w14:paraId="24F7BFC3" w14:textId="77777777" w:rsidR="00EB34E1" w:rsidRPr="00494A21" w:rsidRDefault="00EB34E1" w:rsidP="00EB34E1">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Vaali voidaan toimittaa suljetuin lipuin sähköisessä kokouksessa vain, jos vaalisalaisuus on turvattu. </w:t>
      </w:r>
    </w:p>
    <w:p w14:paraId="23FA500C" w14:textId="77777777" w:rsidR="00EB34E1" w:rsidRPr="00494A21" w:rsidRDefault="00EB34E1" w:rsidP="00EB34E1">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54DD9022" w14:textId="69531EB3" w:rsidR="00EB34E1" w:rsidRPr="00494A21" w:rsidRDefault="00EB34E1" w:rsidP="00EB34E1">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KL 10:19</w:t>
      </w:r>
    </w:p>
    <w:p w14:paraId="52EF55E5" w14:textId="77777777" w:rsidR="00EB34E1" w:rsidRPr="00494A21" w:rsidRDefault="00EB34E1" w:rsidP="00EB34E1">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494A21">
        <w:rPr>
          <w:rFonts w:ascii="Times New Roman" w:eastAsia="Times New Roman" w:hAnsi="Times New Roman"/>
          <w:i/>
          <w:iCs/>
          <w:sz w:val="20"/>
          <w:szCs w:val="20"/>
          <w:lang w:eastAsia="fi-FI"/>
        </w:rPr>
        <w:t>Tasaäänet toimielimen toimittamassa vaalissa</w:t>
      </w:r>
    </w:p>
    <w:p w14:paraId="42BF2176" w14:textId="77777777" w:rsidR="00EB34E1" w:rsidRPr="00494A21" w:rsidRDefault="00EB34E1" w:rsidP="00EB34E1">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39737B97" w14:textId="77777777" w:rsidR="00EB34E1" w:rsidRPr="00494A21" w:rsidRDefault="00EB34E1" w:rsidP="00EB34E1">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Jos äänet tai vertausluvut menevät vaalissa tasan, tulos ratkaistaan arpomalla. Kirkkoherran välillisen vaalin ja kappalaisen vaalin tuloksen määräytymisestä tasaäänitilanteessa säädetään kirkkojärjestyksessä.</w:t>
      </w:r>
    </w:p>
    <w:p w14:paraId="5F2851BF" w14:textId="451D74A8" w:rsidR="00EB34E1" w:rsidRPr="00494A21" w:rsidRDefault="00EB34E1" w:rsidP="00EB34E1">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Jos virka tai luottamustoimi täytetään ehdollepanon perusteella ja äänet menevät vaalissa tasan, valituksi tulee se, joka on asetettu ehdolle toisen edelle.</w:t>
      </w:r>
      <w:bookmarkEnd w:id="58"/>
    </w:p>
    <w:p w14:paraId="167264A1" w14:textId="77777777" w:rsidR="00EB34E1" w:rsidRPr="00494A21" w:rsidRDefault="00EB34E1" w:rsidP="00EB34E1">
      <w:pPr>
        <w:pStyle w:val="Otsikko6"/>
      </w:pPr>
      <w:bookmarkStart w:id="59" w:name="_Toc532225608"/>
      <w:bookmarkStart w:id="60" w:name="_Hlk523727191"/>
      <w:bookmarkStart w:id="61" w:name="_Hlk523727217"/>
    </w:p>
    <w:p w14:paraId="3D8B21D2" w14:textId="11452203" w:rsidR="00EB34E1" w:rsidRPr="00494A21" w:rsidRDefault="00EB34E1" w:rsidP="00EB34E1">
      <w:pPr>
        <w:pStyle w:val="Otsikko6"/>
      </w:pPr>
      <w:bookmarkStart w:id="62" w:name="_Toc4743917"/>
      <w:bookmarkStart w:id="63" w:name="_Toc19779448"/>
      <w:r w:rsidRPr="00494A21">
        <w:t>16 § Vaalitoimituksen avustajat</w:t>
      </w:r>
      <w:bookmarkEnd w:id="59"/>
      <w:bookmarkEnd w:id="62"/>
      <w:bookmarkEnd w:id="63"/>
    </w:p>
    <w:bookmarkEnd w:id="60"/>
    <w:p w14:paraId="1D9D4B02" w14:textId="5640C773" w:rsidR="00EB34E1" w:rsidRPr="00494A21" w:rsidRDefault="00EB34E1" w:rsidP="00EB34E1">
      <w:pPr>
        <w:rPr>
          <w:color w:val="FF0000"/>
        </w:rPr>
      </w:pPr>
      <w:r w:rsidRPr="00494A21">
        <w:rPr>
          <w:color w:val="FF0000"/>
        </w:rPr>
        <w:t xml:space="preserve">Kun enemmistövaali toimitetaan suljetuin lipuin, </w:t>
      </w:r>
      <w:r w:rsidR="00725827" w:rsidRPr="00494A21">
        <w:rPr>
          <w:color w:val="FF0000"/>
        </w:rPr>
        <w:t>johtokunnan</w:t>
      </w:r>
      <w:r w:rsidRPr="00494A21">
        <w:rPr>
          <w:color w:val="FF0000"/>
        </w:rPr>
        <w:t xml:space="preserve"> puheenjohtajan on kutsuttava vähintään kaksi jäsentä avustamaan vaalitoimituksessa.</w:t>
      </w:r>
    </w:p>
    <w:p w14:paraId="36535DC6" w14:textId="77777777" w:rsidR="00EB34E1" w:rsidRPr="00494A21" w:rsidRDefault="00EB34E1" w:rsidP="00EB34E1">
      <w:pPr>
        <w:rPr>
          <w:color w:val="FF0000"/>
        </w:rPr>
      </w:pPr>
      <w:r w:rsidRPr="00494A21">
        <w:rPr>
          <w:color w:val="FF0000"/>
        </w:rPr>
        <w:t>TAI</w:t>
      </w:r>
    </w:p>
    <w:p w14:paraId="37414ACC" w14:textId="31E7D400" w:rsidR="00EB34E1" w:rsidRPr="00494A21" w:rsidRDefault="00EB34E1" w:rsidP="00EB34E1">
      <w:r w:rsidRPr="00494A21">
        <w:rPr>
          <w:color w:val="FF0000"/>
        </w:rPr>
        <w:t xml:space="preserve">Kun enemmistövaali toimitetaan suljetuin lipuin, kokouksen pöytäkirjantarkastajat toimivat samalla ääntenlaskijoina ja avustavat muutenkin vaalitoimituksessa, jollei </w:t>
      </w:r>
      <w:r w:rsidR="00725827" w:rsidRPr="00494A21">
        <w:rPr>
          <w:color w:val="FF0000"/>
        </w:rPr>
        <w:t>johtokunta</w:t>
      </w:r>
      <w:r w:rsidRPr="00494A21">
        <w:rPr>
          <w:color w:val="FF0000"/>
        </w:rPr>
        <w:t xml:space="preserve"> toisin päätä.</w:t>
      </w:r>
    </w:p>
    <w:p w14:paraId="5EDF5417" w14:textId="77777777" w:rsidR="00EB34E1" w:rsidRPr="00494A21" w:rsidRDefault="00EB34E1" w:rsidP="00EB34E1">
      <w:pPr>
        <w:pStyle w:val="Otsikko6"/>
      </w:pPr>
      <w:bookmarkStart w:id="64" w:name="_Toc532225609"/>
    </w:p>
    <w:p w14:paraId="38A9EA58" w14:textId="02ECB8A6" w:rsidR="00EB34E1" w:rsidRPr="00494A21" w:rsidRDefault="00EB34E1" w:rsidP="00EB34E1">
      <w:pPr>
        <w:pStyle w:val="Otsikko6"/>
      </w:pPr>
      <w:bookmarkStart w:id="65" w:name="_Toc4743918"/>
      <w:bookmarkStart w:id="66" w:name="_Toc19779449"/>
      <w:r w:rsidRPr="00494A21">
        <w:t>17 § Äänestyslippuihin tehtävät merkinnät</w:t>
      </w:r>
      <w:bookmarkEnd w:id="64"/>
      <w:bookmarkEnd w:id="65"/>
      <w:bookmarkEnd w:id="66"/>
    </w:p>
    <w:bookmarkEnd w:id="61"/>
    <w:p w14:paraId="699012B3" w14:textId="77777777" w:rsidR="00EB34E1" w:rsidRPr="00494A21" w:rsidRDefault="00EB34E1" w:rsidP="00EB34E1">
      <w:r w:rsidRPr="00494A21">
        <w:t>Äänestyslippuihin kirjoitetaan valittavien nimet ja tarpeen mukaan ammatit niin selvästi, ettei voi syntyä epätietoisuutta henkilöistä, joita tarkoitetaan.</w:t>
      </w:r>
    </w:p>
    <w:p w14:paraId="572A49F9" w14:textId="77777777" w:rsidR="00EB34E1" w:rsidRPr="00494A21" w:rsidRDefault="00EB34E1" w:rsidP="00EB34E1"/>
    <w:p w14:paraId="0C64B358" w14:textId="38DE01D4" w:rsidR="00EB34E1" w:rsidRPr="00494A21" w:rsidRDefault="00EB34E1" w:rsidP="00EB34E1">
      <w:pPr>
        <w:pStyle w:val="Otsikko6"/>
      </w:pPr>
      <w:bookmarkStart w:id="67" w:name="_Toc532225610"/>
      <w:bookmarkStart w:id="68" w:name="_Toc4743919"/>
      <w:bookmarkStart w:id="69" w:name="_Toc19779450"/>
      <w:r w:rsidRPr="00494A21">
        <w:t>18 § Vaalisalaisuuden turvaaminen</w:t>
      </w:r>
      <w:bookmarkEnd w:id="67"/>
      <w:bookmarkEnd w:id="68"/>
      <w:bookmarkEnd w:id="69"/>
    </w:p>
    <w:p w14:paraId="0E41014D" w14:textId="77777777" w:rsidR="00EB34E1" w:rsidRPr="00494A21" w:rsidRDefault="00EB34E1" w:rsidP="00EB34E1">
      <w:r w:rsidRPr="00494A21">
        <w:t>Äänestysliput annetaan nimenhuudon mukaisessa järjestyksessä.</w:t>
      </w:r>
    </w:p>
    <w:p w14:paraId="6EDBA1A4" w14:textId="77777777" w:rsidR="00EB34E1" w:rsidRPr="00494A21" w:rsidRDefault="00EB34E1" w:rsidP="00EB34E1">
      <w:r w:rsidRPr="00494A21">
        <w:t xml:space="preserve">Suljetussa lippuäänestyksessä äänestyslippu on taitettava siten, ettei sen sisältö ole näkyvissä. </w:t>
      </w:r>
    </w:p>
    <w:p w14:paraId="7AD4F308" w14:textId="77777777" w:rsidR="00EB34E1" w:rsidRPr="00494A21" w:rsidRDefault="00EB34E1" w:rsidP="00EB34E1">
      <w:pPr>
        <w:rPr>
          <w:b/>
        </w:rPr>
      </w:pPr>
    </w:p>
    <w:p w14:paraId="567C6DD2" w14:textId="3176BE03" w:rsidR="00EB34E1" w:rsidRPr="00494A21" w:rsidRDefault="00EB34E1" w:rsidP="00EB34E1">
      <w:pPr>
        <w:pStyle w:val="Otsikko6"/>
      </w:pPr>
      <w:bookmarkStart w:id="70" w:name="_Toc532225611"/>
      <w:bookmarkStart w:id="71" w:name="_Toc4743920"/>
      <w:bookmarkStart w:id="72" w:name="_Toc19779451"/>
      <w:r w:rsidRPr="00494A21">
        <w:t>19 § Äänestyslipun mitättömyys</w:t>
      </w:r>
      <w:bookmarkEnd w:id="70"/>
      <w:bookmarkEnd w:id="71"/>
      <w:bookmarkEnd w:id="72"/>
    </w:p>
    <w:p w14:paraId="7E8DEB20" w14:textId="77777777" w:rsidR="00EB34E1" w:rsidRPr="00494A21" w:rsidRDefault="00EB34E1" w:rsidP="00EB34E1">
      <w:r w:rsidRPr="00494A21">
        <w:t>Äänestyslippu on mitätön, jos siitä ei selvästi ilmene, ketä ehdokasta tarkoitetaan , tai jos siinä on äänestäjän nimi tai erityinen tuntomerkki taikka siihen on tehty muunlainen asiaton merkintä.</w:t>
      </w:r>
    </w:p>
    <w:p w14:paraId="77717EF5" w14:textId="539B3A5B" w:rsidR="00EB34E1" w:rsidRPr="00494A21" w:rsidRDefault="00EB34E1" w:rsidP="00EB34E1">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KL 10:18</w:t>
      </w:r>
    </w:p>
    <w:p w14:paraId="58207D34" w14:textId="77777777" w:rsidR="00EB34E1" w:rsidRPr="00494A21" w:rsidRDefault="00EB34E1" w:rsidP="00EB34E1">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494A21">
        <w:rPr>
          <w:rFonts w:ascii="Times New Roman" w:eastAsia="Times New Roman" w:hAnsi="Times New Roman"/>
          <w:i/>
          <w:iCs/>
          <w:sz w:val="20"/>
          <w:szCs w:val="20"/>
          <w:lang w:eastAsia="fi-FI"/>
        </w:rPr>
        <w:t>Toimielimessä toimitettava vaali</w:t>
      </w:r>
    </w:p>
    <w:p w14:paraId="71702BFF" w14:textId="77777777" w:rsidR="00EB34E1" w:rsidRPr="00494A21" w:rsidRDefault="00EB34E1" w:rsidP="00EB34E1">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7754DC5B" w14:textId="77777777" w:rsidR="00EB34E1" w:rsidRPr="00494A21" w:rsidRDefault="00EB34E1" w:rsidP="00EB34E1">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Toimielimessä luottamushenkilö ja viranhaltija valitaan vaalilla. Vaalissa tulee valituksi henkilö tai henkilöt, jotka ovat saaneet eniten ääniä. Päätöksen perustelut voidaan jättää esittämättä.</w:t>
      </w:r>
    </w:p>
    <w:p w14:paraId="0D967FAE" w14:textId="77777777" w:rsidR="00EB34E1" w:rsidRPr="00494A21" w:rsidRDefault="00EB34E1" w:rsidP="00EB34E1">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lastRenderedPageBreak/>
        <w:t>Luottamushenkilöiden vaali toimitetaan suhteellisena, jos sitä vaatii läsnä olevista jäsenistä vähintään määrä, joka saadaan jakamalla läsnä olevien lukumäärä valittavien lukumäärällä lisättynä yhdellä. Jos osamääräksi tulee murtoluku, se korotetaan seuraavaan kokonaislukuun.</w:t>
      </w:r>
    </w:p>
    <w:p w14:paraId="61ACE9FC" w14:textId="77777777" w:rsidR="00EB34E1" w:rsidRPr="00494A21" w:rsidRDefault="00EB34E1" w:rsidP="00EB34E1">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Varajäsenet valitaan samassa vaalissa kuin varsinaiset jäsenet. Jos varajäsenet ovat henkilökohtaisia, ehdokkaat on hyväksyttävä ennen vaalia ja ehdokkaana tulee olla sekä varsinainen jäsen että tämän varajäsen. Jos varajäsenet eivät ole henkilökohtaisia, valituiksi tulevat varsinaisiksi jäseniksi valittujen jälkeen seuraavaksi eniten ääniä tai suhteellisessa vaalissa korkeimmat vertausluvut saaneet ehdokkaat. </w:t>
      </w:r>
    </w:p>
    <w:p w14:paraId="41995618" w14:textId="77777777" w:rsidR="00EB34E1" w:rsidRPr="00494A21" w:rsidRDefault="00EB34E1" w:rsidP="00EB34E1">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Suhteellisen vaalin toimittamiseen sovelletaan, mitä seurakuntavaaleista säädetään. Suhteellinen vaali ja vaadittaessa myös enemmistövaali on toimitettava suljetuin lipuin. </w:t>
      </w:r>
    </w:p>
    <w:p w14:paraId="32889FA0" w14:textId="77777777" w:rsidR="00EB34E1" w:rsidRPr="00494A21" w:rsidRDefault="00EB34E1" w:rsidP="00EB34E1">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Vaali voidaan toimittaa suljetuin lipuin sähköisessä kokouksessa vain, jos vaalisalaisuus on turvattu. </w:t>
      </w:r>
    </w:p>
    <w:p w14:paraId="3E608CD9" w14:textId="77777777" w:rsidR="00EB34E1" w:rsidRPr="00494A21" w:rsidRDefault="00EB34E1" w:rsidP="00EB34E1"/>
    <w:p w14:paraId="44D9F8AA" w14:textId="77777777" w:rsidR="00F10697" w:rsidRPr="00494A21" w:rsidRDefault="00F10697" w:rsidP="00F10697">
      <w:pPr>
        <w:keepNext/>
        <w:keepLines/>
        <w:numPr>
          <w:ilvl w:val="0"/>
          <w:numId w:val="29"/>
        </w:numPr>
        <w:spacing w:before="40" w:after="0"/>
        <w:outlineLvl w:val="4"/>
        <w:rPr>
          <w:rFonts w:asciiTheme="majorHAnsi" w:eastAsiaTheme="majorEastAsia" w:hAnsiTheme="majorHAnsi" w:cstheme="majorBidi"/>
          <w:color w:val="2F5496" w:themeColor="accent1" w:themeShade="BF"/>
        </w:rPr>
      </w:pPr>
      <w:bookmarkStart w:id="73" w:name="_Toc5198811"/>
      <w:bookmarkStart w:id="74" w:name="_Toc4743923"/>
      <w:bookmarkStart w:id="75" w:name="_Toc19779452"/>
      <w:r w:rsidRPr="00494A21">
        <w:rPr>
          <w:rFonts w:asciiTheme="majorHAnsi" w:eastAsiaTheme="majorEastAsia" w:hAnsiTheme="majorHAnsi" w:cstheme="majorBidi"/>
          <w:color w:val="2F5496" w:themeColor="accent1" w:themeShade="BF"/>
        </w:rPr>
        <w:t>Suhteellinen vaali</w:t>
      </w:r>
      <w:bookmarkEnd w:id="73"/>
      <w:bookmarkEnd w:id="75"/>
    </w:p>
    <w:p w14:paraId="79255C62" w14:textId="77777777" w:rsidR="00F10697" w:rsidRPr="00494A21" w:rsidRDefault="00F10697" w:rsidP="00F10697">
      <w:pPr>
        <w:ind w:left="720"/>
        <w:contextualSpacing/>
      </w:pPr>
    </w:p>
    <w:p w14:paraId="29561882" w14:textId="5E65D7E3" w:rsidR="00F10697" w:rsidRPr="00494A21" w:rsidRDefault="00F10697" w:rsidP="00F10697">
      <w:pPr>
        <w:keepNext/>
        <w:keepLines/>
        <w:spacing w:before="40" w:after="0"/>
        <w:outlineLvl w:val="5"/>
        <w:rPr>
          <w:rFonts w:asciiTheme="majorHAnsi" w:eastAsiaTheme="majorEastAsia" w:hAnsiTheme="majorHAnsi" w:cstheme="majorBidi"/>
          <w:color w:val="1F3763" w:themeColor="accent1" w:themeShade="7F"/>
        </w:rPr>
      </w:pPr>
      <w:bookmarkStart w:id="76" w:name="_Toc5198812"/>
      <w:bookmarkStart w:id="77" w:name="_Toc19779453"/>
      <w:r w:rsidRPr="00494A21">
        <w:rPr>
          <w:rFonts w:asciiTheme="majorHAnsi" w:eastAsiaTheme="majorEastAsia" w:hAnsiTheme="majorHAnsi" w:cstheme="majorBidi"/>
          <w:color w:val="1F3763" w:themeColor="accent1" w:themeShade="7F"/>
        </w:rPr>
        <w:t>20 § Suhteellinen vaali</w:t>
      </w:r>
      <w:bookmarkEnd w:id="76"/>
      <w:bookmarkEnd w:id="77"/>
    </w:p>
    <w:p w14:paraId="66F70545" w14:textId="77777777" w:rsidR="00F10697" w:rsidRPr="00494A21" w:rsidRDefault="00F10697" w:rsidP="00F10697">
      <w:r w:rsidRPr="00494A21">
        <w:t xml:space="preserve">Suhteelliseen vaalin toimittamiseen sovelletaan seurakuntavaaleja koskevien kirkkolain ja kirkkojärjestyksen säännösten lisäksi kirkkovaltuuston työjärjestyksen määräyksiä. </w:t>
      </w:r>
    </w:p>
    <w:p w14:paraId="2D92244D" w14:textId="662E07A1" w:rsidR="00F10697" w:rsidRPr="00494A21" w:rsidRDefault="00F10697" w:rsidP="00F10697">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KL 10:18</w:t>
      </w:r>
    </w:p>
    <w:p w14:paraId="5A875797" w14:textId="77777777" w:rsidR="00F10697" w:rsidRPr="00494A21" w:rsidRDefault="00F10697" w:rsidP="00F10697">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494A21">
        <w:rPr>
          <w:rFonts w:ascii="Times New Roman" w:eastAsia="Times New Roman" w:hAnsi="Times New Roman"/>
          <w:i/>
          <w:iCs/>
          <w:sz w:val="20"/>
          <w:szCs w:val="20"/>
          <w:lang w:eastAsia="fi-FI"/>
        </w:rPr>
        <w:t>Toimielimessä toimitettava vaali</w:t>
      </w:r>
    </w:p>
    <w:p w14:paraId="15382FD9" w14:textId="77777777" w:rsidR="00F10697" w:rsidRPr="00494A21" w:rsidRDefault="00F10697" w:rsidP="00F10697">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27905234" w14:textId="77777777" w:rsidR="00F10697" w:rsidRPr="00494A21" w:rsidRDefault="00F10697" w:rsidP="00F1069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Toimielimessä luottamushenkilö ja viranhaltija valitaan vaalilla. Vaalissa tulee valituksi henkilö tai henkilöt, jotka ovat saaneet eniten ääniä. Päätöksen perustelut voidaan jättää esittämättä.</w:t>
      </w:r>
    </w:p>
    <w:p w14:paraId="66AE5B79" w14:textId="77777777" w:rsidR="00F10697" w:rsidRPr="00494A21" w:rsidRDefault="00F10697" w:rsidP="00F1069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Luottamushenkilöiden vaali toimitetaan suhteellisena, jos sitä vaatii läsnä olevista jäsenistä vähintään määrä, joka saadaan jakamalla läsnä olevien lukumäärä valittavien lukumäärällä lisättynä yhdellä. Jos osamääräksi tulee murtoluku, se korotetaan seuraavaan kokonaislukuun.</w:t>
      </w:r>
    </w:p>
    <w:p w14:paraId="49F80ED8" w14:textId="77777777" w:rsidR="00F10697" w:rsidRPr="00494A21" w:rsidRDefault="00F10697" w:rsidP="00F1069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Varajäsenet valitaan samassa vaalissa kuin varsinaiset jäsenet. Jos varajäsenet ovat henkilökohtaisia, ehdokkaat on hyväksyttävä ennen vaalia ja ehdokkaana tulee olla sekä varsinainen jäsen että tämän varajäsen. Jos varajäsenet eivät ole henkilökohtaisia, valituiksi tulevat varsinaisiksi jäseniksi valittujen jälkeen seuraavaksi eniten ääniä tai suhteellisessa vaalissa korkeimmat vertausluvut saaneet ehdokkaat. </w:t>
      </w:r>
    </w:p>
    <w:p w14:paraId="4C5E3ECC" w14:textId="77777777" w:rsidR="00F10697" w:rsidRPr="00494A21" w:rsidRDefault="00F10697" w:rsidP="00F1069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Suhteellisen vaalin toimittamiseen sovelletaan, mitä seurakuntavaaleista säädetään. Suhteellinen vaali ja vaadittaessa myös enemmistövaali on toimitettava suljetuin lipuin. </w:t>
      </w:r>
    </w:p>
    <w:p w14:paraId="569BF924" w14:textId="77777777" w:rsidR="00F10697" w:rsidRPr="00494A21" w:rsidRDefault="00F10697" w:rsidP="00F1069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Vaali voidaan toimittaa suljetuin lipuin sähköisessä kokouksessa vain, jos vaalisalaisuus on turvattu. </w:t>
      </w:r>
    </w:p>
    <w:p w14:paraId="38B1BC89" w14:textId="77777777" w:rsidR="00F10697" w:rsidRPr="00494A21" w:rsidRDefault="00F10697" w:rsidP="00F10697"/>
    <w:p w14:paraId="190844DD" w14:textId="790EA07C" w:rsidR="00EB34E1" w:rsidRPr="00494A21" w:rsidRDefault="00EB34E1" w:rsidP="00EB34E1">
      <w:pPr>
        <w:pStyle w:val="Otsikko4"/>
      </w:pPr>
      <w:bookmarkStart w:id="78" w:name="_Toc19779454"/>
      <w:r w:rsidRPr="00494A21">
        <w:t>PÖYTÄKIRJA</w:t>
      </w:r>
      <w:bookmarkEnd w:id="74"/>
      <w:bookmarkEnd w:id="78"/>
    </w:p>
    <w:p w14:paraId="06B65496" w14:textId="05521D98" w:rsidR="0057219A" w:rsidRPr="00494A21" w:rsidRDefault="00F10697" w:rsidP="0057219A">
      <w:pPr>
        <w:pStyle w:val="Otsikko6"/>
      </w:pPr>
      <w:bookmarkStart w:id="79" w:name="_Toc530494975"/>
      <w:bookmarkStart w:id="80" w:name="_Hlk523727119"/>
      <w:bookmarkStart w:id="81" w:name="_Toc19779455"/>
      <w:bookmarkEnd w:id="50"/>
      <w:r w:rsidRPr="00494A21">
        <w:t>21</w:t>
      </w:r>
      <w:r w:rsidR="0057219A" w:rsidRPr="00494A21">
        <w:t xml:space="preserve"> § Pöytäkirjan laatiminen</w:t>
      </w:r>
      <w:bookmarkEnd w:id="79"/>
      <w:bookmarkEnd w:id="81"/>
      <w:r w:rsidR="0057219A" w:rsidRPr="00494A21">
        <w:t xml:space="preserve"> </w:t>
      </w:r>
    </w:p>
    <w:p w14:paraId="1BD7BBB6" w14:textId="77777777" w:rsidR="0057219A" w:rsidRPr="00494A21" w:rsidRDefault="0057219A" w:rsidP="0057219A">
      <w:r w:rsidRPr="00494A21">
        <w:t>Pöytäkirjan pitämisestä ja sisällöstä vastaa puheenjohtaja. Jos puheenjohtaja ja pöytäkirjanpitäjä ovat eri mieltä kokouksen kulusta, pöytäkirja laaditaan puheenjohtajan näkemyksen mukaan.</w:t>
      </w:r>
    </w:p>
    <w:bookmarkEnd w:id="80"/>
    <w:p w14:paraId="3E48F7F4" w14:textId="77777777" w:rsidR="0057219A" w:rsidRPr="00494A21" w:rsidRDefault="0057219A" w:rsidP="0057219A">
      <w:r w:rsidRPr="00494A21">
        <w:t xml:space="preserve">Pöytäkirjaan on merkittävä: </w:t>
      </w:r>
    </w:p>
    <w:p w14:paraId="105D2662" w14:textId="77777777" w:rsidR="0057219A" w:rsidRPr="00494A21" w:rsidRDefault="0057219A" w:rsidP="0057219A">
      <w:pPr>
        <w:pStyle w:val="Luettelokappale"/>
        <w:numPr>
          <w:ilvl w:val="0"/>
          <w:numId w:val="13"/>
        </w:numPr>
      </w:pPr>
      <w:r w:rsidRPr="00494A21">
        <w:t>järjestäytymistietoina</w:t>
      </w:r>
    </w:p>
    <w:p w14:paraId="60962FCD" w14:textId="77777777" w:rsidR="0057219A" w:rsidRPr="00494A21" w:rsidRDefault="0057219A" w:rsidP="0057219A">
      <w:pPr>
        <w:pStyle w:val="Luettelokappale"/>
        <w:numPr>
          <w:ilvl w:val="1"/>
          <w:numId w:val="13"/>
        </w:numPr>
      </w:pPr>
      <w:r w:rsidRPr="00494A21">
        <w:t>toimielimen nimi</w:t>
      </w:r>
    </w:p>
    <w:p w14:paraId="7CB4C022" w14:textId="77777777" w:rsidR="0057219A" w:rsidRPr="00494A21" w:rsidRDefault="0057219A" w:rsidP="0057219A">
      <w:pPr>
        <w:pStyle w:val="Luettelokappale"/>
        <w:numPr>
          <w:ilvl w:val="1"/>
          <w:numId w:val="13"/>
        </w:numPr>
      </w:pPr>
      <w:r w:rsidRPr="00494A21">
        <w:t>käytetyt päätöksentekotavat (varsinainen kokous/sähköinen kokous)</w:t>
      </w:r>
    </w:p>
    <w:p w14:paraId="3D3BD170" w14:textId="77777777" w:rsidR="0057219A" w:rsidRPr="00494A21" w:rsidRDefault="0057219A" w:rsidP="0057219A">
      <w:pPr>
        <w:pStyle w:val="Luettelokappale"/>
        <w:numPr>
          <w:ilvl w:val="1"/>
          <w:numId w:val="13"/>
        </w:numPr>
      </w:pPr>
      <w:r w:rsidRPr="00494A21">
        <w:t>kokouksen alkamis- ja päättymisaika sekä kokouksen keskeytykset</w:t>
      </w:r>
    </w:p>
    <w:p w14:paraId="3ADE7D8B" w14:textId="77777777" w:rsidR="0057219A" w:rsidRPr="00494A21" w:rsidRDefault="0057219A" w:rsidP="0057219A">
      <w:pPr>
        <w:pStyle w:val="Luettelokappale"/>
        <w:numPr>
          <w:ilvl w:val="1"/>
          <w:numId w:val="13"/>
        </w:numPr>
      </w:pPr>
      <w:r w:rsidRPr="00494A21">
        <w:t>kokouspaikka</w:t>
      </w:r>
    </w:p>
    <w:p w14:paraId="04831EC2" w14:textId="77777777" w:rsidR="0057219A" w:rsidRPr="00494A21" w:rsidRDefault="0057219A" w:rsidP="0057219A">
      <w:pPr>
        <w:pStyle w:val="Luettelokappale"/>
        <w:numPr>
          <w:ilvl w:val="1"/>
          <w:numId w:val="13"/>
        </w:numPr>
      </w:pPr>
      <w:r w:rsidRPr="00494A21">
        <w:t>läsnä ja poissa olleet ja missä ominaisuudessa kukin on ollut läsnä</w:t>
      </w:r>
    </w:p>
    <w:p w14:paraId="65615092" w14:textId="77777777" w:rsidR="0057219A" w:rsidRPr="00494A21" w:rsidRDefault="0057219A" w:rsidP="0057219A">
      <w:pPr>
        <w:pStyle w:val="Luettelokappale"/>
        <w:numPr>
          <w:ilvl w:val="1"/>
          <w:numId w:val="13"/>
        </w:numPr>
      </w:pPr>
      <w:r w:rsidRPr="00494A21">
        <w:t>kokouksen laillisuus ja päätösvaltaisuus</w:t>
      </w:r>
    </w:p>
    <w:p w14:paraId="615CE45A" w14:textId="77777777" w:rsidR="0057219A" w:rsidRPr="00494A21" w:rsidRDefault="0057219A" w:rsidP="0057219A">
      <w:pPr>
        <w:pStyle w:val="Luettelokappale"/>
        <w:numPr>
          <w:ilvl w:val="1"/>
          <w:numId w:val="13"/>
        </w:numPr>
      </w:pPr>
      <w:r w:rsidRPr="00494A21">
        <w:t>pöytäkirjantarkastajiksi valitut</w:t>
      </w:r>
    </w:p>
    <w:p w14:paraId="43B13F70" w14:textId="77777777" w:rsidR="0057219A" w:rsidRPr="00494A21" w:rsidRDefault="0057219A" w:rsidP="0057219A">
      <w:pPr>
        <w:pStyle w:val="Luettelokappale"/>
        <w:numPr>
          <w:ilvl w:val="0"/>
          <w:numId w:val="13"/>
        </w:numPr>
      </w:pPr>
      <w:r w:rsidRPr="00494A21">
        <w:t>asian käsittelytietoina</w:t>
      </w:r>
    </w:p>
    <w:p w14:paraId="01DB975D" w14:textId="77777777" w:rsidR="0057219A" w:rsidRPr="00494A21" w:rsidRDefault="0057219A" w:rsidP="0057219A">
      <w:pPr>
        <w:pStyle w:val="Luettelokappale"/>
        <w:numPr>
          <w:ilvl w:val="1"/>
          <w:numId w:val="13"/>
        </w:numPr>
      </w:pPr>
      <w:r w:rsidRPr="00494A21">
        <w:t>asiaotsikko</w:t>
      </w:r>
    </w:p>
    <w:p w14:paraId="604A7EEF" w14:textId="537772FB" w:rsidR="0057219A" w:rsidRPr="00494A21" w:rsidRDefault="0057219A" w:rsidP="0057219A">
      <w:pPr>
        <w:pStyle w:val="Luettelokappale"/>
        <w:numPr>
          <w:ilvl w:val="1"/>
          <w:numId w:val="13"/>
        </w:numPr>
      </w:pPr>
      <w:r w:rsidRPr="00494A21">
        <w:t>selostus asiasta</w:t>
      </w:r>
      <w:r w:rsidR="0020036F" w:rsidRPr="00494A21">
        <w:t xml:space="preserve">/esittelyn perustelut </w:t>
      </w:r>
    </w:p>
    <w:p w14:paraId="24F480DA" w14:textId="77777777" w:rsidR="0057219A" w:rsidRPr="00494A21" w:rsidRDefault="0057219A" w:rsidP="0057219A">
      <w:pPr>
        <w:pStyle w:val="Luettelokappale"/>
        <w:numPr>
          <w:ilvl w:val="1"/>
          <w:numId w:val="13"/>
        </w:numPr>
      </w:pPr>
      <w:r w:rsidRPr="00494A21">
        <w:t>päätösehdotus</w:t>
      </w:r>
    </w:p>
    <w:p w14:paraId="52FFF67F" w14:textId="77777777" w:rsidR="0057219A" w:rsidRPr="00494A21" w:rsidRDefault="0057219A" w:rsidP="0057219A">
      <w:pPr>
        <w:pStyle w:val="Luettelokappale"/>
        <w:numPr>
          <w:ilvl w:val="1"/>
          <w:numId w:val="13"/>
        </w:numPr>
      </w:pPr>
      <w:r w:rsidRPr="00494A21">
        <w:t>esteellisyys ja perustelut</w:t>
      </w:r>
    </w:p>
    <w:p w14:paraId="40A05508" w14:textId="77777777" w:rsidR="0057219A" w:rsidRPr="00494A21" w:rsidRDefault="0057219A" w:rsidP="0057219A">
      <w:pPr>
        <w:pStyle w:val="Luettelokappale"/>
        <w:numPr>
          <w:ilvl w:val="1"/>
          <w:numId w:val="13"/>
        </w:numPr>
      </w:pPr>
      <w:r w:rsidRPr="00494A21">
        <w:lastRenderedPageBreak/>
        <w:t>tehdyt ehdotukset ja onko niitä kannatettu</w:t>
      </w:r>
    </w:p>
    <w:p w14:paraId="61EAE726" w14:textId="77777777" w:rsidR="0057219A" w:rsidRPr="00494A21" w:rsidRDefault="0057219A" w:rsidP="0057219A">
      <w:pPr>
        <w:pStyle w:val="Luettelokappale"/>
        <w:numPr>
          <w:ilvl w:val="1"/>
          <w:numId w:val="13"/>
        </w:numPr>
      </w:pPr>
      <w:r w:rsidRPr="00494A21">
        <w:t>kuultavana olleiden lausumat</w:t>
      </w:r>
    </w:p>
    <w:p w14:paraId="0BB29571" w14:textId="77777777" w:rsidR="0057219A" w:rsidRPr="00494A21" w:rsidRDefault="0057219A" w:rsidP="0057219A">
      <w:pPr>
        <w:pStyle w:val="Luettelokappale"/>
        <w:numPr>
          <w:ilvl w:val="1"/>
          <w:numId w:val="13"/>
        </w:numPr>
      </w:pPr>
      <w:r w:rsidRPr="00494A21">
        <w:t>äänestykset: äänestystapa, äänestysjärjestys, äänestysesitys sekä äänestyksen tulos siten, että kunkin jäsenen kannanotto ilmenee pöytäkirjasta</w:t>
      </w:r>
    </w:p>
    <w:p w14:paraId="5D1BD475" w14:textId="77777777" w:rsidR="0057219A" w:rsidRPr="00494A21" w:rsidRDefault="0057219A" w:rsidP="0057219A">
      <w:pPr>
        <w:pStyle w:val="Luettelokappale"/>
        <w:numPr>
          <w:ilvl w:val="1"/>
          <w:numId w:val="13"/>
        </w:numPr>
      </w:pPr>
      <w:r w:rsidRPr="00494A21">
        <w:t>vaalit: vaalitapa ja vaalin tulos</w:t>
      </w:r>
    </w:p>
    <w:p w14:paraId="0FB2867E" w14:textId="77777777" w:rsidR="0057219A" w:rsidRPr="00494A21" w:rsidRDefault="0057219A" w:rsidP="0057219A">
      <w:pPr>
        <w:pStyle w:val="Luettelokappale"/>
        <w:numPr>
          <w:ilvl w:val="1"/>
          <w:numId w:val="13"/>
        </w:numPr>
      </w:pPr>
      <w:r w:rsidRPr="00494A21">
        <w:t>asiassa tehty päätös</w:t>
      </w:r>
    </w:p>
    <w:p w14:paraId="4EDE3829" w14:textId="77777777" w:rsidR="0057219A" w:rsidRPr="00494A21" w:rsidRDefault="0057219A" w:rsidP="0057219A">
      <w:pPr>
        <w:pStyle w:val="Luettelokappale"/>
        <w:numPr>
          <w:ilvl w:val="1"/>
          <w:numId w:val="13"/>
        </w:numPr>
      </w:pPr>
      <w:r w:rsidRPr="00494A21">
        <w:t>eriävä mielipide</w:t>
      </w:r>
    </w:p>
    <w:p w14:paraId="3E1D5310" w14:textId="30341607" w:rsidR="0057219A" w:rsidRPr="00494A21" w:rsidRDefault="0057219A" w:rsidP="0057219A">
      <w:pPr>
        <w:pStyle w:val="Luettelokappale"/>
        <w:numPr>
          <w:ilvl w:val="1"/>
          <w:numId w:val="13"/>
        </w:numPr>
      </w:pPr>
      <w:r w:rsidRPr="00494A21">
        <w:t>hyväksytyt toivomusponnet</w:t>
      </w:r>
    </w:p>
    <w:p w14:paraId="341DBFFB" w14:textId="77777777" w:rsidR="008967F2" w:rsidRPr="00494A21" w:rsidRDefault="008967F2" w:rsidP="008967F2">
      <w:pPr>
        <w:pStyle w:val="Luettelokappale"/>
        <w:numPr>
          <w:ilvl w:val="1"/>
          <w:numId w:val="13"/>
        </w:numPr>
      </w:pPr>
      <w:r w:rsidRPr="00494A21">
        <w:t>salassapitomerkinnät</w:t>
      </w:r>
    </w:p>
    <w:p w14:paraId="0608624F" w14:textId="77777777" w:rsidR="0057219A" w:rsidRPr="00494A21" w:rsidRDefault="0057219A" w:rsidP="0057219A">
      <w:pPr>
        <w:pStyle w:val="Luettelokappale"/>
        <w:numPr>
          <w:ilvl w:val="0"/>
          <w:numId w:val="13"/>
        </w:numPr>
      </w:pPr>
      <w:r w:rsidRPr="00494A21">
        <w:t>muina tietoina</w:t>
      </w:r>
    </w:p>
    <w:p w14:paraId="23DB7357" w14:textId="77777777" w:rsidR="0057219A" w:rsidRPr="00494A21" w:rsidRDefault="0057219A" w:rsidP="0057219A">
      <w:pPr>
        <w:pStyle w:val="Luettelokappale"/>
        <w:numPr>
          <w:ilvl w:val="1"/>
          <w:numId w:val="13"/>
        </w:numPr>
      </w:pPr>
      <w:r w:rsidRPr="00494A21">
        <w:t>puheenjohtajan allekirjoitus</w:t>
      </w:r>
    </w:p>
    <w:p w14:paraId="34E4891A" w14:textId="77777777" w:rsidR="0057219A" w:rsidRPr="00494A21" w:rsidRDefault="0057219A" w:rsidP="0057219A">
      <w:pPr>
        <w:pStyle w:val="Luettelokappale"/>
        <w:numPr>
          <w:ilvl w:val="1"/>
          <w:numId w:val="13"/>
        </w:numPr>
      </w:pPr>
      <w:r w:rsidRPr="00494A21">
        <w:t>pöytäkirjanpitäjän varmennus</w:t>
      </w:r>
    </w:p>
    <w:p w14:paraId="3E6C82A3" w14:textId="77777777" w:rsidR="0057219A" w:rsidRPr="00494A21" w:rsidRDefault="0057219A" w:rsidP="0057219A">
      <w:pPr>
        <w:pStyle w:val="Luettelokappale"/>
        <w:numPr>
          <w:ilvl w:val="1"/>
          <w:numId w:val="13"/>
        </w:numPr>
      </w:pPr>
      <w:r w:rsidRPr="00494A21">
        <w:t>muutoksenhakuohje</w:t>
      </w:r>
    </w:p>
    <w:p w14:paraId="63DC7909" w14:textId="77777777" w:rsidR="0057219A" w:rsidRPr="00494A21" w:rsidRDefault="0057219A" w:rsidP="0057219A">
      <w:pPr>
        <w:pStyle w:val="Luettelokappale"/>
        <w:numPr>
          <w:ilvl w:val="1"/>
          <w:numId w:val="13"/>
        </w:numPr>
      </w:pPr>
      <w:r w:rsidRPr="00494A21">
        <w:t>merkintä pöytäkirjan tarkastuksesta</w:t>
      </w:r>
    </w:p>
    <w:p w14:paraId="1C1C3599" w14:textId="77777777" w:rsidR="0057219A" w:rsidRPr="00494A21" w:rsidRDefault="0057219A" w:rsidP="0057219A">
      <w:pPr>
        <w:pStyle w:val="Luettelokappale"/>
        <w:numPr>
          <w:ilvl w:val="1"/>
          <w:numId w:val="13"/>
        </w:numPr>
      </w:pPr>
      <w:r w:rsidRPr="00494A21">
        <w:t>merkintä nähtävänä pitämisestä yleisessä tietoverkossa</w:t>
      </w:r>
    </w:p>
    <w:p w14:paraId="17B132A8" w14:textId="0C95CED5" w:rsidR="00BB3FC2" w:rsidRPr="00494A21" w:rsidRDefault="0057219A" w:rsidP="0057219A">
      <w:pPr>
        <w:rPr>
          <w:color w:val="000000" w:themeColor="text1"/>
        </w:rPr>
      </w:pPr>
      <w:r w:rsidRPr="00494A21">
        <w:rPr>
          <w:color w:val="000000" w:themeColor="text1"/>
        </w:rPr>
        <w:t>Pöytäkirjan allekirjoittaa puheenjohtaja ja varmentaa pöytäkirjanpitäjä. Pöytäkirja voidaan allekirjoittaa sähköisesti.</w:t>
      </w:r>
    </w:p>
    <w:p w14:paraId="0FACF84E" w14:textId="79F26790" w:rsidR="00BB3FC2" w:rsidRPr="00494A21" w:rsidRDefault="00BB3FC2" w:rsidP="00710B6E">
      <w:r w:rsidRPr="00494A21">
        <w:t>Johtokunnan pöytäkirjanotteen todistaa oikeaksi johtokunnan puheenjohtaja, sihteeri, ……………………………………</w:t>
      </w:r>
      <w:r w:rsidR="00192C67" w:rsidRPr="00494A21">
        <w:t>.....</w:t>
      </w:r>
      <w:r w:rsidRPr="00494A21">
        <w:t>…. tai …………………………………………………….</w:t>
      </w:r>
    </w:p>
    <w:p w14:paraId="637BEE21" w14:textId="77777777" w:rsidR="00D47B1E" w:rsidRPr="00494A21" w:rsidRDefault="00D47B1E" w:rsidP="00710B6E"/>
    <w:p w14:paraId="33F32B2E" w14:textId="688758E9" w:rsidR="0057219A" w:rsidRPr="00494A21" w:rsidRDefault="0057219A" w:rsidP="0057219A">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KJ 10:7</w:t>
      </w:r>
    </w:p>
    <w:p w14:paraId="12CC48A6" w14:textId="77777777" w:rsidR="0057219A" w:rsidRPr="00494A21" w:rsidRDefault="0057219A" w:rsidP="0057219A">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494A21">
        <w:rPr>
          <w:rFonts w:ascii="Times New Roman" w:eastAsia="Times New Roman" w:hAnsi="Times New Roman"/>
          <w:i/>
          <w:iCs/>
          <w:sz w:val="20"/>
          <w:szCs w:val="20"/>
          <w:lang w:eastAsia="fi-FI"/>
        </w:rPr>
        <w:t>Pöytäkirja</w:t>
      </w:r>
    </w:p>
    <w:p w14:paraId="420BCB7A" w14:textId="77777777" w:rsidR="0057219A" w:rsidRPr="00494A21" w:rsidRDefault="0057219A" w:rsidP="0057219A">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5989EE3C" w14:textId="77777777" w:rsidR="0057219A" w:rsidRPr="00494A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Toimielimen kokouksesta on pidettävä pöytäkirjaa. Pöytäkirjan laatimisesta ja tarkastamisesta määrätään työjärjestyksessä tai ohje- tai johtosäännössä. </w:t>
      </w:r>
    </w:p>
    <w:p w14:paraId="6CEAE402" w14:textId="77777777" w:rsidR="00DF48FE" w:rsidRPr="00494A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Viranhaltijan päätöksistä pidetään pöytäkirjaa, jollei se päätöksen luonteen johdosta ole tarpeetonta.</w:t>
      </w:r>
    </w:p>
    <w:p w14:paraId="71565011" w14:textId="77777777" w:rsidR="00DF48FE" w:rsidRPr="00494A21" w:rsidRDefault="00DF48FE"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16F31FD7" w14:textId="0DB7826C" w:rsidR="0057219A" w:rsidRPr="00494A21" w:rsidRDefault="0057219A" w:rsidP="0057219A">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KL 10:21</w:t>
      </w:r>
      <w:r w:rsidR="00AA32F6">
        <w:rPr>
          <w:rFonts w:ascii="Times New Roman" w:eastAsia="Times New Roman" w:hAnsi="Times New Roman"/>
          <w:iCs/>
          <w:sz w:val="20"/>
          <w:szCs w:val="20"/>
          <w:lang w:eastAsia="fi-FI"/>
        </w:rPr>
        <w:t>,</w:t>
      </w:r>
      <w:r w:rsidRPr="00494A21">
        <w:rPr>
          <w:rFonts w:ascii="Times New Roman" w:eastAsia="Times New Roman" w:hAnsi="Times New Roman"/>
          <w:iCs/>
          <w:sz w:val="20"/>
          <w:szCs w:val="20"/>
          <w:lang w:eastAsia="fi-FI"/>
        </w:rPr>
        <w:t>1</w:t>
      </w:r>
    </w:p>
    <w:p w14:paraId="081945F6" w14:textId="77777777" w:rsidR="0057219A" w:rsidRPr="00494A21" w:rsidRDefault="0057219A" w:rsidP="0057219A">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494A21">
        <w:rPr>
          <w:rFonts w:ascii="Times New Roman" w:eastAsia="Times New Roman" w:hAnsi="Times New Roman"/>
          <w:i/>
          <w:iCs/>
          <w:sz w:val="20"/>
          <w:szCs w:val="20"/>
          <w:lang w:eastAsia="fi-FI"/>
        </w:rPr>
        <w:t>Eriävä mielipide</w:t>
      </w:r>
    </w:p>
    <w:p w14:paraId="4C9DB373" w14:textId="77777777" w:rsidR="0057219A" w:rsidRPr="00494A21" w:rsidRDefault="0057219A" w:rsidP="0057219A">
      <w:pPr>
        <w:shd w:val="clear" w:color="auto" w:fill="D9E2F3" w:themeFill="accent1" w:themeFillTint="33"/>
        <w:spacing w:after="0" w:line="240" w:lineRule="auto"/>
        <w:ind w:left="1304"/>
        <w:jc w:val="center"/>
        <w:rPr>
          <w:rFonts w:ascii="Times New Roman" w:eastAsia="Times New Roman" w:hAnsi="Times New Roman"/>
          <w:b/>
          <w:bCs/>
          <w:i/>
          <w:iCs/>
          <w:sz w:val="20"/>
          <w:szCs w:val="20"/>
          <w:lang w:eastAsia="fi-FI"/>
        </w:rPr>
      </w:pPr>
    </w:p>
    <w:p w14:paraId="58FA2EBF" w14:textId="77777777" w:rsidR="0057219A" w:rsidRPr="00494A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Päätöksentekoon osallistuneella on oikeus ilmoittaa päätökseen eriävä mielipide, jos hän on tehnyt vastaehdotuksen tai äänestänyt päätöstä vastaan. Sama oikeus on asian esittelijällä, jos päätös poikkeaa päätösehdotuksesta. Ilmoitus on tehtävä heti, kun päätös on tehty. Ennen pöytäkirjan tarkastamista annetut kirjalliset perustelut liitetään pöytäkirjaan.    </w:t>
      </w:r>
    </w:p>
    <w:p w14:paraId="07C7C479" w14:textId="77777777" w:rsidR="0057219A" w:rsidRPr="00494A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15C90BC2" w14:textId="6C140F80" w:rsidR="0057219A" w:rsidRPr="00494A21" w:rsidRDefault="0057219A" w:rsidP="0057219A">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KL 12:11</w:t>
      </w:r>
    </w:p>
    <w:p w14:paraId="5CD4D4FC" w14:textId="77777777" w:rsidR="0057219A" w:rsidRPr="00494A21" w:rsidRDefault="0057219A" w:rsidP="0057219A">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494A21">
        <w:rPr>
          <w:rFonts w:ascii="Times New Roman" w:eastAsia="Times New Roman" w:hAnsi="Times New Roman"/>
          <w:i/>
          <w:iCs/>
          <w:sz w:val="20"/>
          <w:szCs w:val="20"/>
          <w:lang w:eastAsia="fi-FI"/>
        </w:rPr>
        <w:t>Oikaisuvaatimusohjeet ja valitusosoitus</w:t>
      </w:r>
    </w:p>
    <w:p w14:paraId="6BFBBAA2" w14:textId="77777777" w:rsidR="0057219A" w:rsidRPr="00494A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b/>
          <w:bCs/>
          <w:iCs/>
          <w:sz w:val="20"/>
          <w:szCs w:val="20"/>
          <w:lang w:eastAsia="fi-FI"/>
        </w:rPr>
      </w:pPr>
    </w:p>
    <w:p w14:paraId="3333D90E" w14:textId="77777777" w:rsidR="0057219A" w:rsidRPr="00494A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Päätökseen, josta saa tehdä oikaisuvaatimuksen, on liitettävä oikaisuvaatimusohjeet.</w:t>
      </w:r>
    </w:p>
    <w:p w14:paraId="671ABFD5" w14:textId="77777777" w:rsidR="0057219A" w:rsidRPr="00494A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Päätökseen, josta saa tehdä kirkollisvalituksen, on liitettävä valitusosoitus.</w:t>
      </w:r>
    </w:p>
    <w:p w14:paraId="083E2EBE" w14:textId="77777777" w:rsidR="0057219A" w:rsidRPr="00494A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Päätökseen, josta ei saa tehdä oikaisuvaatimusta eikä kirkollisvalitusta, on liitettävä ilmoitus muutoksenhakukiellosta. Ilmoituksessa on mainittava, mihin säännökseen kielto perustuu. </w:t>
      </w:r>
    </w:p>
    <w:p w14:paraId="5493D2C3" w14:textId="77777777" w:rsidR="0057219A" w:rsidRPr="00494A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46097555" w14:textId="288FD9AD" w:rsidR="0057219A" w:rsidRPr="00494A21" w:rsidRDefault="00AA32F6" w:rsidP="0057219A">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lang w:eastAsia="fi-FI"/>
        </w:rPr>
      </w:pPr>
      <w:r>
        <w:rPr>
          <w:rFonts w:ascii="Times New Roman" w:eastAsia="Times New Roman" w:hAnsi="Times New Roman"/>
          <w:bCs/>
          <w:iCs/>
          <w:sz w:val="20"/>
          <w:szCs w:val="20"/>
          <w:lang w:eastAsia="fi-FI"/>
        </w:rPr>
        <w:t>k</w:t>
      </w:r>
      <w:r w:rsidR="0057219A" w:rsidRPr="00494A21">
        <w:rPr>
          <w:rFonts w:ascii="Times New Roman" w:eastAsia="Times New Roman" w:hAnsi="Times New Roman"/>
          <w:bCs/>
          <w:iCs/>
          <w:sz w:val="20"/>
          <w:szCs w:val="20"/>
          <w:lang w:eastAsia="fi-FI"/>
        </w:rPr>
        <w:t>ielilaki 28 § 1 mom.</w:t>
      </w:r>
    </w:p>
    <w:p w14:paraId="73E70655" w14:textId="77777777" w:rsidR="0057219A" w:rsidRPr="00494A21" w:rsidRDefault="0057219A" w:rsidP="0057219A">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r w:rsidRPr="00494A21">
        <w:rPr>
          <w:rFonts w:ascii="Times New Roman" w:eastAsia="Times New Roman" w:hAnsi="Times New Roman"/>
          <w:bCs/>
          <w:i/>
          <w:iCs/>
          <w:sz w:val="20"/>
          <w:szCs w:val="20"/>
          <w:lang w:eastAsia="fi-FI"/>
        </w:rPr>
        <w:t>Monijäseniset toimielimet</w:t>
      </w:r>
    </w:p>
    <w:p w14:paraId="00EADD86" w14:textId="77777777" w:rsidR="0057219A" w:rsidRPr="00494A21" w:rsidRDefault="0057219A" w:rsidP="0057219A">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p>
    <w:p w14:paraId="4D410DDC" w14:textId="77777777" w:rsidR="0057219A" w:rsidRPr="00494A21" w:rsidRDefault="0057219A" w:rsidP="0057219A">
      <w:pPr>
        <w:shd w:val="clear" w:color="auto" w:fill="D9E2F3" w:themeFill="accent1" w:themeFillTint="33"/>
        <w:tabs>
          <w:tab w:val="num" w:pos="720"/>
        </w:tabs>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Valtioneuvoston sekä valtion komitean, toimikunnan, työryhmän ja vastaavan toimielimen jäsenellä sekä kaksikielisen kunnan ja kuntayhtymän toimielimen ja 6 §:n 1 momentin 2 kohdassa tarkoitetun kuntien yhteisen toimielimen jäsenellä on oikeus käyttää suomea tai ruotsia kokouksessa sekä pöytäkirjaan tai mietintöön liitettävässä kirjallisessa lausunnossa tai mielipiteessä……… </w:t>
      </w:r>
    </w:p>
    <w:p w14:paraId="53BD82E5" w14:textId="77777777" w:rsidR="0057219A" w:rsidRPr="00494A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2853658F" w14:textId="77777777" w:rsidR="0057219A" w:rsidRPr="00494A21" w:rsidRDefault="0057219A" w:rsidP="0057219A">
      <w:pPr>
        <w:spacing w:after="0" w:line="240" w:lineRule="auto"/>
        <w:ind w:left="1304"/>
        <w:jc w:val="center"/>
        <w:rPr>
          <w:rFonts w:ascii="Times New Roman" w:eastAsia="Times New Roman" w:hAnsi="Times New Roman"/>
          <w:iCs/>
          <w:sz w:val="20"/>
          <w:szCs w:val="20"/>
          <w:lang w:eastAsia="fi-FI"/>
        </w:rPr>
      </w:pPr>
    </w:p>
    <w:p w14:paraId="226BD4AD" w14:textId="2A00213C" w:rsidR="0057219A" w:rsidRPr="00494A21" w:rsidRDefault="00EB34E1" w:rsidP="0057219A">
      <w:pPr>
        <w:pStyle w:val="Otsikko6"/>
      </w:pPr>
      <w:bookmarkStart w:id="82" w:name="_Toc530494976"/>
      <w:bookmarkStart w:id="83" w:name="_Hlk523727176"/>
      <w:bookmarkStart w:id="84" w:name="_Toc19779456"/>
      <w:r w:rsidRPr="00494A21">
        <w:lastRenderedPageBreak/>
        <w:t>2</w:t>
      </w:r>
      <w:r w:rsidR="00F10697" w:rsidRPr="00494A21">
        <w:t>2</w:t>
      </w:r>
      <w:r w:rsidR="0057219A" w:rsidRPr="00494A21">
        <w:t xml:space="preserve"> § Pöytäkirjan tarkastaminen</w:t>
      </w:r>
      <w:bookmarkEnd w:id="82"/>
      <w:bookmarkEnd w:id="84"/>
    </w:p>
    <w:bookmarkEnd w:id="83"/>
    <w:p w14:paraId="1DCAAD64" w14:textId="2601E996" w:rsidR="0057219A" w:rsidRPr="00494A21" w:rsidRDefault="0057219A" w:rsidP="0057219A">
      <w:r w:rsidRPr="00494A21">
        <w:t xml:space="preserve">Pöytäkirjan tarkastaa kaksi kullakin kerralla tähän tehtävään valittua jäsentä, jollei </w:t>
      </w:r>
      <w:r w:rsidR="0058422D" w:rsidRPr="00494A21">
        <w:t>johtokunta</w:t>
      </w:r>
      <w:r w:rsidRPr="00494A21">
        <w:t xml:space="preserve"> jonkin asian kohdalla toisin päätä. Pöytäkirja voidaan tarkastaa sähköisesti.</w:t>
      </w:r>
    </w:p>
    <w:p w14:paraId="2D75E5D0" w14:textId="70B0536E" w:rsidR="0057219A" w:rsidRPr="00494A21" w:rsidRDefault="0057219A" w:rsidP="0057219A">
      <w:r w:rsidRPr="00494A21">
        <w:t xml:space="preserve">Jos pöytäkirjan tarkastuksessa pöytäkirjan sisällöstä jää vallitsemaan erimielisyys, </w:t>
      </w:r>
      <w:r w:rsidR="0058422D" w:rsidRPr="00494A21">
        <w:t>johtokunta</w:t>
      </w:r>
      <w:r w:rsidRPr="00494A21">
        <w:t xml:space="preserve"> tarkastaa pöytäkirjan tältä osin seuraavassa kokouksessa.</w:t>
      </w:r>
    </w:p>
    <w:p w14:paraId="1EFE31C2" w14:textId="2AE49656" w:rsidR="0057219A" w:rsidRPr="00494A21" w:rsidRDefault="0057219A" w:rsidP="0057219A">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KL 10:22</w:t>
      </w:r>
    </w:p>
    <w:p w14:paraId="18C7A71C" w14:textId="77777777" w:rsidR="0057219A" w:rsidRPr="00494A21" w:rsidRDefault="0057219A" w:rsidP="0057219A">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494A21">
        <w:rPr>
          <w:rFonts w:ascii="Times New Roman" w:eastAsia="Times New Roman" w:hAnsi="Times New Roman"/>
          <w:i/>
          <w:iCs/>
          <w:sz w:val="20"/>
          <w:szCs w:val="20"/>
          <w:lang w:eastAsia="fi-FI"/>
        </w:rPr>
        <w:t>Pöytäkirjan ja päätöksen pitäminen nähtävänä</w:t>
      </w:r>
    </w:p>
    <w:p w14:paraId="3E62A986" w14:textId="77777777" w:rsidR="0057219A" w:rsidRPr="00494A21" w:rsidRDefault="0057219A" w:rsidP="0057219A">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6A0E570A" w14:textId="77777777" w:rsidR="0057219A" w:rsidRPr="00494A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Pöytäkirja sellaisesta toimielimen tai viranhaltijan päätöksestä, josta seurakunnan jäsen saa tehdä oikaisuvaatimuksen tai valituksen, on pidettävä siihen liitettyine oikaisuvaatimusohjeineen tai valitusosoituksineen tarkastamisen jälkeen yleisesti nähtävänä yleisessä tietoverkossa, jollei salassapitoa koskevista säännöksistä muuta johdu. Jos asia on kokonaan salassa pidettävä, pöytäkirjassa julkaistaan ainoastaan maininta salassa pidettävän asian käsittelystä. Pöytäkirjassa tai viranhaltijapäätöksessä julkaistaan ainoastaan tiedonsaannin kannalta välttämättömät henkilötiedot. Pöytäkirjan sisältämät henkilötiedot on poistettava tietoverkosta oikaisuvaatimus- tai valitusajan päättyessä.  </w:t>
      </w:r>
    </w:p>
    <w:p w14:paraId="432E00E9" w14:textId="77777777" w:rsidR="0057219A" w:rsidRPr="00494A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Vaalin tuloksen vahvistamista koskeva hiippakunnan vaalilautakunnan tai tuomiokapitulin pöytäkirja siihen liitettyine valitusosoituksineen on pidettävä yleisesti nähtävänä siten kuin 1 momentissa säädetään. </w:t>
      </w:r>
    </w:p>
    <w:p w14:paraId="56E5C229" w14:textId="77777777" w:rsidR="0057219A" w:rsidRPr="00494A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Alistusviranomaisen ja valitusviranomaisen päätös siihen liitettyine valitusosoituksineen on pidettävä seurakunnassa yleisesti nähtävänä siten kuin 1 momentissa säädetään.</w:t>
      </w:r>
    </w:p>
    <w:p w14:paraId="47567EBA" w14:textId="77777777" w:rsidR="0057219A" w:rsidRPr="00494A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Pöytäkirja ja päätös on pidettävä yleisesti nähtävänä vähintään oikaisuvaatimuksen tai valituksen tekemiselle varatun ajan.</w:t>
      </w:r>
    </w:p>
    <w:p w14:paraId="5C488B9F" w14:textId="77777777" w:rsidR="0057219A" w:rsidRPr="00494A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6213BBC" w14:textId="1FE323FA" w:rsidR="0057219A" w:rsidRPr="00494A21" w:rsidRDefault="0057219A" w:rsidP="0057219A">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bookmarkStart w:id="85" w:name="_Hlk534359900"/>
      <w:r w:rsidRPr="00494A21">
        <w:rPr>
          <w:rFonts w:ascii="Times New Roman" w:eastAsia="Times New Roman" w:hAnsi="Times New Roman"/>
          <w:iCs/>
          <w:sz w:val="20"/>
          <w:szCs w:val="20"/>
          <w:lang w:eastAsia="fi-FI"/>
        </w:rPr>
        <w:t>KL 10:23</w:t>
      </w:r>
    </w:p>
    <w:p w14:paraId="23FD877F" w14:textId="77777777" w:rsidR="0057219A" w:rsidRPr="00494A21" w:rsidRDefault="0057219A" w:rsidP="0057219A">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494A21">
        <w:rPr>
          <w:rFonts w:ascii="Times New Roman" w:eastAsia="Times New Roman" w:hAnsi="Times New Roman"/>
          <w:i/>
          <w:iCs/>
          <w:sz w:val="20"/>
          <w:szCs w:val="20"/>
          <w:lang w:eastAsia="fi-FI"/>
        </w:rPr>
        <w:t>Päätöksen tiedoksianto</w:t>
      </w:r>
    </w:p>
    <w:p w14:paraId="5043D1B4" w14:textId="77777777" w:rsidR="0057219A" w:rsidRPr="00494A21" w:rsidRDefault="0057219A" w:rsidP="0057219A">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54D0B391" w14:textId="65A17997" w:rsidR="0057219A" w:rsidRPr="00494A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sz w:val="20"/>
          <w:szCs w:val="20"/>
          <w:lang w:eastAsia="fi-FI"/>
        </w:rPr>
        <w:t xml:space="preserve">Päätös on annettava asianosaiselle </w:t>
      </w:r>
      <w:r w:rsidRPr="009F5B6C">
        <w:rPr>
          <w:rFonts w:ascii="Times New Roman" w:eastAsia="Times New Roman" w:hAnsi="Times New Roman"/>
          <w:sz w:val="20"/>
          <w:szCs w:val="20"/>
          <w:lang w:eastAsia="fi-FI"/>
        </w:rPr>
        <w:t xml:space="preserve">tiedoksi </w:t>
      </w:r>
      <w:r w:rsidR="00AA32F6" w:rsidRPr="009F5B6C">
        <w:rPr>
          <w:rFonts w:ascii="Times New Roman" w:eastAsia="Times New Roman" w:hAnsi="Times New Roman"/>
          <w:sz w:val="20"/>
          <w:szCs w:val="20"/>
          <w:lang w:eastAsia="fi-FI"/>
        </w:rPr>
        <w:t>noudattaen, mitä</w:t>
      </w:r>
      <w:r w:rsidRPr="00494A21">
        <w:rPr>
          <w:rFonts w:ascii="Times New Roman" w:eastAsia="Times New Roman" w:hAnsi="Times New Roman"/>
          <w:sz w:val="20"/>
          <w:szCs w:val="20"/>
          <w:lang w:eastAsia="fi-FI"/>
        </w:rPr>
        <w:t xml:space="preserve"> </w:t>
      </w:r>
      <w:r w:rsidRPr="009F5B6C">
        <w:rPr>
          <w:rFonts w:ascii="Times New Roman" w:eastAsia="Times New Roman" w:hAnsi="Times New Roman"/>
          <w:sz w:val="20"/>
          <w:szCs w:val="20"/>
          <w:lang w:eastAsia="fi-FI"/>
        </w:rPr>
        <w:t>hallintolain 59 ja 60 §:ssä tai sähköisestä asioinnista viranomaistoiminnassa annetun</w:t>
      </w:r>
      <w:r w:rsidRPr="00494A21">
        <w:rPr>
          <w:rFonts w:ascii="Times New Roman" w:eastAsia="Times New Roman" w:hAnsi="Times New Roman"/>
          <w:sz w:val="20"/>
          <w:szCs w:val="20"/>
          <w:lang w:eastAsia="fi-FI"/>
        </w:rPr>
        <w:t xml:space="preserve"> lain 18 ja 19 §:ssä säädetään. </w:t>
      </w:r>
    </w:p>
    <w:p w14:paraId="65859EF6" w14:textId="77777777" w:rsidR="0057219A" w:rsidRPr="00494A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94A21">
        <w:rPr>
          <w:rFonts w:ascii="Times New Roman" w:eastAsia="Times New Roman" w:hAnsi="Times New Roman"/>
          <w:iCs/>
          <w:sz w:val="20"/>
          <w:szCs w:val="20"/>
          <w:lang w:eastAsia="fi-FI"/>
        </w:rPr>
        <w:t xml:space="preserve">Seurakunnan jäsenen katsotaan saaneen päätöksestä tiedon seitsemäntenä päivänä siitä, kun pöytäkirja tai alistus- tai valitusviranomaisen päätös on julkaistu yleisessä tietoverkossa. </w:t>
      </w:r>
    </w:p>
    <w:bookmarkEnd w:id="85"/>
    <w:p w14:paraId="3BCBFE6D" w14:textId="4F2D9521" w:rsidR="00816334" w:rsidRPr="00494A21" w:rsidRDefault="00816334" w:rsidP="005C29BD">
      <w:pPr>
        <w:rPr>
          <w:rFonts w:cstheme="minorHAnsi"/>
          <w:b/>
        </w:rPr>
      </w:pPr>
    </w:p>
    <w:p w14:paraId="22BEECFB" w14:textId="60B78B6C" w:rsidR="00816334" w:rsidRPr="00494A21" w:rsidRDefault="00EB34E1" w:rsidP="00DF48FE">
      <w:pPr>
        <w:pStyle w:val="Otsikko6"/>
      </w:pPr>
      <w:bookmarkStart w:id="86" w:name="_Toc19779457"/>
      <w:r w:rsidRPr="00494A21">
        <w:t>2</w:t>
      </w:r>
      <w:r w:rsidR="00F10697" w:rsidRPr="00494A21">
        <w:t>3</w:t>
      </w:r>
      <w:r w:rsidR="00816334" w:rsidRPr="00494A21">
        <w:t xml:space="preserve"> § Asian siirtäminen</w:t>
      </w:r>
      <w:bookmarkEnd w:id="86"/>
      <w:r w:rsidR="00860AA5" w:rsidRPr="00494A21">
        <w:t xml:space="preserve"> </w:t>
      </w:r>
    </w:p>
    <w:p w14:paraId="45BAC41D" w14:textId="5A55E81E" w:rsidR="00304752" w:rsidRPr="00494A21" w:rsidRDefault="00304752" w:rsidP="00304752">
      <w:pPr>
        <w:rPr>
          <w:rFonts w:cstheme="minorHAnsi"/>
        </w:rPr>
      </w:pPr>
      <w:r w:rsidRPr="00494A21">
        <w:rPr>
          <w:rFonts w:cstheme="minorHAnsi"/>
        </w:rPr>
        <w:t xml:space="preserve">Johtokunnan on ilmoitettava …… päivän kuluessa pöytäkirjan tarkastamisesta </w:t>
      </w:r>
      <w:r w:rsidRPr="00494A21">
        <w:rPr>
          <w:rFonts w:cstheme="minorHAnsi"/>
          <w:color w:val="FF0000"/>
        </w:rPr>
        <w:t xml:space="preserve">kirkkoneuvostolle/seurakuntaneuvostolle </w:t>
      </w:r>
      <w:r w:rsidRPr="00494A21">
        <w:rPr>
          <w:rFonts w:cstheme="minorHAnsi"/>
        </w:rPr>
        <w:t xml:space="preserve">tekemistään siirtokelpoisista päätöksistä. Ilmoitus tehdään </w:t>
      </w:r>
      <w:r w:rsidRPr="00494A21">
        <w:rPr>
          <w:rFonts w:cstheme="minorHAnsi"/>
          <w:color w:val="FF0000"/>
        </w:rPr>
        <w:t xml:space="preserve">kirkkoneuvoston/seurakuntaneuvoston </w:t>
      </w:r>
      <w:r w:rsidRPr="00494A21">
        <w:rPr>
          <w:rFonts w:cstheme="minorHAnsi"/>
        </w:rPr>
        <w:t>puheenjohtajalle ja varapuheenjohtajalle.</w:t>
      </w:r>
    </w:p>
    <w:p w14:paraId="2902555E" w14:textId="376D61D7" w:rsidR="00304752" w:rsidRPr="00494A21" w:rsidRDefault="00304752" w:rsidP="00304752">
      <w:pPr>
        <w:rPr>
          <w:rFonts w:cstheme="minorHAnsi"/>
        </w:rPr>
      </w:pPr>
      <w:r w:rsidRPr="00494A21">
        <w:rPr>
          <w:rFonts w:cstheme="minorHAnsi"/>
        </w:rPr>
        <w:t xml:space="preserve">Jos </w:t>
      </w:r>
      <w:r w:rsidRPr="00494A21">
        <w:rPr>
          <w:rFonts w:cstheme="minorHAnsi"/>
          <w:color w:val="FF0000"/>
        </w:rPr>
        <w:t xml:space="preserve">kirkkoneuvosto/seurakuntaneuvosto </w:t>
      </w:r>
      <w:r w:rsidRPr="00494A21">
        <w:rPr>
          <w:rFonts w:cstheme="minorHAnsi"/>
        </w:rPr>
        <w:t xml:space="preserve">tai sen puheenjohtaja haluaa siirtää päätöksen </w:t>
      </w:r>
      <w:r w:rsidRPr="00494A21">
        <w:rPr>
          <w:rFonts w:cstheme="minorHAnsi"/>
          <w:color w:val="FF0000"/>
        </w:rPr>
        <w:t xml:space="preserve">kirkkoneuvoston/seurakuntaneuvoston </w:t>
      </w:r>
      <w:r w:rsidRPr="00494A21">
        <w:rPr>
          <w:rFonts w:cstheme="minorHAnsi"/>
        </w:rPr>
        <w:t xml:space="preserve">käsiteltäväksi, vaatimus siitä tulee ilmoittaa johtokunnalle …….. päivän kuluessa siitä, kun asiaa koskeva ilmoitus on saatettu </w:t>
      </w:r>
      <w:r w:rsidRPr="00494A21">
        <w:rPr>
          <w:rFonts w:cstheme="minorHAnsi"/>
          <w:color w:val="FF0000"/>
        </w:rPr>
        <w:t xml:space="preserve">kirkkoneuvoston/seurakuntaneuvoston </w:t>
      </w:r>
      <w:r w:rsidRPr="00494A21">
        <w:rPr>
          <w:rFonts w:cstheme="minorHAnsi"/>
        </w:rPr>
        <w:t>puheenjohtajan tai varapuheenjohtajan tietoon.</w:t>
      </w:r>
    </w:p>
    <w:p w14:paraId="7A4F583B" w14:textId="4BD7159C" w:rsidR="00F10697" w:rsidRPr="00494A21" w:rsidRDefault="00F10697" w:rsidP="00F10697">
      <w:pPr>
        <w:pStyle w:val="Otsikko6"/>
        <w:rPr>
          <w:color w:val="00B0F0"/>
        </w:rPr>
      </w:pPr>
      <w:bookmarkStart w:id="87" w:name="_Hlk5890508"/>
      <w:bookmarkStart w:id="88" w:name="_Toc19779458"/>
      <w:r w:rsidRPr="00494A21">
        <w:rPr>
          <w:color w:val="00B0F0"/>
        </w:rPr>
        <w:t>24 § Määräävä kieli</w:t>
      </w:r>
      <w:bookmarkEnd w:id="88"/>
    </w:p>
    <w:p w14:paraId="1564CCE7" w14:textId="1C663B68" w:rsidR="00F10697" w:rsidRPr="00494A21" w:rsidRDefault="00F10697" w:rsidP="00F10697">
      <w:pPr>
        <w:rPr>
          <w:color w:val="00B0F0"/>
        </w:rPr>
      </w:pPr>
      <w:r w:rsidRPr="00494A21">
        <w:rPr>
          <w:color w:val="00B0F0"/>
        </w:rPr>
        <w:t>Jos johtosäännön suomen- ja ruotsinkieli</w:t>
      </w:r>
      <w:r w:rsidR="00391646" w:rsidRPr="00494A21">
        <w:rPr>
          <w:color w:val="00B0F0"/>
        </w:rPr>
        <w:t>n</w:t>
      </w:r>
      <w:r w:rsidRPr="00494A21">
        <w:rPr>
          <w:color w:val="00B0F0"/>
        </w:rPr>
        <w:t>e</w:t>
      </w:r>
      <w:r w:rsidR="00391646" w:rsidRPr="00494A21">
        <w:rPr>
          <w:color w:val="00B0F0"/>
        </w:rPr>
        <w:t>n versio ovat ristiriidassa</w:t>
      </w:r>
      <w:r w:rsidR="002D7ABB" w:rsidRPr="00494A21">
        <w:rPr>
          <w:color w:val="00B0F0"/>
        </w:rPr>
        <w:t xml:space="preserve"> keskenään</w:t>
      </w:r>
      <w:r w:rsidR="00391646" w:rsidRPr="00494A21">
        <w:rPr>
          <w:color w:val="00B0F0"/>
        </w:rPr>
        <w:t xml:space="preserve">, </w:t>
      </w:r>
      <w:r w:rsidR="002D7ABB" w:rsidRPr="00494A21">
        <w:rPr>
          <w:color w:val="00B0F0"/>
        </w:rPr>
        <w:t>sovelletaan ensisijaisesti</w:t>
      </w:r>
      <w:r w:rsidR="00391646" w:rsidRPr="00494A21">
        <w:rPr>
          <w:color w:val="00B0F0"/>
        </w:rPr>
        <w:t xml:space="preserve"> toimielimessä käytettävän kielen mukaista versiota.</w:t>
      </w:r>
    </w:p>
    <w:bookmarkEnd w:id="87"/>
    <w:p w14:paraId="245F9B2B" w14:textId="1BEC8207" w:rsidR="005C29BD" w:rsidRPr="00494A21" w:rsidRDefault="005C29BD" w:rsidP="005C29BD">
      <w:pPr>
        <w:rPr>
          <w:rFonts w:cstheme="minorHAnsi"/>
          <w:b/>
        </w:rPr>
      </w:pPr>
      <w:r w:rsidRPr="00494A21">
        <w:rPr>
          <w:rFonts w:cstheme="minorHAnsi"/>
          <w:b/>
        </w:rPr>
        <w:t>______________</w:t>
      </w:r>
    </w:p>
    <w:p w14:paraId="5610C94A" w14:textId="77777777" w:rsidR="00527C15" w:rsidRPr="00494A21" w:rsidRDefault="00527C15" w:rsidP="00527C15">
      <w:pPr>
        <w:rPr>
          <w:rFonts w:cstheme="minorHAnsi"/>
        </w:rPr>
      </w:pPr>
      <w:r w:rsidRPr="00494A21">
        <w:rPr>
          <w:rFonts w:cstheme="minorHAnsi"/>
        </w:rPr>
        <w:t>Voimaantulo</w:t>
      </w:r>
    </w:p>
    <w:p w14:paraId="5D0706E1" w14:textId="1F1BF762" w:rsidR="00527C15" w:rsidRPr="00494A21" w:rsidRDefault="00527C15" w:rsidP="00527C15">
      <w:pPr>
        <w:rPr>
          <w:rFonts w:cstheme="minorHAnsi"/>
        </w:rPr>
      </w:pPr>
      <w:r w:rsidRPr="00494A21">
        <w:rPr>
          <w:rFonts w:cstheme="minorHAnsi"/>
        </w:rPr>
        <w:t xml:space="preserve">Tämä </w:t>
      </w:r>
      <w:r w:rsidR="00080E08" w:rsidRPr="00494A21">
        <w:rPr>
          <w:rFonts w:cstheme="minorHAnsi"/>
        </w:rPr>
        <w:t>johtosääntö</w:t>
      </w:r>
      <w:r w:rsidRPr="00494A21">
        <w:rPr>
          <w:rFonts w:cstheme="minorHAnsi"/>
        </w:rPr>
        <w:t xml:space="preserve"> tulee voimaan </w:t>
      </w:r>
      <w:r w:rsidR="00080E08" w:rsidRPr="00494A21">
        <w:rPr>
          <w:rFonts w:cstheme="minorHAnsi"/>
        </w:rPr>
        <w:t>………… päivänä …………….kuuta 20</w:t>
      </w:r>
      <w:r w:rsidR="00AA32F6">
        <w:rPr>
          <w:rFonts w:cstheme="minorHAnsi"/>
        </w:rPr>
        <w:t>....</w:t>
      </w:r>
    </w:p>
    <w:p w14:paraId="02D08855" w14:textId="23998778" w:rsidR="005C29BD" w:rsidRPr="00494A21" w:rsidRDefault="00527C15" w:rsidP="00527C15">
      <w:pPr>
        <w:rPr>
          <w:rFonts w:cstheme="minorHAnsi"/>
        </w:rPr>
      </w:pPr>
      <w:r w:rsidRPr="00494A21">
        <w:rPr>
          <w:rFonts w:cstheme="minorHAnsi"/>
        </w:rPr>
        <w:t xml:space="preserve">Tällä </w:t>
      </w:r>
      <w:r w:rsidR="00080E08" w:rsidRPr="00494A21">
        <w:rPr>
          <w:rFonts w:cstheme="minorHAnsi"/>
        </w:rPr>
        <w:t>johtosäännöl</w:t>
      </w:r>
      <w:r w:rsidRPr="00494A21">
        <w:rPr>
          <w:rFonts w:cstheme="minorHAnsi"/>
        </w:rPr>
        <w:t xml:space="preserve">lä kumotaan </w:t>
      </w:r>
      <w:r w:rsidRPr="00AA32F6">
        <w:rPr>
          <w:rFonts w:cstheme="minorHAnsi"/>
          <w:color w:val="FF0000"/>
        </w:rPr>
        <w:t>kirkkovaltuuston</w:t>
      </w:r>
      <w:r w:rsidR="00997F9F" w:rsidRPr="00AA32F6">
        <w:rPr>
          <w:rFonts w:cstheme="minorHAnsi"/>
          <w:color w:val="FF0000"/>
        </w:rPr>
        <w:t>/seurakuntaneuvoston</w:t>
      </w:r>
      <w:r w:rsidRPr="00AA32F6">
        <w:rPr>
          <w:rFonts w:cstheme="minorHAnsi"/>
          <w:color w:val="FF0000"/>
        </w:rPr>
        <w:t xml:space="preserve"> </w:t>
      </w:r>
      <w:r w:rsidR="00DD70BE" w:rsidRPr="00494A21">
        <w:rPr>
          <w:rFonts w:cstheme="minorHAnsi"/>
        </w:rPr>
        <w:t>……………………..</w:t>
      </w:r>
      <w:r w:rsidRPr="00494A21">
        <w:rPr>
          <w:rFonts w:cstheme="minorHAnsi"/>
        </w:rPr>
        <w:t xml:space="preserve"> </w:t>
      </w:r>
      <w:r w:rsidR="00080E08" w:rsidRPr="00494A21">
        <w:rPr>
          <w:rFonts w:cstheme="minorHAnsi"/>
        </w:rPr>
        <w:t>hyväksymä johtosääntö</w:t>
      </w:r>
      <w:r w:rsidRPr="00494A21">
        <w:rPr>
          <w:rFonts w:cstheme="minorHAnsi"/>
        </w:rPr>
        <w:t xml:space="preserve"> siihen myöhemmin tehtyine muutoksineen.</w:t>
      </w:r>
    </w:p>
    <w:p w14:paraId="34DE0ED7" w14:textId="607503D1" w:rsidR="00985B9D" w:rsidRPr="00494A21" w:rsidRDefault="00985B9D" w:rsidP="00527C15">
      <w:pPr>
        <w:rPr>
          <w:rFonts w:cstheme="minorHAnsi"/>
        </w:rPr>
      </w:pPr>
      <w:r w:rsidRPr="00494A21">
        <w:rPr>
          <w:rFonts w:cstheme="minorHAnsi"/>
        </w:rPr>
        <w:t>Muutokset ja niiden voimaantulo:</w:t>
      </w:r>
    </w:p>
    <w:p w14:paraId="50F0603B" w14:textId="05AEC062" w:rsidR="00DF48FE" w:rsidRPr="00494A21" w:rsidRDefault="00DF48FE" w:rsidP="00527C15">
      <w:pPr>
        <w:rPr>
          <w:rFonts w:cstheme="minorHAnsi"/>
        </w:rPr>
      </w:pPr>
    </w:p>
    <w:p w14:paraId="1C1723FB" w14:textId="3F87669D" w:rsidR="00DF48FE" w:rsidRPr="00494A21" w:rsidRDefault="00DF48FE">
      <w:pPr>
        <w:rPr>
          <w:rFonts w:cstheme="minorHAnsi"/>
        </w:rPr>
      </w:pPr>
      <w:r w:rsidRPr="00494A21">
        <w:rPr>
          <w:rFonts w:cstheme="minorHAnsi"/>
        </w:rPr>
        <w:br w:type="page"/>
      </w:r>
    </w:p>
    <w:p w14:paraId="4A819C45" w14:textId="56C29E4A" w:rsidR="00512739" w:rsidRPr="00494A21" w:rsidRDefault="00512739" w:rsidP="0094001E">
      <w:pPr>
        <w:pStyle w:val="Otsikko2"/>
      </w:pPr>
      <w:bookmarkStart w:id="89" w:name="_Toc19779459"/>
      <w:r w:rsidRPr="00494A21">
        <w:lastRenderedPageBreak/>
        <w:t>PERUSTELUT</w:t>
      </w:r>
      <w:bookmarkEnd w:id="89"/>
    </w:p>
    <w:p w14:paraId="5F14A1FB" w14:textId="359701BD" w:rsidR="0001502E" w:rsidRPr="00494A21" w:rsidRDefault="0001502E" w:rsidP="0001502E"/>
    <w:p w14:paraId="7D2A7B2F" w14:textId="0832D2B3" w:rsidR="0001502E" w:rsidRPr="00494A21" w:rsidRDefault="00BE16AF" w:rsidP="0001502E">
      <w:r w:rsidRPr="00494A21">
        <w:t>Johtokunnan johtosäännön</w:t>
      </w:r>
      <w:r w:rsidR="0001502E" w:rsidRPr="00494A21">
        <w:t xml:space="preserve"> hyväksyy kirkkovaltuusto</w:t>
      </w:r>
      <w:r w:rsidR="00A07DFC" w:rsidRPr="00494A21">
        <w:t>. Seurakuntayhtymässä seurakuntayhtymän johtokunnan johtosäännön hyväksyy yhteinen kirkkovaltuusto.</w:t>
      </w:r>
      <w:r w:rsidR="0001502E" w:rsidRPr="00494A21">
        <w:t xml:space="preserve"> </w:t>
      </w:r>
      <w:r w:rsidR="00A07DFC" w:rsidRPr="00494A21">
        <w:t>S</w:t>
      </w:r>
      <w:r w:rsidRPr="00494A21">
        <w:t>eurakuntaneuvosto</w:t>
      </w:r>
      <w:r w:rsidR="00A07DFC" w:rsidRPr="00494A21">
        <w:t xml:space="preserve"> hyväksyy asettamansa johtokunnan johtosäännön</w:t>
      </w:r>
      <w:r w:rsidR="0001502E" w:rsidRPr="00494A21">
        <w:t xml:space="preserve">. </w:t>
      </w:r>
      <w:r w:rsidR="00CA13CA" w:rsidRPr="00494A21">
        <w:t xml:space="preserve">Johtosääntöä ei alisteta. </w:t>
      </w:r>
      <w:r w:rsidRPr="00494A21">
        <w:t>Johtosäännön</w:t>
      </w:r>
      <w:r w:rsidR="0001502E" w:rsidRPr="00494A21">
        <w:t xml:space="preserve"> määräykset eivät saa olla päällekkäisiä tai ristiriidassa lainsäädännön kanssa. Jos ohjesääntöön otetaan määräyksiä, jotka poikkeavat tämän mallin mukaisista määräyksistä, tulee varmistaa, ettei määräys ole kirkkolain, kirkkojärjestyksen tai muun sovellettavan lainsäädännön vastainen tai sen kanssa päällekkäinen. Kaksikielisessä seurakunnassa</w:t>
      </w:r>
      <w:r w:rsidR="00B55146" w:rsidRPr="00494A21">
        <w:t xml:space="preserve"> on otettava huomioon myös tarvittavat kielisäännökset.</w:t>
      </w:r>
    </w:p>
    <w:p w14:paraId="031BB6A1" w14:textId="07953DAB" w:rsidR="00A81D44" w:rsidRDefault="00A81D44" w:rsidP="0001502E">
      <w:r w:rsidRPr="00494A21">
        <w:t xml:space="preserve">Seurakunnissa on yleistynyt käytäntö, jonka mukaan johtokuntien sijaan </w:t>
      </w:r>
      <w:r w:rsidR="006619E7" w:rsidRPr="00494A21">
        <w:t xml:space="preserve">tai ohella </w:t>
      </w:r>
      <w:r w:rsidRPr="00494A21">
        <w:t>asetetaan</w:t>
      </w:r>
      <w:r w:rsidR="006619E7" w:rsidRPr="00494A21">
        <w:t xml:space="preserve"> </w:t>
      </w:r>
      <w:r w:rsidR="008F4E42" w:rsidRPr="00494A21">
        <w:t xml:space="preserve">asioiden valmistelua ja muita </w:t>
      </w:r>
      <w:r w:rsidR="006619E7" w:rsidRPr="00494A21">
        <w:t xml:space="preserve">tarpeita varten muun muassa </w:t>
      </w:r>
      <w:r w:rsidRPr="00494A21">
        <w:t>vastuuryhmiä</w:t>
      </w:r>
      <w:r w:rsidR="006619E7" w:rsidRPr="00494A21">
        <w:t>, toimikuntia</w:t>
      </w:r>
      <w:r w:rsidRPr="00494A21">
        <w:t xml:space="preserve"> tai muulla nimikkeellä toimivia </w:t>
      </w:r>
      <w:r w:rsidR="006619E7" w:rsidRPr="00494A21">
        <w:t>hallinnollisia elimiä</w:t>
      </w:r>
      <w:r w:rsidRPr="00494A21">
        <w:t xml:space="preserve">. </w:t>
      </w:r>
      <w:r w:rsidR="00EC3E87" w:rsidRPr="00494A21">
        <w:t xml:space="preserve">Nämä </w:t>
      </w:r>
      <w:r w:rsidRPr="00494A21">
        <w:t>toimielim</w:t>
      </w:r>
      <w:r w:rsidR="00EC3E87" w:rsidRPr="00494A21">
        <w:t xml:space="preserve">et eivät voi tehdä hallinnollisia </w:t>
      </w:r>
      <w:r w:rsidRPr="00494A21">
        <w:t>päätöksiä.</w:t>
      </w:r>
      <w:r w:rsidR="006731B8" w:rsidRPr="00494A21">
        <w:t xml:space="preserve"> </w:t>
      </w:r>
    </w:p>
    <w:p w14:paraId="036B73D6" w14:textId="77777777" w:rsidR="00494A21" w:rsidRPr="00494A21" w:rsidRDefault="00494A21" w:rsidP="0001502E"/>
    <w:p w14:paraId="300F919E" w14:textId="77777777" w:rsidR="000F00D4" w:rsidRPr="00494A21" w:rsidRDefault="000F00D4" w:rsidP="000F00D4">
      <w:pPr>
        <w:pStyle w:val="Otsikko3"/>
      </w:pPr>
      <w:bookmarkStart w:id="90" w:name="_Toc19779460"/>
      <w:r w:rsidRPr="00494A21">
        <w:t>I OSA Johtokunnan kokoonpano ja toimivalta</w:t>
      </w:r>
      <w:bookmarkEnd w:id="90"/>
    </w:p>
    <w:p w14:paraId="4D09C111" w14:textId="4A34FCAE" w:rsidR="000F00D4" w:rsidRPr="00494A21" w:rsidRDefault="000F00D4" w:rsidP="000F00D4">
      <w:pPr>
        <w:pStyle w:val="Otsikko6"/>
      </w:pPr>
      <w:bookmarkStart w:id="91" w:name="_Toc19779461"/>
      <w:r w:rsidRPr="00494A21">
        <w:t>1 § Johtokunnan työala</w:t>
      </w:r>
      <w:bookmarkEnd w:id="91"/>
    </w:p>
    <w:p w14:paraId="6DCE6DE2" w14:textId="4D60F521" w:rsidR="00A508BC" w:rsidRPr="00494A21" w:rsidRDefault="00A508BC" w:rsidP="00A508BC">
      <w:r w:rsidRPr="00494A21">
        <w:t xml:space="preserve">Johtokunta voi hoitaa yksittäisen työalan tai tätä laajemman </w:t>
      </w:r>
      <w:r w:rsidR="00AE10EB" w:rsidRPr="00494A21">
        <w:t xml:space="preserve">hallinnollisen </w:t>
      </w:r>
      <w:r w:rsidRPr="00494A21">
        <w:t xml:space="preserve">kokonaisuuden hallintoa. </w:t>
      </w:r>
      <w:r w:rsidR="00AE10EB" w:rsidRPr="00494A21">
        <w:t>Johtosäännössä annetaan määräykset johtokunnan toiminnan ja hallinnon järjestämiseksi. Pykälässä on kaksi vaihtoehtoa j</w:t>
      </w:r>
      <w:r w:rsidRPr="00494A21">
        <w:t>ohtokunnan hoitama</w:t>
      </w:r>
      <w:r w:rsidR="00AE10EB" w:rsidRPr="00494A21">
        <w:t>n</w:t>
      </w:r>
      <w:r w:rsidRPr="00494A21">
        <w:t xml:space="preserve"> työ- tai toimiala nime</w:t>
      </w:r>
      <w:r w:rsidR="00AE10EB" w:rsidRPr="00494A21">
        <w:t xml:space="preserve">ämiseksi. </w:t>
      </w:r>
      <w:r w:rsidR="00EC3E87" w:rsidRPr="00494A21">
        <w:t>Valittu</w:t>
      </w:r>
      <w:r w:rsidR="00AE10EB" w:rsidRPr="00494A21">
        <w:t xml:space="preserve"> vaihtoehto täydennetään ja ylimääräinen poistetaan</w:t>
      </w:r>
      <w:r w:rsidRPr="00494A21">
        <w:t xml:space="preserve">. </w:t>
      </w:r>
      <w:r w:rsidR="00AE10EB" w:rsidRPr="00494A21">
        <w:t>Johtokunnan t</w:t>
      </w:r>
      <w:r w:rsidRPr="00494A21">
        <w:t>ehtävät ja toimivalta määrätään tarkemmalla tasolla vasta 3 §:ssä</w:t>
      </w:r>
      <w:r w:rsidR="00B55146" w:rsidRPr="00494A21">
        <w:t>.</w:t>
      </w:r>
      <w:r w:rsidRPr="00494A21">
        <w:t xml:space="preserve"> </w:t>
      </w:r>
      <w:r w:rsidR="00734ECF" w:rsidRPr="00494A21">
        <w:t>S</w:t>
      </w:r>
      <w:r w:rsidRPr="00494A21">
        <w:t xml:space="preserve">eurakunnan osa-alueen hallintoa hoitavan johtokunnan </w:t>
      </w:r>
      <w:r w:rsidR="00AE10EB" w:rsidRPr="00494A21">
        <w:t xml:space="preserve">ja arvioinnin johtokunnan </w:t>
      </w:r>
      <w:r w:rsidRPr="00494A21">
        <w:t>johtosäännö</w:t>
      </w:r>
      <w:r w:rsidR="00AE10EB" w:rsidRPr="00494A21">
        <w:t>i</w:t>
      </w:r>
      <w:r w:rsidRPr="00494A21">
        <w:t xml:space="preserve">lle </w:t>
      </w:r>
      <w:r w:rsidR="00AE10EB" w:rsidRPr="00494A21">
        <w:t xml:space="preserve">löytyy </w:t>
      </w:r>
      <w:r w:rsidR="00A07DFC" w:rsidRPr="00494A21">
        <w:t xml:space="preserve">omat </w:t>
      </w:r>
      <w:r w:rsidR="00AE10EB" w:rsidRPr="00494A21">
        <w:t>mallin</w:t>
      </w:r>
      <w:r w:rsidRPr="00494A21">
        <w:t>sa</w:t>
      </w:r>
      <w:r w:rsidR="00AE10EB" w:rsidRPr="00494A21">
        <w:t xml:space="preserve">, samoin viranhaltijoiden </w:t>
      </w:r>
      <w:r w:rsidR="008F4E42" w:rsidRPr="00494A21">
        <w:t>johtosäännöille</w:t>
      </w:r>
      <w:r w:rsidRPr="00494A21">
        <w:t>.</w:t>
      </w:r>
      <w:r w:rsidR="00AE10EB" w:rsidRPr="00494A21">
        <w:t xml:space="preserve"> </w:t>
      </w:r>
    </w:p>
    <w:p w14:paraId="46F49ED5" w14:textId="53BFE949" w:rsidR="00A508BC" w:rsidRPr="00494A21" w:rsidRDefault="00A508BC" w:rsidP="00A508BC">
      <w:pPr>
        <w:pStyle w:val="Otsikko6"/>
      </w:pPr>
      <w:bookmarkStart w:id="92" w:name="_Toc19779462"/>
      <w:r w:rsidRPr="00494A21">
        <w:t>2 § Johtokunnan kokoonpano</w:t>
      </w:r>
      <w:bookmarkEnd w:id="92"/>
    </w:p>
    <w:p w14:paraId="094547C2" w14:textId="0A0B782D" w:rsidR="00BC7FEB" w:rsidRPr="00494A21" w:rsidRDefault="00344453" w:rsidP="00734ECF">
      <w:r w:rsidRPr="00494A21">
        <w:t>Pykälässä määrätään johtokunnan kokoonpanosta.</w:t>
      </w:r>
      <w:r w:rsidR="00B417F0" w:rsidRPr="00494A21">
        <w:t xml:space="preserve"> </w:t>
      </w:r>
      <w:r w:rsidRPr="00494A21">
        <w:t xml:space="preserve">Johtokunnan jäsenten </w:t>
      </w:r>
      <w:r w:rsidR="00804FDC" w:rsidRPr="00494A21">
        <w:t>luku</w:t>
      </w:r>
      <w:r w:rsidRPr="00494A21">
        <w:t xml:space="preserve">määrä määritellään pykälän 1 momentissa. </w:t>
      </w:r>
      <w:r w:rsidR="008475B4" w:rsidRPr="00494A21">
        <w:t>Varajäsenet ovat usein henkilökohtaisia ja heitä on saman verran kuin varsinaisia jäseniä. Johtokunnan varajäsenten ei kuitenkaan tarvitse olla henkilökohtaisia</w:t>
      </w:r>
      <w:r w:rsidR="00B76DD0" w:rsidRPr="00494A21">
        <w:t>, jolloin</w:t>
      </w:r>
      <w:r w:rsidR="008475B4" w:rsidRPr="00494A21">
        <w:t xml:space="preserve"> heitä voi olla eri määrä kuin varsinaisia jäseniä.</w:t>
      </w:r>
      <w:r w:rsidR="00BC7FEB" w:rsidRPr="00494A21">
        <w:t xml:space="preserve"> Tällöin</w:t>
      </w:r>
      <w:r w:rsidR="00B417F0" w:rsidRPr="00494A21">
        <w:t xml:space="preserve"> heidän keskinäinen järjestyksensä tulee päättää johtokuntaa asetettaessa ja</w:t>
      </w:r>
      <w:r w:rsidR="00BC7FEB" w:rsidRPr="00494A21">
        <w:t xml:space="preserve"> varajäsenet kutsutaan estyneen tai esteellisen jäsenen tilalle </w:t>
      </w:r>
      <w:r w:rsidR="00B417F0" w:rsidRPr="00494A21">
        <w:t xml:space="preserve">kyseisen </w:t>
      </w:r>
      <w:r w:rsidR="00BC7FEB" w:rsidRPr="00494A21">
        <w:t>päätökse</w:t>
      </w:r>
      <w:r w:rsidR="00B417F0" w:rsidRPr="00494A21">
        <w:t>n kutsumajärjestyksen</w:t>
      </w:r>
      <w:r w:rsidR="00BC7FEB" w:rsidRPr="00494A21">
        <w:t xml:space="preserve"> mukaisesti. </w:t>
      </w:r>
      <w:r w:rsidR="00B417F0" w:rsidRPr="00494A21">
        <w:t>Pykälän 1 momentissa on vaihtoehdot johtokunnalle, jossa on henkilökohtaisia varajäseniä sekä johtokunnalle, jossa on ei-henkilökohtaisia varajäseniä. Valittu vaihtoehto jätetään ja tarpeeton poistetaan.</w:t>
      </w:r>
    </w:p>
    <w:p w14:paraId="414F7A99" w14:textId="697E1E6B" w:rsidR="00B417F0" w:rsidRPr="00494A21" w:rsidRDefault="006E0A2C" w:rsidP="00734ECF">
      <w:r w:rsidRPr="00494A21">
        <w:t>Pykälän 2</w:t>
      </w:r>
      <w:r w:rsidR="00B417F0" w:rsidRPr="00494A21">
        <w:t xml:space="preserve"> </w:t>
      </w:r>
      <w:r w:rsidRPr="00494A21">
        <w:t>momentissa on vapaaehtoi</w:t>
      </w:r>
      <w:r w:rsidR="00B417F0" w:rsidRPr="00494A21">
        <w:t>nen</w:t>
      </w:r>
      <w:r w:rsidRPr="00494A21">
        <w:t xml:space="preserve"> muokattava kohta siltä varalta, että s</w:t>
      </w:r>
      <w:r w:rsidR="00344453" w:rsidRPr="00494A21">
        <w:t xml:space="preserve">eurakunta </w:t>
      </w:r>
      <w:r w:rsidRPr="00494A21">
        <w:t>haluaa</w:t>
      </w:r>
      <w:r w:rsidR="00344453" w:rsidRPr="00494A21">
        <w:t xml:space="preserve"> määritellä, </w:t>
      </w:r>
      <w:r w:rsidRPr="00494A21">
        <w:t>millä taholla on edustus johtokunnassa</w:t>
      </w:r>
      <w:r w:rsidR="00B417F0" w:rsidRPr="00494A21">
        <w:t>. Kohtaan täytetään lukumäärä ja nimetään se taho tai  tahot, joilla tulee olla edustus johtokunnassa. Jos kohta on tarpeeton, se poistetaan</w:t>
      </w:r>
      <w:r w:rsidR="00161F45" w:rsidRPr="00494A21">
        <w:t>.</w:t>
      </w:r>
      <w:r w:rsidR="00B417F0" w:rsidRPr="00494A21">
        <w:t xml:space="preserve"> </w:t>
      </w:r>
      <w:r w:rsidRPr="00494A21">
        <w:t xml:space="preserve"> </w:t>
      </w:r>
    </w:p>
    <w:p w14:paraId="30822007" w14:textId="7875B5DE" w:rsidR="00161F45" w:rsidRPr="00494A21" w:rsidRDefault="00161F45" w:rsidP="00734ECF">
      <w:r w:rsidRPr="00494A21">
        <w:t>Pykälän 3 momentissa on vapaaehtoinen muokattava kohta siltä varalta, että johtosäännössä halutaan määrätä, kenellä on oikeus esittää tai valita</w:t>
      </w:r>
      <w:r w:rsidR="00344453" w:rsidRPr="00494A21">
        <w:t xml:space="preserve"> jäseniä ja varajäseniä johtokuntaan</w:t>
      </w:r>
      <w:r w:rsidRPr="00494A21">
        <w:t>.</w:t>
      </w:r>
      <w:r w:rsidR="00344453" w:rsidRPr="00494A21">
        <w:t xml:space="preserve"> </w:t>
      </w:r>
      <w:r w:rsidR="00320DE4" w:rsidRPr="00494A21">
        <w:t xml:space="preserve">Näitä koskien momentissa on kaksi vaihtoehtoa. </w:t>
      </w:r>
      <w:r w:rsidRPr="00494A21">
        <w:t>Kohta voi olla tarpeellinen esim. siinä tapauksessa, ett</w:t>
      </w:r>
      <w:r w:rsidR="009E2009" w:rsidRPr="00494A21">
        <w:t>ä j</w:t>
      </w:r>
      <w:r w:rsidRPr="00494A21">
        <w:t xml:space="preserve">ohtokunta hoitaa </w:t>
      </w:r>
      <w:r w:rsidR="009E2009" w:rsidRPr="00494A21">
        <w:t>yhteistoimintasopimukseen liittyviä tehtäviä</w:t>
      </w:r>
      <w:r w:rsidRPr="00494A21">
        <w:t>.</w:t>
      </w:r>
      <w:r w:rsidR="0035025D" w:rsidRPr="00494A21">
        <w:t xml:space="preserve"> Jos kyse on yhteistoimintasopimuksella sovittua tehtävää varten perustetusta johtokunnasta, j</w:t>
      </w:r>
      <w:r w:rsidR="009E2009" w:rsidRPr="00494A21">
        <w:t>ohtosääntöä laadittaessa ja johtokuntaa valitessa on otettava huomioon kirkkolain 3 luvun 20 §:n ja kirkkojärjestyksen 3 luvun 51 §:n säännökset</w:t>
      </w:r>
      <w:r w:rsidR="00320DE4" w:rsidRPr="00494A21">
        <w:t xml:space="preserve"> esim. paikkajaosta</w:t>
      </w:r>
      <w:r w:rsidR="00112046" w:rsidRPr="00494A21">
        <w:t>.</w:t>
      </w:r>
    </w:p>
    <w:p w14:paraId="0465664C" w14:textId="7904F546" w:rsidR="00734ECF" w:rsidRPr="00494A21" w:rsidRDefault="00CA13CA" w:rsidP="00734ECF">
      <w:r w:rsidRPr="00494A21">
        <w:t xml:space="preserve">Kirkkovaltuusto </w:t>
      </w:r>
      <w:r w:rsidR="008F4E42" w:rsidRPr="00494A21">
        <w:t xml:space="preserve">tai seurakuntaneuvosto </w:t>
      </w:r>
      <w:r w:rsidRPr="00494A21">
        <w:t>voi asettaa johtokunnan vain oman toimikautensa ajaksi.</w:t>
      </w:r>
      <w:r w:rsidR="00161F45" w:rsidRPr="00494A21">
        <w:t xml:space="preserve"> Johtokuntaa nimittäessään kirkkovaltuusto tai seurakuntaneuvosto</w:t>
      </w:r>
      <w:r w:rsidR="006E0A2C" w:rsidRPr="00494A21">
        <w:t xml:space="preserve"> voi </w:t>
      </w:r>
      <w:r w:rsidR="00161F45" w:rsidRPr="00494A21">
        <w:t xml:space="preserve">samalla </w:t>
      </w:r>
      <w:r w:rsidR="006E0A2C" w:rsidRPr="00494A21">
        <w:t xml:space="preserve">nimittää johtokunnan puheenjohtajan. Jos kirkkovaltuusto ei nimitä puheenjohtajaa, johtokunta valitsee puheenjohtajan </w:t>
      </w:r>
      <w:r w:rsidR="00161F45" w:rsidRPr="00494A21">
        <w:t xml:space="preserve">ja varapuheenjohtajan </w:t>
      </w:r>
      <w:r w:rsidR="006E0A2C" w:rsidRPr="00494A21">
        <w:t xml:space="preserve">keskuudestaan. Puheenjohtajisto voidaan valita koko toimikaudeksi tai </w:t>
      </w:r>
      <w:r w:rsidR="00161F45" w:rsidRPr="00494A21">
        <w:t xml:space="preserve">esimerkiksi </w:t>
      </w:r>
      <w:r w:rsidR="006E0A2C" w:rsidRPr="00494A21">
        <w:lastRenderedPageBreak/>
        <w:t>kahde</w:t>
      </w:r>
      <w:r w:rsidR="00161F45" w:rsidRPr="00494A21">
        <w:t>ksi</w:t>
      </w:r>
      <w:r w:rsidR="006E0A2C" w:rsidRPr="00494A21">
        <w:t xml:space="preserve"> vuode</w:t>
      </w:r>
      <w:r w:rsidR="00161F45" w:rsidRPr="00494A21">
        <w:t xml:space="preserve">ksi </w:t>
      </w:r>
      <w:r w:rsidR="006E0A2C" w:rsidRPr="00494A21">
        <w:t xml:space="preserve">kerrallaan. </w:t>
      </w:r>
      <w:r w:rsidR="00161F45" w:rsidRPr="00494A21">
        <w:t>Puheenjohtajistoon liittyviä seikk</w:t>
      </w:r>
      <w:r w:rsidR="006E0A2C" w:rsidRPr="00494A21">
        <w:t xml:space="preserve">oja koskeva muokattava määräys on pykälän viimeisenä </w:t>
      </w:r>
      <w:r w:rsidR="00161F45" w:rsidRPr="00494A21">
        <w:t xml:space="preserve">4. </w:t>
      </w:r>
      <w:r w:rsidR="006E0A2C" w:rsidRPr="00494A21">
        <w:t xml:space="preserve">momenttina. </w:t>
      </w:r>
      <w:r w:rsidR="00161F45" w:rsidRPr="00494A21">
        <w:t>Tarpeelliset kohdat valitaan ja tarpeettomat poistetaan.</w:t>
      </w:r>
    </w:p>
    <w:p w14:paraId="0304C4AF" w14:textId="2B5B1167" w:rsidR="006E4FBB" w:rsidRPr="00494A21" w:rsidRDefault="006E4FBB" w:rsidP="00734ECF">
      <w:r w:rsidRPr="00494A21">
        <w:t xml:space="preserve">Johtokuntaan kuuluvien luottamushenkilöiden tulee olla vaalikelpoisia. Vaalikelpoisuudesta säädetään kirkkolain </w:t>
      </w:r>
      <w:bookmarkStart w:id="93" w:name="_Hlk3383751"/>
      <w:r w:rsidRPr="00494A21">
        <w:t>9 luvun 2 §:n 1 momentissa.</w:t>
      </w:r>
      <w:bookmarkEnd w:id="93"/>
      <w:r w:rsidRPr="00494A21">
        <w:t xml:space="preserve"> Sen mukaan </w:t>
      </w:r>
      <w:r w:rsidR="00804FDC" w:rsidRPr="00494A21">
        <w:t xml:space="preserve">valittavan </w:t>
      </w:r>
      <w:r w:rsidRPr="00494A21">
        <w:t xml:space="preserve">henkilön tulee olla kristillisestä vakaumuksesta tunnettu 18 vuotta täyttänyt seurakunnan konfirmoitu jäsen, joka ei ole vajaavaltainen. Johtokuntaan </w:t>
      </w:r>
      <w:r w:rsidR="00804FDC" w:rsidRPr="00494A21">
        <w:t xml:space="preserve">tehtävänsä perusteella kuuluva viranhaltija tai työntekijä </w:t>
      </w:r>
      <w:r w:rsidRPr="00494A21">
        <w:t xml:space="preserve">ei </w:t>
      </w:r>
      <w:r w:rsidR="00804FDC" w:rsidRPr="00494A21">
        <w:t xml:space="preserve">ole kirkkolain 9 luvun 1 §:n mukaan </w:t>
      </w:r>
      <w:r w:rsidRPr="00494A21">
        <w:t>luottamushenkilö</w:t>
      </w:r>
      <w:r w:rsidR="00804FDC" w:rsidRPr="00494A21">
        <w:t xml:space="preserve">,  joten häneen ei sovelleta luottamushenkilöä </w:t>
      </w:r>
      <w:r w:rsidRPr="00494A21">
        <w:t>koskevia säännöksiä.</w:t>
      </w:r>
    </w:p>
    <w:p w14:paraId="346CD6E8" w14:textId="4C33B778" w:rsidR="006E4FBB" w:rsidRPr="00494A21" w:rsidRDefault="00BB1454" w:rsidP="00734ECF">
      <w:r w:rsidRPr="00494A21">
        <w:t>Johtokunnan kokoonpanosta päätettäessä on otettava huomioon, että k</w:t>
      </w:r>
      <w:r w:rsidR="006E4FBB" w:rsidRPr="00494A21">
        <w:t>irkkolain 10 luvun 18 §:n mukaan henkilövalinta tapahtuu vaalilla.  Vaali toimitetaan yleensä enemmistövaalina, mutta se voidaan toimittaa myös suhteellisena vaalina kirkkolain 10 luvun 18 §:n 2 momentin edellytysten täyttyessä. Jos johtokunnan kokoonpanoon kuuluu varajäseniä ja varajäsenet ovat henkilökohtaisia, ehdokkaat on hyväksyttävä ennen vaalia ja ehdokkaana tulee olla sekä varsinainen jäsen että tämän varajäsen. Ehdokkaiden hyväksyntä tarkoittaa sitä, että äänestettävät ehdokasparit ovat selvillä.</w:t>
      </w:r>
    </w:p>
    <w:p w14:paraId="2EA6FEB0" w14:textId="423FA9B6" w:rsidR="006731B8" w:rsidRPr="00494A21" w:rsidRDefault="006731B8" w:rsidP="006731B8">
      <w:r w:rsidRPr="00494A21">
        <w:t xml:space="preserve">Johtokuntaan tulee kirkkolain 9 luvun 8 §:n mukaisesti valita sekä naisia että miehiä kumpiakin vähintään 40 prosenttia. Säännös koskee sekä varsinaisia että varajäseniä. </w:t>
      </w:r>
      <w:bookmarkStart w:id="94" w:name="_Hlk2676226"/>
      <w:bookmarkStart w:id="95" w:name="_Hlk2676205"/>
      <w:r w:rsidRPr="00494A21">
        <w:t xml:space="preserve">Jäsenen ja hänen henkilökohtaisen varajäsenensä ei tarvitse olla samaa sukupuolta, mutta tasa-arvokiintiön on toteuduttava erikseen jäsenten ja varajäsenten kesken. Vaali voidaan tarvittaessa toimittaa ehdollisena, ts. vaali voidaan toimittaa uudelleen, jos tulos ei vasta lain vaatimuksia. Mikäli vaalin tulos ei täytä esimerkiksi sukupuolikiintiöitä koskevaa kirkkolain 9 luvun 8 §:ää, voidaan vaalista valittaa. </w:t>
      </w:r>
    </w:p>
    <w:p w14:paraId="57856FD1" w14:textId="77777777" w:rsidR="006731B8" w:rsidRPr="00494A21" w:rsidRDefault="006731B8" w:rsidP="006731B8">
      <w:r w:rsidRPr="00494A21">
        <w:t>Naisten ja miesten vähimmäismäärät eri kokoisissa toimielimissä:</w:t>
      </w:r>
    </w:p>
    <w:p w14:paraId="351F8283" w14:textId="77777777" w:rsidR="006731B8" w:rsidRPr="00494A21" w:rsidRDefault="006731B8" w:rsidP="006731B8">
      <w:pPr>
        <w:pBdr>
          <w:top w:val="single" w:sz="4" w:space="1" w:color="auto"/>
          <w:left w:val="single" w:sz="4" w:space="4" w:color="auto"/>
          <w:bottom w:val="single" w:sz="4" w:space="1" w:color="auto"/>
          <w:right w:val="single" w:sz="4" w:space="0" w:color="auto"/>
        </w:pBdr>
      </w:pPr>
      <w:bookmarkStart w:id="96" w:name="_Hlk2676241"/>
      <w:bookmarkEnd w:id="94"/>
      <w:r w:rsidRPr="00494A21">
        <w:t xml:space="preserve">Jäseniä: </w:t>
      </w:r>
      <w:r w:rsidRPr="00494A21">
        <w:tab/>
        <w:t>Naisia/miehiä vähintään</w:t>
      </w:r>
      <w:r w:rsidRPr="00494A21">
        <w:tab/>
      </w:r>
      <w:r w:rsidRPr="00494A21">
        <w:tab/>
        <w:t>Jäseniä:</w:t>
      </w:r>
      <w:r w:rsidRPr="00494A21">
        <w:tab/>
        <w:t>Naisia/miehiä vähintään:</w:t>
      </w:r>
    </w:p>
    <w:p w14:paraId="14DEB069" w14:textId="77777777" w:rsidR="006731B8" w:rsidRPr="00494A21" w:rsidRDefault="006731B8" w:rsidP="006731B8">
      <w:pPr>
        <w:pBdr>
          <w:top w:val="single" w:sz="4" w:space="1" w:color="auto"/>
          <w:left w:val="single" w:sz="4" w:space="4" w:color="auto"/>
          <w:bottom w:val="single" w:sz="4" w:space="1" w:color="auto"/>
          <w:right w:val="single" w:sz="4" w:space="0" w:color="auto"/>
        </w:pBdr>
      </w:pPr>
      <w:r w:rsidRPr="00494A21">
        <w:t>3</w:t>
      </w:r>
      <w:r w:rsidRPr="00494A21">
        <w:tab/>
        <w:t>1</w:t>
      </w:r>
      <w:r w:rsidRPr="00494A21">
        <w:tab/>
      </w:r>
      <w:r w:rsidRPr="00494A21">
        <w:tab/>
      </w:r>
      <w:r w:rsidRPr="00494A21">
        <w:tab/>
        <w:t>10</w:t>
      </w:r>
      <w:r w:rsidRPr="00494A21">
        <w:tab/>
        <w:t>4</w:t>
      </w:r>
    </w:p>
    <w:p w14:paraId="3E22774C" w14:textId="77777777" w:rsidR="006731B8" w:rsidRPr="00494A21" w:rsidRDefault="006731B8" w:rsidP="006731B8">
      <w:pPr>
        <w:pBdr>
          <w:top w:val="single" w:sz="4" w:space="1" w:color="auto"/>
          <w:left w:val="single" w:sz="4" w:space="4" w:color="auto"/>
          <w:bottom w:val="single" w:sz="4" w:space="1" w:color="auto"/>
          <w:right w:val="single" w:sz="4" w:space="0" w:color="auto"/>
        </w:pBdr>
      </w:pPr>
      <w:r w:rsidRPr="00494A21">
        <w:t>4</w:t>
      </w:r>
      <w:r w:rsidRPr="00494A21">
        <w:tab/>
        <w:t>2</w:t>
      </w:r>
      <w:r w:rsidRPr="00494A21">
        <w:tab/>
      </w:r>
      <w:r w:rsidRPr="00494A21">
        <w:tab/>
      </w:r>
      <w:r w:rsidRPr="00494A21">
        <w:tab/>
        <w:t>11</w:t>
      </w:r>
      <w:r w:rsidRPr="00494A21">
        <w:tab/>
        <w:t>5</w:t>
      </w:r>
    </w:p>
    <w:p w14:paraId="4B477F91" w14:textId="77777777" w:rsidR="006731B8" w:rsidRPr="00494A21" w:rsidRDefault="006731B8" w:rsidP="006731B8">
      <w:pPr>
        <w:pBdr>
          <w:top w:val="single" w:sz="4" w:space="1" w:color="auto"/>
          <w:left w:val="single" w:sz="4" w:space="4" w:color="auto"/>
          <w:bottom w:val="single" w:sz="4" w:space="1" w:color="auto"/>
          <w:right w:val="single" w:sz="4" w:space="0" w:color="auto"/>
        </w:pBdr>
      </w:pPr>
      <w:r w:rsidRPr="00494A21">
        <w:t>5</w:t>
      </w:r>
      <w:r w:rsidRPr="00494A21">
        <w:tab/>
        <w:t>2</w:t>
      </w:r>
      <w:r w:rsidRPr="00494A21">
        <w:tab/>
      </w:r>
      <w:r w:rsidRPr="00494A21">
        <w:tab/>
      </w:r>
      <w:r w:rsidRPr="00494A21">
        <w:tab/>
        <w:t>12</w:t>
      </w:r>
      <w:r w:rsidRPr="00494A21">
        <w:tab/>
        <w:t>5</w:t>
      </w:r>
    </w:p>
    <w:p w14:paraId="10F5B92B" w14:textId="77777777" w:rsidR="006731B8" w:rsidRPr="00494A21" w:rsidRDefault="006731B8" w:rsidP="006731B8">
      <w:pPr>
        <w:pBdr>
          <w:top w:val="single" w:sz="4" w:space="1" w:color="auto"/>
          <w:left w:val="single" w:sz="4" w:space="4" w:color="auto"/>
          <w:bottom w:val="single" w:sz="4" w:space="1" w:color="auto"/>
          <w:right w:val="single" w:sz="4" w:space="0" w:color="auto"/>
        </w:pBdr>
      </w:pPr>
      <w:r w:rsidRPr="00494A21">
        <w:t>6</w:t>
      </w:r>
      <w:r w:rsidRPr="00494A21">
        <w:tab/>
        <w:t>3</w:t>
      </w:r>
      <w:r w:rsidRPr="00494A21">
        <w:tab/>
      </w:r>
      <w:r w:rsidRPr="00494A21">
        <w:tab/>
      </w:r>
      <w:r w:rsidRPr="00494A21">
        <w:tab/>
        <w:t>13</w:t>
      </w:r>
      <w:r w:rsidRPr="00494A21">
        <w:tab/>
        <w:t>6</w:t>
      </w:r>
    </w:p>
    <w:p w14:paraId="3DCD51C8" w14:textId="77777777" w:rsidR="006731B8" w:rsidRPr="00494A21" w:rsidRDefault="006731B8" w:rsidP="006731B8">
      <w:pPr>
        <w:pBdr>
          <w:top w:val="single" w:sz="4" w:space="1" w:color="auto"/>
          <w:left w:val="single" w:sz="4" w:space="4" w:color="auto"/>
          <w:bottom w:val="single" w:sz="4" w:space="1" w:color="auto"/>
          <w:right w:val="single" w:sz="4" w:space="0" w:color="auto"/>
        </w:pBdr>
      </w:pPr>
      <w:r w:rsidRPr="00494A21">
        <w:t>7</w:t>
      </w:r>
      <w:r w:rsidRPr="00494A21">
        <w:tab/>
        <w:t>3</w:t>
      </w:r>
      <w:r w:rsidRPr="00494A21">
        <w:tab/>
      </w:r>
      <w:r w:rsidRPr="00494A21">
        <w:tab/>
      </w:r>
      <w:r w:rsidRPr="00494A21">
        <w:tab/>
        <w:t>14</w:t>
      </w:r>
      <w:r w:rsidRPr="00494A21">
        <w:tab/>
        <w:t>6</w:t>
      </w:r>
    </w:p>
    <w:p w14:paraId="08C7311D" w14:textId="77777777" w:rsidR="006731B8" w:rsidRPr="00494A21" w:rsidRDefault="006731B8" w:rsidP="006731B8">
      <w:pPr>
        <w:pBdr>
          <w:top w:val="single" w:sz="4" w:space="1" w:color="auto"/>
          <w:left w:val="single" w:sz="4" w:space="4" w:color="auto"/>
          <w:bottom w:val="single" w:sz="4" w:space="1" w:color="auto"/>
          <w:right w:val="single" w:sz="4" w:space="0" w:color="auto"/>
        </w:pBdr>
      </w:pPr>
      <w:r w:rsidRPr="00494A21">
        <w:t>8</w:t>
      </w:r>
      <w:r w:rsidRPr="00494A21">
        <w:tab/>
        <w:t>4</w:t>
      </w:r>
      <w:r w:rsidRPr="00494A21">
        <w:tab/>
      </w:r>
      <w:r w:rsidRPr="00494A21">
        <w:tab/>
      </w:r>
      <w:r w:rsidRPr="00494A21">
        <w:tab/>
        <w:t>15</w:t>
      </w:r>
      <w:r w:rsidRPr="00494A21">
        <w:tab/>
        <w:t>6</w:t>
      </w:r>
    </w:p>
    <w:p w14:paraId="5CB3D5A3" w14:textId="77777777" w:rsidR="006731B8" w:rsidRPr="00494A21" w:rsidRDefault="006731B8" w:rsidP="006731B8">
      <w:pPr>
        <w:pBdr>
          <w:top w:val="single" w:sz="4" w:space="1" w:color="auto"/>
          <w:left w:val="single" w:sz="4" w:space="4" w:color="auto"/>
          <w:bottom w:val="single" w:sz="4" w:space="1" w:color="auto"/>
          <w:right w:val="single" w:sz="4" w:space="0" w:color="auto"/>
        </w:pBdr>
      </w:pPr>
      <w:r w:rsidRPr="00494A21">
        <w:t>9</w:t>
      </w:r>
      <w:r w:rsidRPr="00494A21">
        <w:tab/>
        <w:t>4</w:t>
      </w:r>
      <w:r w:rsidRPr="00494A21">
        <w:tab/>
      </w:r>
      <w:r w:rsidRPr="00494A21">
        <w:tab/>
      </w:r>
      <w:r w:rsidRPr="00494A21">
        <w:tab/>
        <w:t>16</w:t>
      </w:r>
      <w:r w:rsidRPr="00494A21">
        <w:tab/>
        <w:t>7</w:t>
      </w:r>
    </w:p>
    <w:p w14:paraId="4903B797" w14:textId="4B25CE29" w:rsidR="006731B8" w:rsidRPr="00494A21" w:rsidRDefault="006731B8" w:rsidP="00734ECF">
      <w:bookmarkStart w:id="97" w:name="_Hlk2676255"/>
      <w:bookmarkEnd w:id="96"/>
      <w:r w:rsidRPr="00494A21">
        <w:t xml:space="preserve">Jos </w:t>
      </w:r>
      <w:r w:rsidR="00FD2283" w:rsidRPr="00494A21">
        <w:t>johtokunnan</w:t>
      </w:r>
      <w:r w:rsidRPr="00494A21">
        <w:t xml:space="preserve"> jäsen tai varajäsen kuolee tai menettää vaalikelpoisuutensa kesken toimikauden, hänen tilalleen on valittava uusi luottamushenkilö jäljellä olevaksi toimikaudeksi. Varajäsen ei siis nouse automaattisesti kuolleen tai vaalikelpoisuutensa menettäneen jäsenen tilalle. Vaikka varajäsen on henkilökohtainen, varajäsentä ei valita uudelleen uutta jäsentä valittaessa. Vain avoinna oleva luottamustoimi täytetään.</w:t>
      </w:r>
      <w:bookmarkEnd w:id="95"/>
      <w:bookmarkEnd w:id="97"/>
    </w:p>
    <w:p w14:paraId="0462E00D" w14:textId="58C0BE8E" w:rsidR="00FD2283" w:rsidRPr="00494A21" w:rsidRDefault="00FD2283" w:rsidP="00734ECF">
      <w:r w:rsidRPr="00494A21">
        <w:t>Johtokunta voi hoitaa työalan hallintoa myös sopimusyhteistyön seurauksena. Kirkkolain 3 luvun 20 §:n 2 momentin mukaisessa tapauksessa, kun on kyse kunnalle tai muulle julkisyhteisölle kuuluvan tehtävän hoitamisesta sopimuksen perusteella, voidaan sopia , että toinen sopijapuoli saa valita jäseniä, kuitenkin enintään puolet jäsenistä. Näihin jäseniin sovelletaan myös kirkkolain 9 luvun 2 §:n 1 momentin vaalikelpoisuutta koskevia säännöksiä.</w:t>
      </w:r>
      <w:r w:rsidR="0093332E" w:rsidRPr="00494A21">
        <w:t xml:space="preserve"> Jos sopimusyhteistyö tapahtuu useamman seurakunnan/seura-kuntayhtymän kesken, sovelletaan kirkkojärjestyksen 51 §:n 2 momentin säännöksiä. Tällöin johtokuntaan </w:t>
      </w:r>
      <w:r w:rsidR="0093332E" w:rsidRPr="00494A21">
        <w:lastRenderedPageBreak/>
        <w:t>valittavan jäsenen ja varajäsenen on oltava vaalikelpoinen oman seurakuntansa luottamustoimeen. Sopimusosapuolia on kuultava ennen johtokunnan johtosäännön hyväksymistä.</w:t>
      </w:r>
    </w:p>
    <w:p w14:paraId="322E7C40" w14:textId="4059BF30" w:rsidR="00A508BC" w:rsidRPr="00494A21" w:rsidRDefault="00A508BC" w:rsidP="00A508BC">
      <w:pPr>
        <w:pStyle w:val="Otsikko6"/>
      </w:pPr>
      <w:bookmarkStart w:id="98" w:name="_Toc19779463"/>
      <w:r w:rsidRPr="00494A21">
        <w:t>3 § Johtokunnan tehtävät ja toimivalta</w:t>
      </w:r>
      <w:bookmarkEnd w:id="98"/>
    </w:p>
    <w:p w14:paraId="68CD32D5" w14:textId="0EFE5E0C" w:rsidR="00B25C6E" w:rsidRPr="00494A21" w:rsidRDefault="00B25C6E" w:rsidP="00590137">
      <w:bookmarkStart w:id="99" w:name="_Hlk5188649"/>
      <w:r w:rsidRPr="00494A21">
        <w:t>Pykälä on muokattava seurakunnan tarpeiden mukaan</w:t>
      </w:r>
      <w:bookmarkEnd w:id="99"/>
      <w:r w:rsidRPr="00494A21">
        <w:t xml:space="preserve">. </w:t>
      </w:r>
      <w:r w:rsidR="00ED4294" w:rsidRPr="00494A21">
        <w:t>J</w:t>
      </w:r>
      <w:r w:rsidRPr="00494A21">
        <w:t>ohtokunnan tehtävät voivat liittyä</w:t>
      </w:r>
      <w:r w:rsidR="00590137" w:rsidRPr="00494A21">
        <w:t xml:space="preserve"> oman työalan kehittämiseen, viestintään, koulutukseen ja yhteydenpitoon sekä vaikuttamis- ja sidosryhmäyhteistyöhön erilaisten yhteistyökumppaneiden kanssa. </w:t>
      </w:r>
    </w:p>
    <w:p w14:paraId="068C9CFC" w14:textId="0FE81A43" w:rsidR="00C86683" w:rsidRPr="00494A21" w:rsidRDefault="00590137" w:rsidP="00C86683">
      <w:r w:rsidRPr="00494A21">
        <w:t>Erilaisten valmistelu, koordinointi- ja yhteistyötehtävien lisäksi johtokunnalle voidaan siirtää päätösvaltaa.</w:t>
      </w:r>
      <w:r w:rsidR="00ED4294" w:rsidRPr="00494A21">
        <w:t xml:space="preserve"> </w:t>
      </w:r>
      <w:r w:rsidR="00B16B16" w:rsidRPr="00494A21">
        <w:t>Itsenäisen s</w:t>
      </w:r>
      <w:r w:rsidR="00C86683" w:rsidRPr="00494A21">
        <w:t>eurakunnan muilla toimielimillä</w:t>
      </w:r>
      <w:r w:rsidR="00B16B16" w:rsidRPr="00494A21">
        <w:t>,</w:t>
      </w:r>
      <w:r w:rsidR="00C86683" w:rsidRPr="00494A21">
        <w:t xml:space="preserve"> </w:t>
      </w:r>
      <w:r w:rsidR="00ED4294" w:rsidRPr="00494A21">
        <w:t>kuin kirkkovaltuustolla</w:t>
      </w:r>
      <w:r w:rsidR="00B16B16" w:rsidRPr="00494A21">
        <w:t>,</w:t>
      </w:r>
      <w:r w:rsidR="00ED4294" w:rsidRPr="00494A21">
        <w:t xml:space="preserve"> </w:t>
      </w:r>
      <w:r w:rsidR="00C86683" w:rsidRPr="00494A21">
        <w:t xml:space="preserve">on päätösvaltaa vain asioissa, joista säädetään tai määrätään erikseen. </w:t>
      </w:r>
      <w:r w:rsidRPr="00494A21">
        <w:t xml:space="preserve">Päätösvallan siirtämisestä säädetään kirkkolain 3 luvun 6 §:ssä. </w:t>
      </w:r>
      <w:r w:rsidR="00C86683" w:rsidRPr="00494A21">
        <w:t xml:space="preserve">Seurakunnan on itse harkittava, kuinka paljon kirkkoneuvoston alaisuudessa työskentelevälle johtokunnalle siirretään päätösvaltaa johtosäännön määräyksillä. </w:t>
      </w:r>
      <w:r w:rsidR="00ED4294" w:rsidRPr="00494A21">
        <w:t>P</w:t>
      </w:r>
      <w:r w:rsidRPr="00494A21">
        <w:t>äätösvallan</w:t>
      </w:r>
      <w:r w:rsidR="00C86683" w:rsidRPr="00494A21">
        <w:t xml:space="preserve"> siirtämisen rajoituksista säädetään kirkkolain 3 luvun 6 §:ssä</w:t>
      </w:r>
      <w:r w:rsidR="00ED4294" w:rsidRPr="00494A21">
        <w:t>.</w:t>
      </w:r>
      <w:r w:rsidRPr="00494A21">
        <w:t xml:space="preserve"> </w:t>
      </w:r>
      <w:r w:rsidR="00B25C6E" w:rsidRPr="00494A21">
        <w:t>Päätösvallan siirtämisestä seurakuntayhtymän johtokunnalle ja seurakuntaneuvoston asettamalle johtokunnalle säädetään kirkkolain 3 luvun 16 ja 18 §:ssä.</w:t>
      </w:r>
    </w:p>
    <w:p w14:paraId="0575D1C4" w14:textId="23D02BB9" w:rsidR="00ED4294" w:rsidRPr="00494A21" w:rsidRDefault="00ED4294" w:rsidP="00C86683">
      <w:bookmarkStart w:id="100" w:name="_Hlk5188691"/>
      <w:r w:rsidRPr="00494A21">
        <w:t>Johtokun</w:t>
      </w:r>
      <w:r w:rsidR="001B1A2A" w:rsidRPr="00494A21">
        <w:t>nan</w:t>
      </w:r>
      <w:r w:rsidRPr="00494A21">
        <w:t xml:space="preserve"> tehtäv</w:t>
      </w:r>
      <w:r w:rsidR="001B1A2A" w:rsidRPr="00494A21">
        <w:t xml:space="preserve">änä voi olla </w:t>
      </w:r>
      <w:r w:rsidR="008616F7" w:rsidRPr="00494A21">
        <w:t>esim</w:t>
      </w:r>
      <w:r w:rsidR="001B1A2A" w:rsidRPr="00494A21">
        <w:t>.</w:t>
      </w:r>
      <w:r w:rsidRPr="00494A21">
        <w:t>:</w:t>
      </w:r>
    </w:p>
    <w:bookmarkEnd w:id="100"/>
    <w:p w14:paraId="12FDC573" w14:textId="77777777" w:rsidR="00ED4294" w:rsidRPr="00494A21" w:rsidRDefault="00ED4294" w:rsidP="00ED4294">
      <w:pPr>
        <w:pStyle w:val="Luettelokappale"/>
        <w:numPr>
          <w:ilvl w:val="0"/>
          <w:numId w:val="25"/>
        </w:numPr>
        <w:jc w:val="both"/>
      </w:pPr>
      <w:r w:rsidRPr="00494A21">
        <w:t>johtaa ja kehittää sille kuuluvaa työalaa/toimialaa,</w:t>
      </w:r>
    </w:p>
    <w:p w14:paraId="2C8C8D98" w14:textId="34C8B80F" w:rsidR="00ED4294" w:rsidRPr="00494A21" w:rsidRDefault="00ED4294" w:rsidP="00ED4294">
      <w:pPr>
        <w:pStyle w:val="Luettelokappale"/>
        <w:numPr>
          <w:ilvl w:val="0"/>
          <w:numId w:val="25"/>
        </w:numPr>
      </w:pPr>
      <w:r w:rsidRPr="00494A21">
        <w:t>huolehtia työalansa yhteyksistä muuhun seurakuntatyöhön,</w:t>
      </w:r>
    </w:p>
    <w:p w14:paraId="2720B844" w14:textId="150E28D4" w:rsidR="00ED4294" w:rsidRPr="00494A21" w:rsidRDefault="00ED4294" w:rsidP="00ED4294">
      <w:pPr>
        <w:pStyle w:val="Luettelokappale"/>
        <w:numPr>
          <w:ilvl w:val="0"/>
          <w:numId w:val="25"/>
        </w:numPr>
      </w:pPr>
      <w:r w:rsidRPr="00494A21">
        <w:t>huolehtia työalaansa koskevasta koulutuksesta,</w:t>
      </w:r>
    </w:p>
    <w:p w14:paraId="2D49DD73" w14:textId="2CC9BD74" w:rsidR="00ED4294" w:rsidRPr="00494A21" w:rsidRDefault="00ED4294" w:rsidP="00ED4294">
      <w:pPr>
        <w:pStyle w:val="Luettelokappale"/>
        <w:numPr>
          <w:ilvl w:val="0"/>
          <w:numId w:val="25"/>
        </w:numPr>
      </w:pPr>
      <w:r w:rsidRPr="00494A21">
        <w:t>huolehtia työalaansa koskevasta tiedottamisesta,</w:t>
      </w:r>
    </w:p>
    <w:p w14:paraId="05C148F7" w14:textId="77777777" w:rsidR="00ED4294" w:rsidRPr="00494A21" w:rsidRDefault="00ED4294" w:rsidP="00ED4294">
      <w:pPr>
        <w:pStyle w:val="Luettelokappale"/>
        <w:numPr>
          <w:ilvl w:val="0"/>
          <w:numId w:val="25"/>
        </w:numPr>
      </w:pPr>
      <w:r w:rsidRPr="00494A21">
        <w:t>pitää yhteyttä rovastikunnan, hiippakunnan ja koko kirkon tasolla työalallaan tapahtuvaan toimintaan,</w:t>
      </w:r>
    </w:p>
    <w:p w14:paraId="6318EA72" w14:textId="774EC5B0" w:rsidR="00ED4294" w:rsidRPr="00494A21" w:rsidRDefault="00ED4294" w:rsidP="00ED4294">
      <w:pPr>
        <w:pStyle w:val="Luettelokappale"/>
        <w:numPr>
          <w:ilvl w:val="0"/>
          <w:numId w:val="25"/>
        </w:numPr>
      </w:pPr>
      <w:r w:rsidRPr="00494A21">
        <w:t>pitää yhteyttä, vaikuttaa ja tehdä yhteistyötä työalallaan toimivien viranomaisten, yhteisöjen ja järjestöjen kanssa,</w:t>
      </w:r>
    </w:p>
    <w:p w14:paraId="4DE6F287" w14:textId="01CC4027" w:rsidR="00ED4294" w:rsidRPr="00494A21" w:rsidRDefault="00ED4294" w:rsidP="00ED4294">
      <w:pPr>
        <w:pStyle w:val="Luettelokappale"/>
        <w:numPr>
          <w:ilvl w:val="0"/>
          <w:numId w:val="25"/>
        </w:numPr>
      </w:pPr>
      <w:r w:rsidRPr="00494A21">
        <w:t>laati</w:t>
      </w:r>
      <w:r w:rsidR="008616F7" w:rsidRPr="00494A21">
        <w:t>a</w:t>
      </w:r>
      <w:r w:rsidRPr="00494A21">
        <w:t xml:space="preserve"> kirkkoneuvostolle seuraavaa vuotta varten toimintasuunnitelma ja talousarvioehdotu</w:t>
      </w:r>
      <w:r w:rsidR="008616F7" w:rsidRPr="00494A21">
        <w:t>s</w:t>
      </w:r>
      <w:r w:rsidRPr="00494A21">
        <w:t xml:space="preserve"> sekä edellisen vuoden toimintakertomu</w:t>
      </w:r>
      <w:r w:rsidR="008616F7" w:rsidRPr="00494A21">
        <w:t>s</w:t>
      </w:r>
      <w:r w:rsidRPr="00494A21">
        <w:t>,</w:t>
      </w:r>
    </w:p>
    <w:p w14:paraId="2FF2FA16" w14:textId="245DEABE" w:rsidR="00ED4294" w:rsidRPr="00494A21" w:rsidRDefault="00ED4294" w:rsidP="00ED4294">
      <w:pPr>
        <w:pStyle w:val="Luettelokappale"/>
        <w:numPr>
          <w:ilvl w:val="0"/>
          <w:numId w:val="25"/>
        </w:numPr>
      </w:pPr>
      <w:r w:rsidRPr="00494A21">
        <w:t>seur</w:t>
      </w:r>
      <w:r w:rsidR="008616F7" w:rsidRPr="00494A21">
        <w:t>ata</w:t>
      </w:r>
      <w:r w:rsidRPr="00494A21">
        <w:t xml:space="preserve"> talousarvion sekä toiminta- ja taloussuunnitelman toteutumista</w:t>
      </w:r>
      <w:r w:rsidR="00192C67" w:rsidRPr="00494A21">
        <w:t xml:space="preserve"> ja</w:t>
      </w:r>
    </w:p>
    <w:p w14:paraId="6D70764B" w14:textId="4C477A62" w:rsidR="00ED4294" w:rsidRDefault="00ED4294" w:rsidP="008616F7">
      <w:pPr>
        <w:pStyle w:val="Luettelokappale"/>
        <w:numPr>
          <w:ilvl w:val="0"/>
          <w:numId w:val="25"/>
        </w:numPr>
      </w:pPr>
      <w:r w:rsidRPr="00494A21">
        <w:t>te</w:t>
      </w:r>
      <w:r w:rsidR="008616F7" w:rsidRPr="00494A21">
        <w:t xml:space="preserve">hdä </w:t>
      </w:r>
      <w:r w:rsidRPr="00494A21">
        <w:t xml:space="preserve">työalaansa koskevia esityksiä ja aloitteita </w:t>
      </w:r>
    </w:p>
    <w:p w14:paraId="6D2EF0CB" w14:textId="77777777" w:rsidR="00494A21" w:rsidRPr="00494A21" w:rsidRDefault="00494A21" w:rsidP="00494A21">
      <w:pPr>
        <w:pStyle w:val="Luettelokappale"/>
        <w:ind w:left="360"/>
      </w:pPr>
    </w:p>
    <w:p w14:paraId="09B5733D" w14:textId="77777777" w:rsidR="00A508BC" w:rsidRPr="00494A21" w:rsidRDefault="00A508BC" w:rsidP="00A508BC">
      <w:pPr>
        <w:pStyle w:val="Otsikko3"/>
      </w:pPr>
      <w:bookmarkStart w:id="101" w:name="_Toc19779464"/>
      <w:r w:rsidRPr="00494A21">
        <w:t>II OSA Johtokunnan kokous</w:t>
      </w:r>
      <w:bookmarkEnd w:id="101"/>
      <w:r w:rsidRPr="00494A21">
        <w:t xml:space="preserve"> </w:t>
      </w:r>
    </w:p>
    <w:p w14:paraId="10DF19B3" w14:textId="5F1A9433" w:rsidR="00A508BC" w:rsidRPr="00494A21" w:rsidRDefault="008616F7" w:rsidP="00A508BC">
      <w:pPr>
        <w:pStyle w:val="Otsikko6"/>
      </w:pPr>
      <w:bookmarkStart w:id="102" w:name="_Toc19779465"/>
      <w:r w:rsidRPr="00494A21">
        <w:t>4</w:t>
      </w:r>
      <w:r w:rsidR="00A508BC" w:rsidRPr="00494A21">
        <w:t xml:space="preserve"> § Johtokunnan kokoontuminen ja sihteeri</w:t>
      </w:r>
      <w:bookmarkEnd w:id="102"/>
    </w:p>
    <w:p w14:paraId="7122FDA6" w14:textId="3AA8D47F" w:rsidR="00AB6236" w:rsidRPr="00494A21" w:rsidRDefault="00AB6236" w:rsidP="00AB6236">
      <w:r w:rsidRPr="00494A21">
        <w:t>Johtokunta voi etukäteen ohjeellisesti päättää kokousaikataulunsa pitemmäksi ajaksi kerrallaan. Vahvistetusta kokousaikataulustakin voidaan tarvittaessa poiketa.</w:t>
      </w:r>
      <w:r w:rsidR="000A1379" w:rsidRPr="00494A21">
        <w:t xml:space="preserve"> Johtosään</w:t>
      </w:r>
      <w:r w:rsidR="00112046" w:rsidRPr="00494A21">
        <w:t>nön 2 momentissa on vapaaehtoinen ja muokattava määräys</w:t>
      </w:r>
      <w:r w:rsidR="000A1379" w:rsidRPr="00494A21">
        <w:t xml:space="preserve"> </w:t>
      </w:r>
      <w:r w:rsidR="006E0A2C" w:rsidRPr="00494A21">
        <w:t>siitä, että tietty lukumäärä tai osuus jäsenistä voi vaatia</w:t>
      </w:r>
      <w:r w:rsidR="000A1379" w:rsidRPr="00494A21">
        <w:t xml:space="preserve"> kokousta koolle.</w:t>
      </w:r>
      <w:r w:rsidR="00112046" w:rsidRPr="00494A21">
        <w:t xml:space="preserve"> Valittu vaihtoehto jätetään johtosääntöön ja tarpeettomat kohdat poistetaan. Jos 2 momentti on kokonaan tarpeeton, se poistetaan kokonaisuudessaan.</w:t>
      </w:r>
    </w:p>
    <w:p w14:paraId="6669AED5" w14:textId="6AB78ADB" w:rsidR="00AB6236" w:rsidRPr="00494A21" w:rsidRDefault="000A1379" w:rsidP="00AB6236">
      <w:r w:rsidRPr="00494A21">
        <w:t xml:space="preserve">Kutsun johtokunnan kokoukseen antaa puheenjohtaja tai hänen estyneenä ollessaan varapuheenjohtaja. </w:t>
      </w:r>
      <w:r w:rsidR="00AB6236" w:rsidRPr="00494A21">
        <w:t>Puheenjohtajalla on pykälän mukaan oik</w:t>
      </w:r>
      <w:r w:rsidR="00344453" w:rsidRPr="00494A21">
        <w:t>e</w:t>
      </w:r>
      <w:r w:rsidR="00AB6236" w:rsidRPr="00494A21">
        <w:t>u</w:t>
      </w:r>
      <w:r w:rsidR="00344453" w:rsidRPr="00494A21">
        <w:t>s</w:t>
      </w:r>
      <w:r w:rsidR="00AB6236" w:rsidRPr="00494A21">
        <w:t xml:space="preserve"> </w:t>
      </w:r>
      <w:r w:rsidRPr="00494A21">
        <w:t xml:space="preserve">myös </w:t>
      </w:r>
      <w:r w:rsidR="00AB6236" w:rsidRPr="00494A21">
        <w:t>peruuttaa</w:t>
      </w:r>
      <w:r w:rsidRPr="00494A21">
        <w:t xml:space="preserve"> </w:t>
      </w:r>
      <w:r w:rsidR="00AB6236" w:rsidRPr="00494A21">
        <w:t xml:space="preserve">kokous perustellusta syystä. Tämä määräys liittyy lähinnä </w:t>
      </w:r>
      <w:r w:rsidR="004B2EB5" w:rsidRPr="00494A21">
        <w:t xml:space="preserve">siihen </w:t>
      </w:r>
      <w:r w:rsidR="00142B69" w:rsidRPr="00494A21">
        <w:t>tilanteeseen</w:t>
      </w:r>
      <w:r w:rsidR="00AB6236" w:rsidRPr="00494A21">
        <w:t>, ettei ole tullut ilmi kokouksessa käsiteltäviä asioita. Muutoin puheenjohtajalla ei ole oikeutta peruuttaa kokousta.</w:t>
      </w:r>
    </w:p>
    <w:p w14:paraId="0D57D4D6" w14:textId="4C9C535B" w:rsidR="00C86683" w:rsidRPr="00494A21" w:rsidRDefault="00AB6236" w:rsidP="00AB6236">
      <w:r w:rsidRPr="00494A21">
        <w:t>Johtokunnan sihteerinä toimii ensisijaisesti seurakunnan viranhaltija, mutta hän voi tarvittaessa olla myös muu henkilö.</w:t>
      </w:r>
    </w:p>
    <w:p w14:paraId="11E3196C" w14:textId="35CFC5E3" w:rsidR="00A508BC" w:rsidRPr="00494A21" w:rsidRDefault="008616F7" w:rsidP="00A508BC">
      <w:pPr>
        <w:pStyle w:val="Otsikko6"/>
      </w:pPr>
      <w:bookmarkStart w:id="103" w:name="_Toc19779466"/>
      <w:r w:rsidRPr="00494A21">
        <w:t>5</w:t>
      </w:r>
      <w:r w:rsidR="00A508BC" w:rsidRPr="00494A21">
        <w:t xml:space="preserve"> § Johtokunnan päätöksentekotavat</w:t>
      </w:r>
      <w:bookmarkEnd w:id="103"/>
      <w:r w:rsidR="00A508BC" w:rsidRPr="00494A21">
        <w:t xml:space="preserve"> </w:t>
      </w:r>
    </w:p>
    <w:p w14:paraId="2B14F256" w14:textId="0297BFB3" w:rsidR="00AB6236" w:rsidRPr="00494A21" w:rsidRDefault="00AB6236" w:rsidP="00AB6236">
      <w:r w:rsidRPr="00494A21">
        <w:t xml:space="preserve">Pykälä on johtosääntömallissa uusi. Lähtökohtaisesti johtokunnan kokous pidetään </w:t>
      </w:r>
      <w:r w:rsidR="00BF76D9" w:rsidRPr="00494A21">
        <w:t xml:space="preserve">suljettuna </w:t>
      </w:r>
      <w:r w:rsidRPr="00494A21">
        <w:t>kokouspaikalla</w:t>
      </w:r>
      <w:r w:rsidR="00BF76D9" w:rsidRPr="00494A21">
        <w:t>, jossa kokoukseen osallistujat ovat läsnä</w:t>
      </w:r>
      <w:r w:rsidRPr="00494A21">
        <w:t>. Kirkkolain 10 luvun 11 § mahdollistaa kuitenkin myös sähköisen kokouksen pitämisen ja kirkkolain 10 luvun 13 § sähköisen päätöksentekomenettelyn</w:t>
      </w:r>
      <w:r w:rsidR="000A1379" w:rsidRPr="00494A21">
        <w:t xml:space="preserve">, </w:t>
      </w:r>
      <w:r w:rsidR="000A1379" w:rsidRPr="00494A21">
        <w:lastRenderedPageBreak/>
        <w:t xml:space="preserve">joten asiasta voidaan ottaa määräykset johtosääntöön. </w:t>
      </w:r>
      <w:r w:rsidRPr="00494A21">
        <w:t>Sähköisen kokoukse</w:t>
      </w:r>
      <w:r w:rsidR="000A1379" w:rsidRPr="00494A21">
        <w:t>ssa</w:t>
      </w:r>
      <w:r w:rsidRPr="00494A21">
        <w:t xml:space="preserve"> ja sähköise</w:t>
      </w:r>
      <w:r w:rsidR="000A1379" w:rsidRPr="00494A21">
        <w:t>ssä</w:t>
      </w:r>
      <w:r w:rsidRPr="00494A21">
        <w:t xml:space="preserve"> päätöksentekomenettely</w:t>
      </w:r>
      <w:r w:rsidR="000A1379" w:rsidRPr="00494A21">
        <w:t>ssä on noudatettava asiaankuuluvia tietosuojaan ja tietoturvaan liittyviä säännöksiä ja määräyksiä</w:t>
      </w:r>
      <w:r w:rsidR="00853BA8" w:rsidRPr="00494A21">
        <w:t>.</w:t>
      </w:r>
    </w:p>
    <w:p w14:paraId="35AE9730" w14:textId="0E69A33D" w:rsidR="00A508BC" w:rsidRPr="00494A21" w:rsidRDefault="008616F7" w:rsidP="00A508BC">
      <w:pPr>
        <w:pStyle w:val="Otsikko6"/>
      </w:pPr>
      <w:bookmarkStart w:id="104" w:name="_Toc19779467"/>
      <w:r w:rsidRPr="00494A21">
        <w:t>6</w:t>
      </w:r>
      <w:r w:rsidR="00A508BC" w:rsidRPr="00494A21">
        <w:t xml:space="preserve"> § Kokouskutsu</w:t>
      </w:r>
      <w:bookmarkEnd w:id="104"/>
    </w:p>
    <w:p w14:paraId="52E2307E" w14:textId="02AFF450" w:rsidR="00F2363A" w:rsidRPr="00494A21" w:rsidRDefault="00067B57" w:rsidP="00067B57">
      <w:r w:rsidRPr="00494A21">
        <w:t xml:space="preserve">Pykälän 1 momentissa on </w:t>
      </w:r>
      <w:r w:rsidR="0030525E" w:rsidRPr="00494A21">
        <w:t xml:space="preserve">vaihtoehtoiset määräykset </w:t>
      </w:r>
      <w:r w:rsidRPr="00494A21">
        <w:t xml:space="preserve">kokouskutsun </w:t>
      </w:r>
      <w:r w:rsidR="00BF76D9" w:rsidRPr="00494A21">
        <w:t xml:space="preserve">toimittamisen </w:t>
      </w:r>
      <w:r w:rsidR="0030525E" w:rsidRPr="00494A21">
        <w:t>tavasta. Johtosäännössä voidaan määrätä a</w:t>
      </w:r>
      <w:r w:rsidR="004B2EB5" w:rsidRPr="00494A21">
        <w:t>jankohta</w:t>
      </w:r>
      <w:r w:rsidR="0030525E" w:rsidRPr="00494A21">
        <w:t>, jo</w:t>
      </w:r>
      <w:r w:rsidR="004B2EB5" w:rsidRPr="00494A21">
        <w:t>lloin</w:t>
      </w:r>
      <w:r w:rsidR="0030525E" w:rsidRPr="00494A21">
        <w:t xml:space="preserve"> kokouskutsu on viimeistään </w:t>
      </w:r>
      <w:r w:rsidR="004B2EB5" w:rsidRPr="00494A21">
        <w:t>lähetettävä</w:t>
      </w:r>
      <w:r w:rsidR="0030525E" w:rsidRPr="00494A21">
        <w:t>, esim. 5 päivää ennen kokousta.</w:t>
      </w:r>
      <w:r w:rsidR="00BF76D9" w:rsidRPr="00494A21">
        <w:t xml:space="preserve"> </w:t>
      </w:r>
      <w:r w:rsidR="0030525E" w:rsidRPr="00494A21">
        <w:t xml:space="preserve">Vaihtoehtoisesti kokouskutsu voidaan toimittaa johtokunnan määräämällä tavalla. Valittu vaihtoehto otetaan johtosääntöön ja tarpeeton poistetaan. </w:t>
      </w:r>
      <w:r w:rsidRPr="00494A21">
        <w:t xml:space="preserve">Kokouskutsun lähettämispäivänä pidetään sitä päivää, jolloin kokouskutsu on annettu postin kuljetettavaksi. Määräaika lasketaan säädettyjen määräaikain laskemisesta annetun lain (150/1930) mukaan. </w:t>
      </w:r>
    </w:p>
    <w:p w14:paraId="6AE08682" w14:textId="06371091" w:rsidR="00F90AD9" w:rsidRPr="00494A21" w:rsidRDefault="00F2363A" w:rsidP="00067B57">
      <w:r w:rsidRPr="00494A21">
        <w:t>Pykälän 2 momentissa on vapaaehtoinen muokattava määräys kokouksesta ilmoittamisesta yleisessä tietoverkossa</w:t>
      </w:r>
      <w:r w:rsidR="0030525E" w:rsidRPr="00494A21">
        <w:t xml:space="preserve"> ja </w:t>
      </w:r>
      <w:r w:rsidRPr="00494A21">
        <w:t xml:space="preserve">3 momentissa kokouskutsun lähettämisestä sähköisesti. </w:t>
      </w:r>
      <w:r w:rsidR="0030525E" w:rsidRPr="00494A21">
        <w:t>Nämä määräykset voivat olla tarpeettomia johtosäännössä, mikäli johtokunta määrää niistä erikseen 1 momentin perusteella.</w:t>
      </w:r>
      <w:r w:rsidR="00AA0842" w:rsidRPr="00494A21">
        <w:t xml:space="preserve"> </w:t>
      </w:r>
      <w:bookmarkStart w:id="105" w:name="_Hlk5892690"/>
      <w:r w:rsidR="006F653E" w:rsidRPr="00494A21">
        <w:t>Johtokunnan kokous on lähtökohtaisesti suljettu</w:t>
      </w:r>
      <w:r w:rsidR="004B2EB5" w:rsidRPr="00494A21">
        <w:t xml:space="preserve"> kokous, jolloin yleisö ei pääse seuraamaan</w:t>
      </w:r>
      <w:r w:rsidR="00F90AD9" w:rsidRPr="00494A21">
        <w:t xml:space="preserve"> sitä</w:t>
      </w:r>
      <w:r w:rsidR="004B2EB5" w:rsidRPr="00494A21">
        <w:t xml:space="preserve">. </w:t>
      </w:r>
      <w:r w:rsidR="006F653E" w:rsidRPr="00494A21">
        <w:t xml:space="preserve"> </w:t>
      </w:r>
      <w:r w:rsidR="004B2EB5" w:rsidRPr="00494A21">
        <w:t>K</w:t>
      </w:r>
      <w:r w:rsidR="006F653E" w:rsidRPr="00494A21">
        <w:t>okouksesta ilmoittaminen verkossa voi</w:t>
      </w:r>
      <w:r w:rsidR="004B2EB5" w:rsidRPr="00494A21">
        <w:t xml:space="preserve"> kuitenkin</w:t>
      </w:r>
      <w:r w:rsidR="006F653E" w:rsidRPr="00494A21">
        <w:t xml:space="preserve"> olla </w:t>
      </w:r>
      <w:r w:rsidR="004B2EB5" w:rsidRPr="00494A21">
        <w:t>tarpeellista</w:t>
      </w:r>
      <w:r w:rsidR="006F653E" w:rsidRPr="00494A21">
        <w:t xml:space="preserve"> hallinnon läpinäkyvyyden kannalta </w:t>
      </w:r>
      <w:r w:rsidR="004B2EB5" w:rsidRPr="00494A21">
        <w:t>tai</w:t>
      </w:r>
      <w:r w:rsidR="006F653E" w:rsidRPr="00494A21">
        <w:t xml:space="preserve"> viestinnällisistä syistä. Jos johtokunnalle on delegoitu päätösvaltaa, kokouksesta ilmoittaminen verkossa mahdollistaa reagoimisen päätöksiin, joihin saa hakea muutosta. </w:t>
      </w:r>
      <w:bookmarkEnd w:id="105"/>
    </w:p>
    <w:p w14:paraId="6E7734F9" w14:textId="6AB01E43" w:rsidR="00853BA8" w:rsidRPr="00494A21" w:rsidRDefault="00067B57" w:rsidP="00853BA8">
      <w:r w:rsidRPr="00494A21">
        <w:t>Sähköisesti lähetetyn kokouskutsun lähettämispäivänä pidetään sitä päivää, jolloin viesti on ollut vastaanottajan käytettävissä.</w:t>
      </w:r>
      <w:r w:rsidR="00AA0842" w:rsidRPr="00494A21">
        <w:t xml:space="preserve"> Jos johtokunnan jäsenellä ei ole käytettävissään tarvittavaa tietotekniikkaa kokouskutsun vastaanottamiseksi sähköisesti, se tulee lähettää hänelle postitse.</w:t>
      </w:r>
      <w:r w:rsidR="00F90AD9" w:rsidRPr="00494A21">
        <w:t xml:space="preserve"> </w:t>
      </w:r>
      <w:r w:rsidR="00853BA8" w:rsidRPr="00494A21">
        <w:t xml:space="preserve">Kokouskutsu tulee lähettää samalla tavalla niille, joilla on </w:t>
      </w:r>
      <w:r w:rsidR="00047688" w:rsidRPr="00494A21">
        <w:t>8</w:t>
      </w:r>
      <w:r w:rsidR="00853BA8" w:rsidRPr="00494A21">
        <w:t xml:space="preserve"> §:n mukaan läsnäolo- ja puheoikeus </w:t>
      </w:r>
      <w:r w:rsidR="00047688" w:rsidRPr="00494A21">
        <w:t>johtokunnan ko</w:t>
      </w:r>
      <w:r w:rsidR="00853BA8" w:rsidRPr="00494A21">
        <w:t xml:space="preserve">kouksessa. </w:t>
      </w:r>
    </w:p>
    <w:p w14:paraId="55CFD284" w14:textId="1A9BE9E4" w:rsidR="00067B57" w:rsidRPr="00494A21" w:rsidRDefault="00067B57" w:rsidP="00853BA8">
      <w:r w:rsidRPr="00494A21">
        <w:t xml:space="preserve">Kokouskutsun mukana lähetetään luettelo kokouksessa käsiteltävistä asioista. Jos päätöksenteko johtokunnassa tapahtuu esittelystä, </w:t>
      </w:r>
      <w:r w:rsidR="002514F3" w:rsidRPr="00494A21">
        <w:t xml:space="preserve">kokouskutsun mukana lähetettävästä </w:t>
      </w:r>
      <w:r w:rsidRPr="00494A21">
        <w:t>esityslista</w:t>
      </w:r>
      <w:r w:rsidR="002514F3" w:rsidRPr="00494A21">
        <w:t>sta määrätään johtosäännössä</w:t>
      </w:r>
      <w:r w:rsidRPr="00494A21">
        <w:t>.</w:t>
      </w:r>
      <w:r w:rsidR="002514F3" w:rsidRPr="00494A21">
        <w:t xml:space="preserve"> Tavanomaisen käytännön mukaan </w:t>
      </w:r>
      <w:r w:rsidR="00282320" w:rsidRPr="00494A21">
        <w:t>esittely ja esityslista lähte</w:t>
      </w:r>
      <w:r w:rsidR="002514F3" w:rsidRPr="00494A21">
        <w:t>vät</w:t>
      </w:r>
      <w:r w:rsidR="00282320" w:rsidRPr="00494A21">
        <w:t xml:space="preserve"> kokouskutsun mukana.</w:t>
      </w:r>
      <w:r w:rsidR="00AA0842" w:rsidRPr="00494A21">
        <w:t xml:space="preserve"> Jos kokouskutsu liitteineen lähetetään sähköisesti 3 momentin mukaisesti, tulee huolehtia tietoturvasta. T</w:t>
      </w:r>
      <w:r w:rsidR="002514F3" w:rsidRPr="00494A21">
        <w:t xml:space="preserve">ämä </w:t>
      </w:r>
      <w:r w:rsidR="00AA0842" w:rsidRPr="00494A21">
        <w:t xml:space="preserve">on tärkeää etenkin, </w:t>
      </w:r>
      <w:r w:rsidR="00F90AD9" w:rsidRPr="00494A21">
        <w:t>kun</w:t>
      </w:r>
      <w:r w:rsidR="00AA0842" w:rsidRPr="00494A21">
        <w:t xml:space="preserve"> kokouskutsun mukana lähetetään esityslista. Tavallisella suojaamattomalla sähköpostiyhteydellä ei voida lähettää salassapidettävää tietoa. </w:t>
      </w:r>
    </w:p>
    <w:p w14:paraId="0D0AD291" w14:textId="1A26E1D2" w:rsidR="00A508BC" w:rsidRPr="00494A21" w:rsidRDefault="008616F7" w:rsidP="00A508BC">
      <w:pPr>
        <w:pStyle w:val="Otsikko6"/>
      </w:pPr>
      <w:bookmarkStart w:id="106" w:name="_Toc19779468"/>
      <w:r w:rsidRPr="00494A21">
        <w:t>7</w:t>
      </w:r>
      <w:r w:rsidR="00A508BC" w:rsidRPr="00494A21">
        <w:t xml:space="preserve"> § Varajäsenen kutsuminen</w:t>
      </w:r>
      <w:bookmarkEnd w:id="106"/>
    </w:p>
    <w:p w14:paraId="7CCBE8A3" w14:textId="065F2A7B" w:rsidR="00067B57" w:rsidRPr="00494A21" w:rsidRDefault="00067B57" w:rsidP="00067B57">
      <w:r w:rsidRPr="00494A21">
        <w:t xml:space="preserve">Varajäsenen kutsumisesta on kirkkojärjestyksen 10 luvun 6 §:n </w:t>
      </w:r>
      <w:r w:rsidR="00F2363A" w:rsidRPr="00494A21">
        <w:t xml:space="preserve">1 momentin </w:t>
      </w:r>
      <w:r w:rsidRPr="00494A21">
        <w:t xml:space="preserve">mukaan määrättävä johtosäännössä. Jos johtokunnan jäsenillä on varajäsenet, tulee määräys </w:t>
      </w:r>
      <w:r w:rsidR="00F2363A" w:rsidRPr="00494A21">
        <w:t xml:space="preserve">siis </w:t>
      </w:r>
      <w:r w:rsidRPr="00494A21">
        <w:t xml:space="preserve">ottaa johtosääntöön. </w:t>
      </w:r>
      <w:r w:rsidR="00624DAD" w:rsidRPr="00494A21">
        <w:t xml:space="preserve">Pykälän 1 momentissa on vaihtoehtoiset määräykset, joista ensimmäinen koskee henkilökohtaista varajäsentä ja toinen kutsumajärjestyksen mukaan määräytyvää varajäsentä. Jäsen kutsuu itse henkilökohtaisen varajäsenensä. Puheenjohtaja tai sihteeri on vastuussa ei-henkilökohtaisen varajäsenen kutsumisesta johtokunnan asettaneen toimielimen päättämän kutsumajärjestyksen mukaisesti. Valittu vaihtoehto otetaan johtosääntöön ja tarpeeton poistetaan. </w:t>
      </w:r>
    </w:p>
    <w:p w14:paraId="4E929132" w14:textId="2D8FF2B7" w:rsidR="00624DAD" w:rsidRPr="00494A21" w:rsidRDefault="00624DAD" w:rsidP="00067B57">
      <w:r w:rsidRPr="00494A21">
        <w:t>Pykälän 2 ja 3 momentissa on vapaaehtoiset ja muokattavat määräykset varajäsenen kutsumisesta yksittäisen kokousasian käsittelyä varten sekä puheenjohtajasta tai sihteeristä kutsujana tilanteessa, jossa jäsenellä on henkilökohtainen varajäsen.</w:t>
      </w:r>
    </w:p>
    <w:p w14:paraId="721723F8" w14:textId="47B7EF7E" w:rsidR="00067B57" w:rsidRPr="00494A21" w:rsidRDefault="00067B57" w:rsidP="00067B57">
      <w:r w:rsidRPr="00494A21">
        <w:t>Johtokunnan puheenjohtajan ja varapuheenjohtajan ollessa esteellisiä tai estyneitä, tulee kirkko</w:t>
      </w:r>
      <w:r w:rsidR="00F2363A" w:rsidRPr="00494A21">
        <w:t xml:space="preserve">järjestyksen </w:t>
      </w:r>
      <w:r w:rsidRPr="00494A21">
        <w:t xml:space="preserve">10 luvun </w:t>
      </w:r>
      <w:r w:rsidR="00F2363A" w:rsidRPr="00494A21">
        <w:t>6</w:t>
      </w:r>
      <w:r w:rsidRPr="00494A21">
        <w:t xml:space="preserve"> §:n </w:t>
      </w:r>
      <w:r w:rsidR="00F2363A" w:rsidRPr="00494A21">
        <w:t xml:space="preserve">2 momentin </w:t>
      </w:r>
      <w:r w:rsidRPr="00494A21">
        <w:t xml:space="preserve">mukaan valita kokousta </w:t>
      </w:r>
      <w:r w:rsidR="00F2363A" w:rsidRPr="00494A21">
        <w:t xml:space="preserve">tai asian käsittelyä </w:t>
      </w:r>
      <w:r w:rsidRPr="00494A21">
        <w:t>varten tilapäi</w:t>
      </w:r>
      <w:r w:rsidR="00F2363A" w:rsidRPr="00494A21">
        <w:t>nen</w:t>
      </w:r>
      <w:r w:rsidRPr="00494A21">
        <w:t xml:space="preserve"> puheenjohtaja.</w:t>
      </w:r>
    </w:p>
    <w:p w14:paraId="0CDEF4EF" w14:textId="286E8882" w:rsidR="00A508BC" w:rsidRPr="00494A21" w:rsidRDefault="008616F7" w:rsidP="00A508BC">
      <w:pPr>
        <w:pStyle w:val="Otsikko6"/>
      </w:pPr>
      <w:bookmarkStart w:id="107" w:name="_Toc19779469"/>
      <w:r w:rsidRPr="00494A21">
        <w:lastRenderedPageBreak/>
        <w:t>8</w:t>
      </w:r>
      <w:r w:rsidR="00A508BC" w:rsidRPr="00494A21">
        <w:t xml:space="preserve"> § Läsnäolo- ja puheoikeus johtokunnan kokouksessa</w:t>
      </w:r>
      <w:bookmarkEnd w:id="107"/>
    </w:p>
    <w:p w14:paraId="18C93405" w14:textId="60774C41" w:rsidR="00A81D44" w:rsidRPr="00494A21" w:rsidRDefault="00A81D44" w:rsidP="00A81D44">
      <w:r w:rsidRPr="00494A21">
        <w:t>Pykälän 1 momentti ovat vapaaehtoi</w:t>
      </w:r>
      <w:r w:rsidR="00F2363A" w:rsidRPr="00494A21">
        <w:t>nen ja sitä</w:t>
      </w:r>
      <w:r w:rsidRPr="00494A21">
        <w:t xml:space="preserve"> voidaan muokata seurakunnan tarpeiden mukaan. </w:t>
      </w:r>
      <w:r w:rsidR="00F2363A" w:rsidRPr="00494A21">
        <w:t>Siinä</w:t>
      </w:r>
      <w:r w:rsidRPr="00494A21">
        <w:t xml:space="preserve"> voidaan määrätä mainituille henkilöille, esim. </w:t>
      </w:r>
      <w:r w:rsidR="00F2363A" w:rsidRPr="00494A21">
        <w:t xml:space="preserve">johtokunnan hallinnoiman työalan </w:t>
      </w:r>
      <w:r w:rsidRPr="00494A21">
        <w:t xml:space="preserve">työntekijöille, läsnäolo- ja puheoikeus johtokunnan kokouksessa. Tarvittaessa voidaan määritellä tarkempi asia tai asiakokonaisuus, jota läsnäolo-oikeus koskee. Läsnäolo- ja puheoikeutettujen poissaolo kokouksesta ei estä asioiden käsittelyä. </w:t>
      </w:r>
    </w:p>
    <w:p w14:paraId="3E438D93" w14:textId="5BB5389F" w:rsidR="00A81D44" w:rsidRPr="00494A21" w:rsidRDefault="00A81D44" w:rsidP="00A81D44">
      <w:r w:rsidRPr="00494A21">
        <w:t xml:space="preserve">Johtokunnalla ja sen puheenjohtajalla on oikeus kutsua kokoukseen asiantuntijoita kuultavaksi. Oikeus kutsua asiantuntijoita koskee vain sellaisia asioita, jotka ovat kokouksen asialistalla tai jotka muutoin otetaan kokouksessa käsiteltäviksi. Johtokunta päättää kuulemisesta samalla kun se päättää kokouksessa käsiteltävät asiat. </w:t>
      </w:r>
    </w:p>
    <w:p w14:paraId="16C20B56" w14:textId="2FB4D6B8" w:rsidR="00A508BC" w:rsidRPr="00494A21" w:rsidRDefault="008616F7" w:rsidP="00A508BC">
      <w:pPr>
        <w:pStyle w:val="Otsikko6"/>
      </w:pPr>
      <w:bookmarkStart w:id="108" w:name="_Toc19779470"/>
      <w:r w:rsidRPr="00494A21">
        <w:t>9</w:t>
      </w:r>
      <w:r w:rsidR="00A508BC" w:rsidRPr="00494A21">
        <w:t xml:space="preserve"> § Kokouksen laillisuus ja päätösvaltaisuus</w:t>
      </w:r>
      <w:bookmarkEnd w:id="108"/>
    </w:p>
    <w:p w14:paraId="18FD509C" w14:textId="04CE2665" w:rsidR="006731B8" w:rsidRPr="00494A21" w:rsidRDefault="006731B8" w:rsidP="006731B8">
      <w:r w:rsidRPr="00494A21">
        <w:t>Kokous katsotaan laillisesti kokoon kutsutuksi, kun se on kutsuttu koolle säännösten ja määräysten mukaisesti. Johtokunnan kokous on kirkkolain 10 luvun 14 §:n mukaan päätösvaltainen, kun enemmän kuin puolet jäsenistä on läsnä. Läsnäolosta on pidettävä kirjaa muun muassa kokouksen päätösvaltaisuudessa tapahtuvien muutosten seuraamiseksi. Läsnäolon todentaminen jälkikäteen pöytäkirjasta on tärkeää esimerkiksi menettelyvirheiden ja äänestyskäyttäytymisen todentamiseksi. Henkilö katsotaan läsnä olevaksi, kun hän kokouksessa ottaa osaa asian käsittelyyn joko paikalla olevana tai osallistumalla kokoukseen sähköisesti. Kokouksen päätösvaltaisuus voi tulla arvioitavaksi kokouksen myöhemmissäkin vaiheissa, mikäli jäseniä poistuu kokouksesta niin, että päätösvaltaisuus menetetään.</w:t>
      </w:r>
    </w:p>
    <w:p w14:paraId="6B8BEFFA" w14:textId="1876BD28" w:rsidR="00A508BC" w:rsidRPr="00494A21" w:rsidRDefault="00A508BC" w:rsidP="00A508BC">
      <w:pPr>
        <w:pStyle w:val="Otsikko6"/>
      </w:pPr>
      <w:bookmarkStart w:id="109" w:name="_Toc19779471"/>
      <w:r w:rsidRPr="00494A21">
        <w:t>1</w:t>
      </w:r>
      <w:r w:rsidR="008616F7" w:rsidRPr="00494A21">
        <w:t>0</w:t>
      </w:r>
      <w:r w:rsidRPr="00494A21">
        <w:t xml:space="preserve"> § Esteellisyys</w:t>
      </w:r>
      <w:bookmarkEnd w:id="109"/>
    </w:p>
    <w:p w14:paraId="6B5F7D88" w14:textId="045142CF" w:rsidR="006731B8" w:rsidRPr="00494A21" w:rsidRDefault="006731B8" w:rsidP="006731B8">
      <w:r w:rsidRPr="00494A21">
        <w:t xml:space="preserve">Seurakunnan luottamushenkilöiden ja työntekijöiden esteellisyys määräytyy hallintolain mukaan, jollei kirkkolaissa toisin säädetä. Esteellisyydellä tarkoitetaan sellaista sidonnaisuutta asiaan tai asianosaisiin, joka saattaa vaarantaa henkilön puolueettomuuden. Johtokunnan jäsenen osalta esteellisyys määräytyy kirkkolain 10 luvun 10 §:n 3 momentin ja hallintolain 28 §:n mukaisesti. Hallintolain 28 §:n 1 momentin 6 kohtaa ei sovelleta. </w:t>
      </w:r>
    </w:p>
    <w:p w14:paraId="495FC7B0" w14:textId="77777777" w:rsidR="006731B8" w:rsidRPr="00494A21" w:rsidRDefault="006731B8" w:rsidP="006731B8">
      <w:r w:rsidRPr="00494A21">
        <w:t>Silloin, kun esteellisyysperuste voidaan todeta, henkilö ei saa osallistua asian käsittelyyn. Asian käsittelyä ovat esimerkiksi asian valmistelu, esittely, päätöksenteko sekä täytäntöönpanoon liittyvät tehtävät. Asian käsittelynä voidaan pitää myös toimiselimen sihteerinä tai pöytäkirjanpitäjänä toimimista.</w:t>
      </w:r>
    </w:p>
    <w:p w14:paraId="7A7C7962" w14:textId="59918CF3" w:rsidR="006731B8" w:rsidRPr="00494A21" w:rsidRDefault="006731B8" w:rsidP="006731B8">
      <w:r w:rsidRPr="00494A21">
        <w:t xml:space="preserve">Hallintolain 29 §:n mukaan monijäsenisen toimielimen jäsenen ja esittelijän esteellisyydestä päättää  toimielin. Monijäseninen toimielin päättää myös muun läsnäoloon oikeutetun esteellisyydestä. Väitteen esteellisyydestä voi tehdä kuka tahansa missä tahansa vaiheessa asian käsittelyä. Esteellisyys arvioidaan aina tapauskohtaisesti ja </w:t>
      </w:r>
      <w:r w:rsidR="001964F0" w:rsidRPr="00494A21">
        <w:t>johtokunta</w:t>
      </w:r>
      <w:r w:rsidRPr="00494A21">
        <w:t xml:space="preserve"> päättää esteellisyydestä. Asiasta tehdään käsittelyratkaisu, joka merkitään ja perustellaan pöytäkirjaan. Hallintolain 29 §:n 3 momentin mukaan esteellisyyttä koskevaan päätökseen ei saa hakea erikseen oikaisua eikä muutosta valittamalla. </w:t>
      </w:r>
    </w:p>
    <w:p w14:paraId="695134B2" w14:textId="7A08E6A3" w:rsidR="006731B8" w:rsidRPr="00494A21" w:rsidRDefault="006731B8" w:rsidP="006731B8">
      <w:r w:rsidRPr="00494A21">
        <w:t>Toimielimen jäsen tai esittelijä saa osallistua esteellisyyttään koskevan asian käsittelyyn vain, jos toimielin ei olisi ilman häntä päätösvaltainen eikä hänen tilalleen ole ilman huomattavaa viivytystä saatavissa esteetöntä henkilöä</w:t>
      </w:r>
      <w:r w:rsidR="00192C67" w:rsidRPr="00494A21">
        <w:t>.</w:t>
      </w:r>
    </w:p>
    <w:p w14:paraId="2A500D97" w14:textId="1A2F4015" w:rsidR="00A508BC" w:rsidRPr="00494A21" w:rsidRDefault="00A508BC" w:rsidP="00A508BC">
      <w:pPr>
        <w:pStyle w:val="Otsikko6"/>
        <w:rPr>
          <w:color w:val="auto"/>
        </w:rPr>
      </w:pPr>
      <w:bookmarkStart w:id="110" w:name="_Toc19779472"/>
      <w:r w:rsidRPr="00494A21">
        <w:rPr>
          <w:color w:val="auto"/>
        </w:rPr>
        <w:t>1</w:t>
      </w:r>
      <w:r w:rsidR="008616F7" w:rsidRPr="00494A21">
        <w:rPr>
          <w:color w:val="auto"/>
        </w:rPr>
        <w:t>1</w:t>
      </w:r>
      <w:r w:rsidRPr="00494A21">
        <w:rPr>
          <w:color w:val="auto"/>
        </w:rPr>
        <w:t xml:space="preserve"> § Esittely</w:t>
      </w:r>
      <w:bookmarkEnd w:id="110"/>
      <w:r w:rsidRPr="00494A21">
        <w:rPr>
          <w:color w:val="auto"/>
        </w:rPr>
        <w:t xml:space="preserve"> </w:t>
      </w:r>
    </w:p>
    <w:p w14:paraId="62DA6B36" w14:textId="44694B04" w:rsidR="009E1B9E" w:rsidRPr="00494A21" w:rsidRDefault="009E1B9E" w:rsidP="009E1B9E">
      <w:r w:rsidRPr="00494A21">
        <w:t>Pykälämalli on johtosäännössä uusi ja se perustuu kirkkolain 10 luvun 20 §:n 1 momentissa säännökseen, jonka mukaan johtosäännössä  voidaan määrätä siitä, että johtokunnassa päätös on tehtävä esittelystä. Esittelyvelvollisuudesta ja sen jakautumisestä määrätään tarvittaessa tässä pykälässä. Pykälä on vapaaehtoinen ja muokattava ja se poistetaan, mikäli määräykset ovat tarpeettomia. Tällöin myöhempien pykälien numerointia on muokattava.</w:t>
      </w:r>
    </w:p>
    <w:p w14:paraId="46EA0B47" w14:textId="77777777" w:rsidR="00A508BC" w:rsidRPr="00494A21" w:rsidRDefault="00A508BC" w:rsidP="00A508BC">
      <w:pPr>
        <w:pStyle w:val="Otsikko3"/>
        <w:rPr>
          <w:color w:val="auto"/>
        </w:rPr>
      </w:pPr>
      <w:bookmarkStart w:id="111" w:name="_Toc19779473"/>
      <w:r w:rsidRPr="00494A21">
        <w:rPr>
          <w:color w:val="auto"/>
        </w:rPr>
        <w:lastRenderedPageBreak/>
        <w:t>III OSA Asioiden käsittely</w:t>
      </w:r>
      <w:bookmarkEnd w:id="111"/>
      <w:r w:rsidRPr="00494A21">
        <w:rPr>
          <w:color w:val="auto"/>
        </w:rPr>
        <w:t xml:space="preserve"> </w:t>
      </w:r>
    </w:p>
    <w:p w14:paraId="41792325" w14:textId="7AF1D785" w:rsidR="00A508BC" w:rsidRPr="00494A21" w:rsidRDefault="00A508BC" w:rsidP="00A508BC">
      <w:pPr>
        <w:pStyle w:val="Otsikko6"/>
        <w:rPr>
          <w:color w:val="auto"/>
        </w:rPr>
      </w:pPr>
      <w:bookmarkStart w:id="112" w:name="_Toc19779474"/>
      <w:r w:rsidRPr="00494A21">
        <w:rPr>
          <w:color w:val="auto"/>
        </w:rPr>
        <w:t>1</w:t>
      </w:r>
      <w:r w:rsidR="008616F7" w:rsidRPr="00494A21">
        <w:rPr>
          <w:color w:val="auto"/>
        </w:rPr>
        <w:t>2</w:t>
      </w:r>
      <w:r w:rsidRPr="00494A21">
        <w:rPr>
          <w:color w:val="auto"/>
        </w:rPr>
        <w:t xml:space="preserve"> § Asianhallinta- ja äänestysjärjestelmä</w:t>
      </w:r>
      <w:bookmarkEnd w:id="112"/>
    </w:p>
    <w:p w14:paraId="5CC45DBD" w14:textId="77777777" w:rsidR="006806B7" w:rsidRPr="00494A21" w:rsidRDefault="009E1B9E" w:rsidP="006806B7">
      <w:pPr>
        <w:rPr>
          <w:color w:val="000000" w:themeColor="text1"/>
        </w:rPr>
      </w:pPr>
      <w:r w:rsidRPr="00494A21">
        <w:rPr>
          <w:color w:val="000000" w:themeColor="text1"/>
        </w:rPr>
        <w:t>Tässä pykälässä voidaan määrätä käytettävästä asianhallinta- ja äänestysjärjestelmästä. Pykälä on vapaaehtoinen ja se voidaan tarvittaessa jättää kokonaan pois. Tällöin myöhempien pykälien numerointia on muokattava.</w:t>
      </w:r>
    </w:p>
    <w:p w14:paraId="628E3C15" w14:textId="570D995E" w:rsidR="00A508BC" w:rsidRPr="00494A21" w:rsidRDefault="00A508BC" w:rsidP="006806B7">
      <w:pPr>
        <w:pStyle w:val="Otsikko6"/>
      </w:pPr>
      <w:bookmarkStart w:id="113" w:name="_Toc19779475"/>
      <w:r w:rsidRPr="00494A21">
        <w:t>1</w:t>
      </w:r>
      <w:r w:rsidR="008616F7" w:rsidRPr="00494A21">
        <w:t>3</w:t>
      </w:r>
      <w:r w:rsidRPr="00494A21">
        <w:t xml:space="preserve"> § Puheenvuorot</w:t>
      </w:r>
      <w:bookmarkEnd w:id="113"/>
    </w:p>
    <w:p w14:paraId="364ADEEF" w14:textId="52612DDF" w:rsidR="006806B7" w:rsidRPr="00494A21" w:rsidRDefault="006806B7" w:rsidP="006806B7">
      <w:bookmarkStart w:id="114" w:name="_Hlk5197037"/>
      <w:r w:rsidRPr="00494A21">
        <w:t>Tämä pykälämalli on uusi ja koskee kirkkolain 10 luvun 16 §:n 4 momentissa säädettyä mahdollisuutta rajoittaa puheenvuorojen pituutta johtosäännön määräyksillä.</w:t>
      </w:r>
      <w:r w:rsidR="00971CD4" w:rsidRPr="00494A21">
        <w:t xml:space="preserve"> </w:t>
      </w:r>
      <w:r w:rsidR="005439D9" w:rsidRPr="00494A21">
        <w:t>M</w:t>
      </w:r>
      <w:r w:rsidR="00971CD4" w:rsidRPr="00494A21">
        <w:t>oment</w:t>
      </w:r>
      <w:r w:rsidR="005439D9" w:rsidRPr="00494A21">
        <w:t>it 6 ja 8</w:t>
      </w:r>
      <w:r w:rsidR="00971CD4" w:rsidRPr="00494A21">
        <w:t xml:space="preserve"> ovat vapaaehtoisia ja muokattavia. Jos ne ovat tarpeettomia, ne poistetaan. </w:t>
      </w:r>
    </w:p>
    <w:p w14:paraId="4910EE8C" w14:textId="0E1A44BF" w:rsidR="006806B7" w:rsidRPr="00494A21" w:rsidRDefault="006806B7" w:rsidP="006806B7">
      <w:r w:rsidRPr="00494A21">
        <w:t>Tyypillisesti puheenvuorot rajoitetaan johonkin minuuttimäärään 2 minuutin ja 5 minuutin väliltä. Kokemus ohjaa puheenvuorojen pituuden rajoittamista koskeva säännöksen tarpeellisuutta ja ajan pituutta. Puheenjohtaja päättää keskustelun, kun pyydetyt puheenvuorot on käytetty. Puheenjohtaja voi tarvittaessa myös keskeyttää tai lopettaa kokouksen.</w:t>
      </w:r>
    </w:p>
    <w:p w14:paraId="046D79F1" w14:textId="0167A96F" w:rsidR="00A508BC" w:rsidRPr="00494A21" w:rsidRDefault="00A508BC" w:rsidP="00A508BC">
      <w:pPr>
        <w:pStyle w:val="Otsikko6"/>
      </w:pPr>
      <w:bookmarkStart w:id="115" w:name="_Toc19779476"/>
      <w:r w:rsidRPr="00494A21">
        <w:t>1</w:t>
      </w:r>
      <w:r w:rsidR="008616F7" w:rsidRPr="00494A21">
        <w:t>4</w:t>
      </w:r>
      <w:r w:rsidRPr="00494A21">
        <w:t xml:space="preserve"> § Äänestäminen</w:t>
      </w:r>
      <w:bookmarkEnd w:id="115"/>
    </w:p>
    <w:p w14:paraId="4DF24F5B" w14:textId="67A73053" w:rsidR="006806B7" w:rsidRPr="00494A21" w:rsidRDefault="006806B7" w:rsidP="006806B7">
      <w:r w:rsidRPr="00494A21">
        <w:t xml:space="preserve">Kirkkojärjestyksessä ei säädetä vanhan kirkkojärjestyksen 7 luvun 4 §:n 3 momenttia vastaavasti nimenhuutoäänestyksestä tai muusta äänestystavasta, joten </w:t>
      </w:r>
      <w:r w:rsidR="00EB34E1" w:rsidRPr="00494A21">
        <w:t>äänestämistä koskevat määräykset</w:t>
      </w:r>
      <w:r w:rsidRPr="00494A21">
        <w:t xml:space="preserve"> otetaan johtosääntöön. </w:t>
      </w:r>
    </w:p>
    <w:p w14:paraId="1A6BE053" w14:textId="26A18BDF" w:rsidR="006806B7" w:rsidRPr="00494A21" w:rsidRDefault="006806B7" w:rsidP="006806B7">
      <w:r w:rsidRPr="00494A21">
        <w:t xml:space="preserve">Äänestys on toimitettava kirkkolain 10 luvun 17 §:n mukaan avoimesti. Päätökseksi tulee ehdotus, joka on saanut eniten ääniä. Äänten mennessä tasan puheenjohtajan kannattama ehdotus voittaa. </w:t>
      </w:r>
    </w:p>
    <w:p w14:paraId="3789A19A" w14:textId="63975D34" w:rsidR="006806B7" w:rsidRPr="00494A21" w:rsidRDefault="006806B7" w:rsidP="006806B7">
      <w:r w:rsidRPr="00494A21">
        <w:t xml:space="preserve">Kirkkojärjestyksen 10 luvun 5 §:n mukaan toimielimen tulee päättää äänestystavasta, äänestysjärjestyksestä ja äänestysesityksestä puheenjohtajan esityksestä. Nimenhuuto on luotettava äänestystapa. Sen sijasta käytössä voi olla myös sähköinen kokousjärjestelmä. Näiden lisäksi on mahdollista käyttää </w:t>
      </w:r>
      <w:r w:rsidR="00EB34E1" w:rsidRPr="00494A21">
        <w:t xml:space="preserve">muuta puheenjohtajan määräämää </w:t>
      </w:r>
      <w:r w:rsidR="00391646" w:rsidRPr="00494A21">
        <w:t>avointa</w:t>
      </w:r>
      <w:r w:rsidR="00EB34E1" w:rsidRPr="00494A21">
        <w:t xml:space="preserve"> äänestystapaa, kuten </w:t>
      </w:r>
      <w:r w:rsidRPr="00494A21">
        <w:t>seisomaan nousemista tai käden nostamista.</w:t>
      </w:r>
    </w:p>
    <w:p w14:paraId="1B688ABF" w14:textId="6C40DAD0" w:rsidR="006806B7" w:rsidRPr="00494A21" w:rsidRDefault="006806B7" w:rsidP="006806B7">
      <w:r w:rsidRPr="00494A21">
        <w:t>Vakiintuneen tavan mukaan ensiksi asetetaan vastakkain ehdotukset, jotka ovat kauimpana käsittelyn pohjaehdotuksesta. Voittanut ehdotus asetetaan uudessa äänestyksessä seuraavaksi kauimpana pohjaehdotuksesta olevaa ehdotusta vastaan ja näin jatketaan, kunnes pohjaehdotuksen kanssa vastakkain asetettava ehdotus on selvillä. Mahdollinen hylkäävä ehdotus asetetaan äänestyksessä muista ehdotuksista voittanutta kantaa vastaan viimeisenä. Puheenjohtaja toteaa syntyneen päätöksen.</w:t>
      </w:r>
      <w:r w:rsidR="009C6265" w:rsidRPr="00494A21">
        <w:t xml:space="preserve"> </w:t>
      </w:r>
      <w:bookmarkStart w:id="116" w:name="_Hlk5893192"/>
      <w:r w:rsidR="009C6265" w:rsidRPr="00494A21">
        <w:t>Vaikka johtokunnan kokous ei ole julkinen, tulee pöytäkirjasta kuitenkin ilmetä päätöksen perustelut.</w:t>
      </w:r>
    </w:p>
    <w:p w14:paraId="3D980D57" w14:textId="22A6C739" w:rsidR="00725827" w:rsidRPr="00494A21" w:rsidRDefault="00725827" w:rsidP="00725827">
      <w:pPr>
        <w:pStyle w:val="Otsikko4"/>
      </w:pPr>
      <w:bookmarkStart w:id="117" w:name="_Toc4743955"/>
      <w:bookmarkStart w:id="118" w:name="_Hlk5197142"/>
      <w:bookmarkStart w:id="119" w:name="_Toc19779477"/>
      <w:bookmarkEnd w:id="114"/>
      <w:bookmarkEnd w:id="116"/>
      <w:r w:rsidRPr="00494A21">
        <w:t>VAALIT</w:t>
      </w:r>
      <w:bookmarkEnd w:id="117"/>
      <w:bookmarkEnd w:id="119"/>
      <w:r w:rsidRPr="00494A21">
        <w:t xml:space="preserve"> </w:t>
      </w:r>
    </w:p>
    <w:p w14:paraId="69CB0B80" w14:textId="13AE0BE0" w:rsidR="00F10697" w:rsidRPr="00494A21" w:rsidRDefault="00F10697" w:rsidP="00F10697">
      <w:pPr>
        <w:keepNext/>
        <w:keepLines/>
        <w:numPr>
          <w:ilvl w:val="0"/>
          <w:numId w:val="30"/>
        </w:numPr>
        <w:spacing w:before="40" w:after="0"/>
        <w:outlineLvl w:val="4"/>
        <w:rPr>
          <w:rFonts w:asciiTheme="majorHAnsi" w:eastAsiaTheme="majorEastAsia" w:hAnsiTheme="majorHAnsi" w:cstheme="majorBidi"/>
          <w:color w:val="2F5496" w:themeColor="accent1" w:themeShade="BF"/>
        </w:rPr>
      </w:pPr>
      <w:bookmarkStart w:id="120" w:name="_Hlk5888856"/>
      <w:bookmarkStart w:id="121" w:name="_Toc19779478"/>
      <w:r w:rsidRPr="00494A21">
        <w:rPr>
          <w:rFonts w:asciiTheme="majorHAnsi" w:eastAsiaTheme="majorEastAsia" w:hAnsiTheme="majorHAnsi" w:cstheme="majorBidi"/>
          <w:color w:val="2F5496" w:themeColor="accent1" w:themeShade="BF"/>
        </w:rPr>
        <w:t>Enemmistövaali</w:t>
      </w:r>
      <w:bookmarkEnd w:id="121"/>
    </w:p>
    <w:p w14:paraId="6B6AF7E9" w14:textId="49AFE140" w:rsidR="00F10697" w:rsidRPr="00494A21" w:rsidRDefault="00F10697" w:rsidP="00F10697">
      <w:r w:rsidRPr="00494A21">
        <w:t>Enemmistövaalissa tulevat valituiksi eniten ääniä saaneet henkilöt. Jos valittavia on enemmän kuin yksi, jokaisella johtokunnan jäsenellä on käytettävissään yhtä monta ääntä kuin on valittavia henkilöitä tai ehdokaspareja. Yhdelle ehdokkaalle voidaan antaa vain yksi ääni, mutta kaikkia ääniä ei ole pakko käyttää.</w:t>
      </w:r>
      <w:r w:rsidR="005439D9" w:rsidRPr="00494A21">
        <w:t xml:space="preserve"> </w:t>
      </w:r>
      <w:r w:rsidRPr="00494A21">
        <w:t>Ääniä voidaan antaa jokaiselle vaalissa kysymykseen tulevalle vaalikelpoiselle ehdokkaalle, vaikkei häntä olisi keskustelussa ehdotettu tai kannatettu.</w:t>
      </w:r>
    </w:p>
    <w:p w14:paraId="170A39D0" w14:textId="01B5A6E6" w:rsidR="00F10697" w:rsidRPr="00494A21" w:rsidRDefault="00F10697" w:rsidP="00F10697">
      <w:r w:rsidRPr="00494A21">
        <w:t>Seurakunnan viranhaltija ja työntekijä valitaan enemmistövaalilla. Vaikka valittavan henkilön varalle valittaisiin toinen henkilö, katsotaan vaalin koskevan yhden henkilön valitsemista, jolloin suhteellista vaalitapaa ei voida käyttää. Varalle valittava valitaan erillisellä vaalilla. Virkavaalissa voidaan ääniä antaa virkaa hakeneille pätevyysvaatimukset täyttäville hakijoille riippumatta siitä, onko heitä ehdotettu tai kannatettu.</w:t>
      </w:r>
    </w:p>
    <w:p w14:paraId="0CF409B5" w14:textId="1FE0D681" w:rsidR="00725827" w:rsidRPr="00494A21" w:rsidRDefault="00725827" w:rsidP="00725827">
      <w:pPr>
        <w:pStyle w:val="Otsikko6"/>
      </w:pPr>
      <w:bookmarkStart w:id="122" w:name="_Toc4743957"/>
      <w:bookmarkStart w:id="123" w:name="_Toc19779479"/>
      <w:bookmarkEnd w:id="120"/>
      <w:r w:rsidRPr="00494A21">
        <w:lastRenderedPageBreak/>
        <w:t>15 § Äänestäminen enemmistövaalissa</w:t>
      </w:r>
      <w:bookmarkEnd w:id="122"/>
      <w:bookmarkEnd w:id="123"/>
      <w:r w:rsidRPr="00494A21">
        <w:t xml:space="preserve"> </w:t>
      </w:r>
    </w:p>
    <w:p w14:paraId="6BAFA862" w14:textId="792763AE" w:rsidR="00F10697" w:rsidRPr="00494A21" w:rsidRDefault="00F10697" w:rsidP="00F10697">
      <w:r w:rsidRPr="00494A21">
        <w:t xml:space="preserve">Ääni voidaan antaa vain vaalikelpoiselle ehdokkaalle tai ehdokasparille. Jos valitaan sekä jäseniä että henkilökohtaisia varajäseniä, ehdokkaana ovat varsinaisen jäsenen ja hänen henkilökohtaisen jäsenensä muodostama ehdokaspari. Muutoin voi käydä niin, että samaa henkilöä äänestetään sekä jäseneksi että varajäseneksi. Tarvittaessa johtokunta ratkaisee päätöksellään, onko luottamustoimeen </w:t>
      </w:r>
      <w:r w:rsidR="005439D9" w:rsidRPr="00494A21">
        <w:t>ehdolla oleva</w:t>
      </w:r>
      <w:r w:rsidRPr="00494A21">
        <w:t xml:space="preserve"> henkilö vaalikelpoinen. </w:t>
      </w:r>
    </w:p>
    <w:p w14:paraId="6DC0B0E1" w14:textId="79981886" w:rsidR="00725827" w:rsidRPr="00494A21" w:rsidRDefault="00725827" w:rsidP="00725827">
      <w:pPr>
        <w:pStyle w:val="Otsikko6"/>
      </w:pPr>
      <w:bookmarkStart w:id="124" w:name="_Toc4743958"/>
      <w:bookmarkStart w:id="125" w:name="_Toc19779480"/>
      <w:r w:rsidRPr="00494A21">
        <w:t>16 § Vaalitoimituksen avustajat</w:t>
      </w:r>
      <w:bookmarkEnd w:id="124"/>
      <w:bookmarkEnd w:id="125"/>
    </w:p>
    <w:p w14:paraId="144EAB8A" w14:textId="6E9968E5" w:rsidR="00725827" w:rsidRPr="00494A21" w:rsidRDefault="00725827" w:rsidP="00725827">
      <w:r w:rsidRPr="00494A21">
        <w:rPr>
          <w:color w:val="000000" w:themeColor="text1"/>
        </w:rPr>
        <w:t xml:space="preserve">Pykälämallin 1 momentissa on kaksi vaihtoehtoista kohtaa, joista tarkoituksenmukaisempi valitaan. Tarpeeton vaihtoehto poistetaan. </w:t>
      </w:r>
      <w:r w:rsidR="003A3B5B" w:rsidRPr="00494A21">
        <w:rPr>
          <w:color w:val="000000" w:themeColor="text1"/>
        </w:rPr>
        <w:t>E</w:t>
      </w:r>
      <w:r w:rsidRPr="00494A21">
        <w:t xml:space="preserve">nemmistövaalissa käytetään suljettuja lippua, jos yksikin äänestäjä sitä vaatii. </w:t>
      </w:r>
    </w:p>
    <w:p w14:paraId="29179417" w14:textId="0828B0F8" w:rsidR="00725827" w:rsidRPr="00494A21" w:rsidRDefault="00725827" w:rsidP="00725827">
      <w:pPr>
        <w:pStyle w:val="Otsikko6"/>
      </w:pPr>
      <w:bookmarkStart w:id="126" w:name="_Toc4743959"/>
      <w:bookmarkStart w:id="127" w:name="_Toc19779481"/>
      <w:r w:rsidRPr="00494A21">
        <w:t>17 § Äänestyslippuihin tehtävät merkinnät</w:t>
      </w:r>
      <w:bookmarkEnd w:id="126"/>
      <w:bookmarkEnd w:id="127"/>
    </w:p>
    <w:p w14:paraId="089910B9" w14:textId="77777777" w:rsidR="00725827" w:rsidRPr="00494A21" w:rsidRDefault="00725827" w:rsidP="00725827">
      <w:bookmarkStart w:id="128" w:name="_Hlk530492429"/>
      <w:r w:rsidRPr="00494A21">
        <w:t>Enemmistövaalissa ei ehdokkaille anneta numeroita, joten äänestyslippuun kirjoitetaan valittavien nimet. Tarvittaessa voidaan kirjoittaa myös ammatti.</w:t>
      </w:r>
    </w:p>
    <w:p w14:paraId="73233EEE" w14:textId="5B42D03E" w:rsidR="00725827" w:rsidRPr="00494A21" w:rsidRDefault="00725827" w:rsidP="00725827">
      <w:pPr>
        <w:pStyle w:val="Otsikko6"/>
      </w:pPr>
      <w:bookmarkStart w:id="129" w:name="_Toc4743960"/>
      <w:bookmarkStart w:id="130" w:name="_Toc19779482"/>
      <w:bookmarkEnd w:id="128"/>
      <w:r w:rsidRPr="00494A21">
        <w:t>18 § Vaalisalaisuuden turvaaminen</w:t>
      </w:r>
      <w:bookmarkEnd w:id="129"/>
      <w:bookmarkEnd w:id="130"/>
    </w:p>
    <w:p w14:paraId="2A32135E" w14:textId="77777777" w:rsidR="00725827" w:rsidRPr="00494A21" w:rsidRDefault="00725827" w:rsidP="00725827">
      <w:r w:rsidRPr="00494A21">
        <w:t>Vaalisalaisuuden turvaamiseksi äänestysmerkintöjä ei tulisi tehdä tusseilla. Äänestyslippuihin on hyvä käyttää normaalia paksumpaa paperia, josta äänestysmerkinnät eivät näy läpi.</w:t>
      </w:r>
    </w:p>
    <w:p w14:paraId="5E1DCDFF" w14:textId="4BE66F26" w:rsidR="00725827" w:rsidRPr="00494A21" w:rsidRDefault="00725827" w:rsidP="00725827">
      <w:pPr>
        <w:pStyle w:val="Otsikko6"/>
      </w:pPr>
      <w:bookmarkStart w:id="131" w:name="_Toc4743961"/>
      <w:bookmarkStart w:id="132" w:name="_Toc19779483"/>
      <w:r w:rsidRPr="00494A21">
        <w:t>19 § Äänestyslipun mitättömyys</w:t>
      </w:r>
      <w:bookmarkEnd w:id="131"/>
      <w:bookmarkEnd w:id="132"/>
    </w:p>
    <w:p w14:paraId="3874891A" w14:textId="7E5CD98D" w:rsidR="00725827" w:rsidRPr="00494A21" w:rsidRDefault="00725827" w:rsidP="00725827">
      <w:r w:rsidRPr="00494A21">
        <w:t>Määräystä tulkittaessa on hyvä ottaa huomioon muun muassa seurakuntavaaleja koskevat säännökset ja ohjeet sekä oikeuskäytäntö. Asiattomana ei esimerkiksi pidetä merkintää, joka ainoastaan selventää, ketä ehdokasta äänestäjä on tarkoittanut äänestää.</w:t>
      </w:r>
    </w:p>
    <w:p w14:paraId="4709E72D" w14:textId="77777777" w:rsidR="00F10697" w:rsidRPr="00494A21" w:rsidRDefault="00F10697" w:rsidP="00F10697">
      <w:pPr>
        <w:keepNext/>
        <w:keepLines/>
        <w:spacing w:before="40" w:after="0"/>
        <w:outlineLvl w:val="4"/>
        <w:rPr>
          <w:rFonts w:asciiTheme="majorHAnsi" w:eastAsiaTheme="majorEastAsia" w:hAnsiTheme="majorHAnsi" w:cstheme="majorBidi"/>
          <w:color w:val="2F5496" w:themeColor="accent1" w:themeShade="BF"/>
        </w:rPr>
      </w:pPr>
      <w:bookmarkStart w:id="133" w:name="_Toc5198846"/>
      <w:bookmarkStart w:id="134" w:name="_Toc19779484"/>
      <w:r w:rsidRPr="00494A21">
        <w:rPr>
          <w:rFonts w:asciiTheme="majorHAnsi" w:eastAsiaTheme="majorEastAsia" w:hAnsiTheme="majorHAnsi" w:cstheme="majorBidi"/>
          <w:color w:val="2F5496" w:themeColor="accent1" w:themeShade="BF"/>
        </w:rPr>
        <w:t>B. Suhteellinen vaali</w:t>
      </w:r>
      <w:bookmarkEnd w:id="133"/>
      <w:bookmarkEnd w:id="134"/>
    </w:p>
    <w:p w14:paraId="61F67446" w14:textId="32C96327" w:rsidR="00F10697" w:rsidRPr="00494A21" w:rsidRDefault="00F10697" w:rsidP="00F10697">
      <w:pPr>
        <w:keepNext/>
        <w:keepLines/>
        <w:spacing w:before="40" w:after="0"/>
        <w:outlineLvl w:val="5"/>
        <w:rPr>
          <w:rFonts w:asciiTheme="majorHAnsi" w:eastAsiaTheme="majorEastAsia" w:hAnsiTheme="majorHAnsi" w:cstheme="majorBidi"/>
          <w:color w:val="1F3763" w:themeColor="accent1" w:themeShade="7F"/>
        </w:rPr>
      </w:pPr>
      <w:bookmarkStart w:id="135" w:name="_Toc5198847"/>
      <w:bookmarkStart w:id="136" w:name="_Toc19779485"/>
      <w:r w:rsidRPr="00494A21">
        <w:rPr>
          <w:rFonts w:asciiTheme="majorHAnsi" w:eastAsiaTheme="majorEastAsia" w:hAnsiTheme="majorHAnsi" w:cstheme="majorBidi"/>
          <w:color w:val="1F3763" w:themeColor="accent1" w:themeShade="7F"/>
        </w:rPr>
        <w:t>20 § Suhteellinen vaali</w:t>
      </w:r>
      <w:bookmarkEnd w:id="135"/>
      <w:bookmarkEnd w:id="136"/>
    </w:p>
    <w:p w14:paraId="46D793D8" w14:textId="77777777" w:rsidR="00F10697" w:rsidRPr="00494A21" w:rsidRDefault="00F10697" w:rsidP="00F10697">
      <w:r w:rsidRPr="00494A21">
        <w:t>Kahta tai useampaa luottamushenkilöä valittaessa voidaan toimittaa suhteellinen vaali. Suhteellinen vaalitapa tulee kyseeseen siis vain luottamushenkilöitä valittaessa. Suhteellisessa vaalissa ääni annetaan ehdokaslistalle. Kirkkolain 10 luvun 18 §:n 2 momentin mukaan luottamushenkilöiden vaali toimitetaan suhteellisena, jos sitä vaatii läsnä olevista jäsenistä vähintään määrä, joka saadaan jakamalla läsnä olevien lukumäärä valittavien lukumäärällä lisättynä yhdellä. Jos osamääräksi tulee murtoluku, se korotetaan seuraavaan kokonaislukuun. Esimerkiksi jos murtoluvuksi tulee 2,1, se korotetaan seuraavaan kokonaislukuun, joka on 3. Puheenjohtajan tehtävänä on todeta, onko suhteellisen vaalin vaatijoita säädetty määrä.  Johtokunnassa toimitettavaa suhteellista vaalia varten johtokunta valitsee   vaalilautakunnan.</w:t>
      </w:r>
    </w:p>
    <w:p w14:paraId="3724645D" w14:textId="77777777" w:rsidR="00725827" w:rsidRPr="00494A21" w:rsidRDefault="00725827" w:rsidP="00725827">
      <w:pPr>
        <w:pStyle w:val="Otsikko4"/>
      </w:pPr>
      <w:bookmarkStart w:id="137" w:name="_Toc4743964"/>
      <w:bookmarkStart w:id="138" w:name="_Toc19779486"/>
      <w:r w:rsidRPr="00494A21">
        <w:t>PÖYTÄKIRJA</w:t>
      </w:r>
      <w:bookmarkEnd w:id="137"/>
      <w:bookmarkEnd w:id="138"/>
    </w:p>
    <w:p w14:paraId="236E85D5" w14:textId="21A1ED1A" w:rsidR="00A508BC" w:rsidRPr="00494A21" w:rsidRDefault="00725827" w:rsidP="00A508BC">
      <w:pPr>
        <w:pStyle w:val="Otsikko6"/>
      </w:pPr>
      <w:bookmarkStart w:id="139" w:name="_Toc19779487"/>
      <w:bookmarkEnd w:id="118"/>
      <w:r w:rsidRPr="00494A21">
        <w:t>2</w:t>
      </w:r>
      <w:r w:rsidR="00F10697" w:rsidRPr="00494A21">
        <w:t>1</w:t>
      </w:r>
      <w:r w:rsidR="00A508BC" w:rsidRPr="00494A21">
        <w:t xml:space="preserve"> § Pöytäkirjan laatiminen</w:t>
      </w:r>
      <w:bookmarkEnd w:id="139"/>
      <w:r w:rsidR="00A508BC" w:rsidRPr="00494A21">
        <w:t xml:space="preserve"> </w:t>
      </w:r>
    </w:p>
    <w:p w14:paraId="50BB313D" w14:textId="058ACAF8" w:rsidR="00455B5C" w:rsidRPr="00494A21" w:rsidRDefault="00455B5C" w:rsidP="00455B5C">
      <w:r w:rsidRPr="00494A21">
        <w:t>Pöytäkirjaan merkitään järjestäytymistiedot, asian käsittelytiedot ja muut tiedot. Läsnä ja poissa olleita henkilöitä pöytäkirjaan merkittäessä on tärkeää merkitä myös, milloin henkilö on poistunut kokouksesta tai saapunut kokoukseen. Pykälän viimeisenä momenttina on muokattava määräys pöytäkirjanotteen oikeaksi todistamiseen oikeutetuista henkilöistä.</w:t>
      </w:r>
    </w:p>
    <w:p w14:paraId="385CBEB6" w14:textId="59972462" w:rsidR="00455B5C" w:rsidRPr="00494A21" w:rsidRDefault="00455B5C" w:rsidP="00455B5C">
      <w:r w:rsidRPr="00494A21">
        <w:t>Jos johtokunta tekee hallintopäätöksiä, on pöytäkirjaa laadittaessa otettava huomioon mm. hallintolain 44 ja 45 §:n säännökset päätöksen sisällöstä ja perustelemisesta. Pöytäkirjaan on liitettävä pöytäkirjan sisältämiä päätöksiä koskeva muutoksenhakuosoitus.</w:t>
      </w:r>
      <w:r w:rsidR="002C33EA" w:rsidRPr="00494A21">
        <w:t xml:space="preserve"> Pöytäkirjan nähtävänä pito tapahtuu kirkkolain 10 luvun 22 §:n mukaan tietoverkossa.</w:t>
      </w:r>
      <w:r w:rsidR="00EA7132" w:rsidRPr="00494A21">
        <w:t xml:space="preserve"> </w:t>
      </w:r>
      <w:r w:rsidRPr="00494A21">
        <w:t>Pöytäkirjan ja siihen liitettävän eriävän mielipiteen kielessä on huomioitava ao. kielisäännökset.</w:t>
      </w:r>
    </w:p>
    <w:p w14:paraId="1CE64D6C" w14:textId="2E28794E" w:rsidR="00A508BC" w:rsidRPr="00494A21" w:rsidRDefault="00725827" w:rsidP="00A508BC">
      <w:pPr>
        <w:pStyle w:val="Otsikko6"/>
      </w:pPr>
      <w:bookmarkStart w:id="140" w:name="_Toc19779488"/>
      <w:r w:rsidRPr="00494A21">
        <w:lastRenderedPageBreak/>
        <w:t>2</w:t>
      </w:r>
      <w:r w:rsidR="00F10697" w:rsidRPr="00494A21">
        <w:t>2</w:t>
      </w:r>
      <w:r w:rsidR="00A508BC" w:rsidRPr="00494A21">
        <w:t xml:space="preserve"> § Pöytäkirjan tarkastaminen</w:t>
      </w:r>
      <w:bookmarkEnd w:id="140"/>
    </w:p>
    <w:p w14:paraId="34ABE4E6" w14:textId="6C5A2477" w:rsidR="00A508BC" w:rsidRPr="00494A21" w:rsidRDefault="00455B5C" w:rsidP="00A508BC">
      <w:r w:rsidRPr="00494A21">
        <w:t>Pöytäkirjan tarkastavat valitut pöytäkirjan tarkastajat. Heidän tulee olla läsnä kokouksessa koko ajan. Pöytäkirjan tarkastajat eivät voi tehdä muutoksia laadittuun pöytäkirjaan. Pöytäkirja tai sen osa voidaan tarvittaessa tarkastaa heti johtokunnan kokouksessa. Pöytäkirja tulee pääsääntöisesti julkiseksi tarkastamisen jälkeen.</w:t>
      </w:r>
    </w:p>
    <w:p w14:paraId="5935DB0C" w14:textId="7A319A13" w:rsidR="000A1379" w:rsidRPr="00494A21" w:rsidRDefault="00725827" w:rsidP="000A1379">
      <w:pPr>
        <w:pStyle w:val="Otsikko6"/>
      </w:pPr>
      <w:bookmarkStart w:id="141" w:name="_Hlk5197478"/>
      <w:bookmarkStart w:id="142" w:name="_Toc19779489"/>
      <w:r w:rsidRPr="00494A21">
        <w:t>2</w:t>
      </w:r>
      <w:r w:rsidR="00F10697" w:rsidRPr="00494A21">
        <w:t>3</w:t>
      </w:r>
      <w:r w:rsidR="000A1379" w:rsidRPr="00494A21">
        <w:t xml:space="preserve"> § Asian siirtäminen</w:t>
      </w:r>
      <w:bookmarkEnd w:id="142"/>
    </w:p>
    <w:p w14:paraId="14C5CAA8" w14:textId="436E419B" w:rsidR="00617655" w:rsidRPr="00494A21" w:rsidRDefault="003A3B5B" w:rsidP="00617655">
      <w:r w:rsidRPr="00494A21">
        <w:t>Siirtokelpoisesta päätöksestä ilmoittamisesta ja asian siirtämisessä noudatettavasta menettelystä määrätään kirkkoneuvoston tai seurakuntaneuvoston ohjesäännössä. Samaa asiaa koskeva i</w:t>
      </w:r>
      <w:r w:rsidR="00617655" w:rsidRPr="00494A21">
        <w:t xml:space="preserve">nformatiivinen määräys </w:t>
      </w:r>
      <w:r w:rsidRPr="00494A21">
        <w:t>on selkeyden vuoksi otettu myös johtosääntömalliin.</w:t>
      </w:r>
    </w:p>
    <w:p w14:paraId="5FE6EA6D" w14:textId="41C77DCE" w:rsidR="003A3B5B" w:rsidRPr="00494A21" w:rsidRDefault="003A3B5B" w:rsidP="003A3B5B">
      <w:r w:rsidRPr="00494A21">
        <w:t xml:space="preserve">Alemman toimielimen päätösvaltaan kuuluvaksi delegoitu asia voidaan siirtää </w:t>
      </w:r>
      <w:r w:rsidR="0039465F" w:rsidRPr="00494A21">
        <w:t xml:space="preserve">kirkkolain 10 luvun 9 §:ssä säädetyllä ja ohjesäännössä </w:t>
      </w:r>
      <w:r w:rsidRPr="00494A21">
        <w:t xml:space="preserve">määrätyllä tavalla </w:t>
      </w:r>
      <w:r w:rsidR="0039465F" w:rsidRPr="00494A21">
        <w:t>ylemmän toimielimen</w:t>
      </w:r>
      <w:r w:rsidRPr="00494A21">
        <w:t xml:space="preserve"> ratkaistavaksi. Siirrettyä asiaa käsitellessään </w:t>
      </w:r>
      <w:r w:rsidR="0039465F" w:rsidRPr="00494A21">
        <w:t xml:space="preserve">ylempi toimielin </w:t>
      </w:r>
      <w:r w:rsidRPr="00494A21">
        <w:t xml:space="preserve">ei ole sidottu alemman toimielimen tekemään ratkaisuun. Aiempi päätös voidaan kumota, muuttaa tai palauttaa uudelleen käsiteltäväksi. </w:t>
      </w:r>
    </w:p>
    <w:p w14:paraId="3C0F6551" w14:textId="2DBC084E" w:rsidR="00A508BC" w:rsidRPr="00494A21" w:rsidRDefault="0039465F" w:rsidP="00A508BC">
      <w:r w:rsidRPr="00494A21">
        <w:t>Ylemmän toimielimen</w:t>
      </w:r>
      <w:r w:rsidR="003A3B5B" w:rsidRPr="00494A21">
        <w:t xml:space="preserve"> </w:t>
      </w:r>
      <w:r w:rsidRPr="00494A21">
        <w:t xml:space="preserve">on siirrettävä johtokunnan tekemä päätös </w:t>
      </w:r>
      <w:r w:rsidR="003A3B5B" w:rsidRPr="00494A21">
        <w:t>käsiteltäväks</w:t>
      </w:r>
      <w:r w:rsidRPr="00494A21">
        <w:t>een</w:t>
      </w:r>
      <w:r w:rsidR="003A3B5B" w:rsidRPr="00494A21">
        <w:t xml:space="preserve"> sen ajan kuluessa, jossa 12 luvun 2 §:ssä tarkoitettu oikaisuvaatimus päätöksestä on tehtävä, eli asiaa ei voida siirtää enää sen jälkeen, kun päätös on tullut lainvoimaiseksi. Asian siirtäminen ei kuitenkaan edellytä, että</w:t>
      </w:r>
      <w:r w:rsidRPr="00494A21">
        <w:t xml:space="preserve"> johtokunnan tekemä päätös</w:t>
      </w:r>
      <w:r w:rsidR="003A3B5B" w:rsidRPr="00494A21">
        <w:t xml:space="preserve"> on muutoksenhakukelpoinen</w:t>
      </w:r>
      <w:r w:rsidRPr="00494A21">
        <w:t>.</w:t>
      </w:r>
    </w:p>
    <w:p w14:paraId="2197685D" w14:textId="034937B4" w:rsidR="00391646" w:rsidRPr="00494A21" w:rsidRDefault="00391646" w:rsidP="00391646">
      <w:pPr>
        <w:pStyle w:val="Otsikko6"/>
      </w:pPr>
      <w:bookmarkStart w:id="143" w:name="_Hlk5890557"/>
      <w:bookmarkStart w:id="144" w:name="_Toc19779490"/>
      <w:r w:rsidRPr="00494A21">
        <w:t>24 § Määräävä kieli</w:t>
      </w:r>
      <w:bookmarkEnd w:id="144"/>
    </w:p>
    <w:p w14:paraId="2AEAB0B6" w14:textId="065D4D90" w:rsidR="00391646" w:rsidRPr="00494A21" w:rsidRDefault="00305990" w:rsidP="00391646">
      <w:r w:rsidRPr="00494A21">
        <w:t xml:space="preserve">Pykälässä on vapaaehtoinen määräys koskien kaksikielistä seurakuntaa. </w:t>
      </w:r>
      <w:r w:rsidR="00391646" w:rsidRPr="00494A21">
        <w:t xml:space="preserve">Kaksikielisen seurakunnan johtokunnan johtosääntö annetaan suomen ja ruotsin kielellä. Lähtökohtaisesti eri kieliversioiden tulee olla keskenään yhtäpitävät. Mallisääntöön on kuitenkin otettu vapaaehtoinen määräys siitä, että </w:t>
      </w:r>
      <w:r w:rsidR="00972123" w:rsidRPr="00494A21">
        <w:t xml:space="preserve">erikielisten versioiden ollessa </w:t>
      </w:r>
      <w:r w:rsidR="00391646" w:rsidRPr="00494A21">
        <w:t xml:space="preserve">ristiriidassa keskenään, noudatetaan toimielimessä käytettävän kielen mukaista versiota. </w:t>
      </w:r>
      <w:r w:rsidRPr="00494A21">
        <w:t>Jos pykälä on tarpeeton, se poistetaan.</w:t>
      </w:r>
    </w:p>
    <w:p w14:paraId="4BDCC660" w14:textId="77777777" w:rsidR="0039465F" w:rsidRPr="00494A21" w:rsidRDefault="0039465F" w:rsidP="0039465F">
      <w:pPr>
        <w:rPr>
          <w:rFonts w:cstheme="minorHAnsi"/>
          <w:b/>
        </w:rPr>
      </w:pPr>
      <w:bookmarkStart w:id="145" w:name="_Hlk5197621"/>
      <w:bookmarkEnd w:id="141"/>
      <w:bookmarkEnd w:id="143"/>
      <w:r w:rsidRPr="00494A21">
        <w:rPr>
          <w:rFonts w:cstheme="minorHAnsi"/>
          <w:b/>
        </w:rPr>
        <w:t>_________________</w:t>
      </w:r>
    </w:p>
    <w:p w14:paraId="6FB32D69" w14:textId="77777777" w:rsidR="0039465F" w:rsidRPr="00494A21" w:rsidRDefault="0039465F" w:rsidP="0039465F">
      <w:pPr>
        <w:rPr>
          <w:rFonts w:cstheme="minorHAnsi"/>
        </w:rPr>
      </w:pPr>
      <w:r w:rsidRPr="00494A21">
        <w:rPr>
          <w:rFonts w:cstheme="minorHAnsi"/>
        </w:rPr>
        <w:t>Voimaantulo</w:t>
      </w:r>
    </w:p>
    <w:p w14:paraId="7BB5F5A3" w14:textId="4D9DA97A" w:rsidR="000F00D4" w:rsidRPr="000F00D4" w:rsidRDefault="0039465F" w:rsidP="000F00D4">
      <w:r w:rsidRPr="00494A21">
        <w:t>Voimaantulosäännöksessä viitataan kumottavaan johtosääntöön ilmoittamalla sen hyväksymispäivämäärä.</w:t>
      </w:r>
      <w:bookmarkEnd w:id="145"/>
    </w:p>
    <w:sectPr w:rsidR="000F00D4" w:rsidRPr="000F00D4" w:rsidSect="007F5827">
      <w:footerReference w:type="default" r:id="rId8"/>
      <w:pgSz w:w="11906" w:h="16838"/>
      <w:pgMar w:top="1417" w:right="1134" w:bottom="141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FF177" w14:textId="77777777" w:rsidR="003B1E72" w:rsidRDefault="003B1E72" w:rsidP="00F47DE0">
      <w:pPr>
        <w:spacing w:after="0" w:line="240" w:lineRule="auto"/>
      </w:pPr>
      <w:r>
        <w:separator/>
      </w:r>
    </w:p>
  </w:endnote>
  <w:endnote w:type="continuationSeparator" w:id="0">
    <w:p w14:paraId="22DC76F7" w14:textId="77777777" w:rsidR="003B1E72" w:rsidRDefault="003B1E72" w:rsidP="00F4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283528"/>
      <w:docPartObj>
        <w:docPartGallery w:val="Page Numbers (Bottom of Page)"/>
        <w:docPartUnique/>
      </w:docPartObj>
    </w:sdtPr>
    <w:sdtContent>
      <w:p w14:paraId="32F13ED3" w14:textId="705278ED" w:rsidR="003B1E72" w:rsidRDefault="003B1E72">
        <w:pPr>
          <w:pStyle w:val="Alatunniste"/>
          <w:jc w:val="right"/>
        </w:pPr>
        <w:r>
          <w:fldChar w:fldCharType="begin"/>
        </w:r>
        <w:r>
          <w:instrText>PAGE   \* MERGEFORMAT</w:instrText>
        </w:r>
        <w:r>
          <w:fldChar w:fldCharType="separate"/>
        </w:r>
        <w:r>
          <w:t>2</w:t>
        </w:r>
        <w:r>
          <w:fldChar w:fldCharType="end"/>
        </w:r>
      </w:p>
    </w:sdtContent>
  </w:sdt>
  <w:p w14:paraId="56BF71F9" w14:textId="77777777" w:rsidR="003B1E72" w:rsidRDefault="003B1E7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49227" w14:textId="77777777" w:rsidR="003B1E72" w:rsidRDefault="003B1E72" w:rsidP="00F47DE0">
      <w:pPr>
        <w:spacing w:after="0" w:line="240" w:lineRule="auto"/>
      </w:pPr>
      <w:r>
        <w:separator/>
      </w:r>
    </w:p>
  </w:footnote>
  <w:footnote w:type="continuationSeparator" w:id="0">
    <w:p w14:paraId="6B1D5C2C" w14:textId="77777777" w:rsidR="003B1E72" w:rsidRDefault="003B1E72" w:rsidP="00F47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989"/>
    <w:multiLevelType w:val="hybridMultilevel"/>
    <w:tmpl w:val="A36253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69120F"/>
    <w:multiLevelType w:val="hybridMultilevel"/>
    <w:tmpl w:val="EC8AE9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4431D31"/>
    <w:multiLevelType w:val="hybridMultilevel"/>
    <w:tmpl w:val="0D2EECE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B963518"/>
    <w:multiLevelType w:val="hybridMultilevel"/>
    <w:tmpl w:val="F2506BE6"/>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0C4E4EAF"/>
    <w:multiLevelType w:val="hybridMultilevel"/>
    <w:tmpl w:val="C008ACC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3A725B8"/>
    <w:multiLevelType w:val="hybridMultilevel"/>
    <w:tmpl w:val="5C2ED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B3B64BC"/>
    <w:multiLevelType w:val="hybridMultilevel"/>
    <w:tmpl w:val="DF961E96"/>
    <w:lvl w:ilvl="0" w:tplc="CF7E9224">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7" w15:restartNumberingAfterBreak="0">
    <w:nsid w:val="243D63B0"/>
    <w:multiLevelType w:val="hybridMultilevel"/>
    <w:tmpl w:val="594636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45D322A"/>
    <w:multiLevelType w:val="hybridMultilevel"/>
    <w:tmpl w:val="87CE55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4B31F67"/>
    <w:multiLevelType w:val="hybridMultilevel"/>
    <w:tmpl w:val="D756AE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62F244F"/>
    <w:multiLevelType w:val="hybridMultilevel"/>
    <w:tmpl w:val="12721B20"/>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27F11588"/>
    <w:multiLevelType w:val="hybridMultilevel"/>
    <w:tmpl w:val="58648C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8601A69"/>
    <w:multiLevelType w:val="hybridMultilevel"/>
    <w:tmpl w:val="979CAE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9153D1C"/>
    <w:multiLevelType w:val="hybridMultilevel"/>
    <w:tmpl w:val="150A77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F382EE9"/>
    <w:multiLevelType w:val="hybridMultilevel"/>
    <w:tmpl w:val="C008ACC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471189F"/>
    <w:multiLevelType w:val="hybridMultilevel"/>
    <w:tmpl w:val="24BEE8BC"/>
    <w:lvl w:ilvl="0" w:tplc="4CA4C864">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6" w15:restartNumberingAfterBreak="0">
    <w:nsid w:val="379E6DD4"/>
    <w:multiLevelType w:val="hybridMultilevel"/>
    <w:tmpl w:val="63F2D8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8596E7E"/>
    <w:multiLevelType w:val="hybridMultilevel"/>
    <w:tmpl w:val="44106F3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3F166AB4"/>
    <w:multiLevelType w:val="hybridMultilevel"/>
    <w:tmpl w:val="8E96AF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FF96984"/>
    <w:multiLevelType w:val="hybridMultilevel"/>
    <w:tmpl w:val="6A40A994"/>
    <w:lvl w:ilvl="0" w:tplc="040B0001">
      <w:start w:val="1"/>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20" w15:restartNumberingAfterBreak="0">
    <w:nsid w:val="436E2345"/>
    <w:multiLevelType w:val="hybridMultilevel"/>
    <w:tmpl w:val="913C1CF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6CE7EEB"/>
    <w:multiLevelType w:val="hybridMultilevel"/>
    <w:tmpl w:val="E8B2B508"/>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BF23CDE"/>
    <w:multiLevelType w:val="hybridMultilevel"/>
    <w:tmpl w:val="55ECB77E"/>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15:restartNumberingAfterBreak="0">
    <w:nsid w:val="4C6C0D2E"/>
    <w:multiLevelType w:val="hybridMultilevel"/>
    <w:tmpl w:val="C5F4AC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1213619"/>
    <w:multiLevelType w:val="hybridMultilevel"/>
    <w:tmpl w:val="C068CF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5EB50A4"/>
    <w:multiLevelType w:val="hybridMultilevel"/>
    <w:tmpl w:val="A824F00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03B7727"/>
    <w:multiLevelType w:val="hybridMultilevel"/>
    <w:tmpl w:val="D9C6072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5537080"/>
    <w:multiLevelType w:val="hybridMultilevel"/>
    <w:tmpl w:val="96B6437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B9908E4"/>
    <w:multiLevelType w:val="hybridMultilevel"/>
    <w:tmpl w:val="766A3A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7A42460"/>
    <w:multiLevelType w:val="hybridMultilevel"/>
    <w:tmpl w:val="77C42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5"/>
  </w:num>
  <w:num w:numId="4">
    <w:abstractNumId w:val="24"/>
  </w:num>
  <w:num w:numId="5">
    <w:abstractNumId w:val="0"/>
  </w:num>
  <w:num w:numId="6">
    <w:abstractNumId w:val="29"/>
  </w:num>
  <w:num w:numId="7">
    <w:abstractNumId w:val="7"/>
  </w:num>
  <w:num w:numId="8">
    <w:abstractNumId w:val="11"/>
  </w:num>
  <w:num w:numId="9">
    <w:abstractNumId w:val="19"/>
  </w:num>
  <w:num w:numId="10">
    <w:abstractNumId w:val="28"/>
  </w:num>
  <w:num w:numId="11">
    <w:abstractNumId w:val="3"/>
  </w:num>
  <w:num w:numId="12">
    <w:abstractNumId w:val="9"/>
  </w:num>
  <w:num w:numId="13">
    <w:abstractNumId w:val="21"/>
  </w:num>
  <w:num w:numId="14">
    <w:abstractNumId w:val="17"/>
  </w:num>
  <w:num w:numId="15">
    <w:abstractNumId w:val="15"/>
  </w:num>
  <w:num w:numId="16">
    <w:abstractNumId w:val="1"/>
  </w:num>
  <w:num w:numId="17">
    <w:abstractNumId w:val="23"/>
  </w:num>
  <w:num w:numId="18">
    <w:abstractNumId w:val="13"/>
  </w:num>
  <w:num w:numId="19">
    <w:abstractNumId w:val="12"/>
  </w:num>
  <w:num w:numId="20">
    <w:abstractNumId w:val="6"/>
  </w:num>
  <w:num w:numId="21">
    <w:abstractNumId w:val="2"/>
  </w:num>
  <w:num w:numId="22">
    <w:abstractNumId w:val="8"/>
  </w:num>
  <w:num w:numId="23">
    <w:abstractNumId w:val="27"/>
  </w:num>
  <w:num w:numId="24">
    <w:abstractNumId w:val="10"/>
  </w:num>
  <w:num w:numId="25">
    <w:abstractNumId w:val="22"/>
  </w:num>
  <w:num w:numId="26">
    <w:abstractNumId w:val="26"/>
  </w:num>
  <w:num w:numId="27">
    <w:abstractNumId w:val="25"/>
  </w:num>
  <w:num w:numId="28">
    <w:abstractNumId w:val="20"/>
  </w:num>
  <w:num w:numId="29">
    <w:abstractNumId w:val="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F3"/>
    <w:rsid w:val="00001A49"/>
    <w:rsid w:val="00002ABB"/>
    <w:rsid w:val="000059CA"/>
    <w:rsid w:val="00011AB8"/>
    <w:rsid w:val="00012994"/>
    <w:rsid w:val="00013664"/>
    <w:rsid w:val="00013E22"/>
    <w:rsid w:val="0001502E"/>
    <w:rsid w:val="000210A7"/>
    <w:rsid w:val="000222F5"/>
    <w:rsid w:val="00026F8C"/>
    <w:rsid w:val="00030F0A"/>
    <w:rsid w:val="00031448"/>
    <w:rsid w:val="0003598D"/>
    <w:rsid w:val="00044161"/>
    <w:rsid w:val="00047688"/>
    <w:rsid w:val="0005175F"/>
    <w:rsid w:val="00051C6C"/>
    <w:rsid w:val="00055F07"/>
    <w:rsid w:val="000567F6"/>
    <w:rsid w:val="00060C7A"/>
    <w:rsid w:val="000617E7"/>
    <w:rsid w:val="0006191A"/>
    <w:rsid w:val="00062C35"/>
    <w:rsid w:val="00064152"/>
    <w:rsid w:val="00067A9F"/>
    <w:rsid w:val="00067B57"/>
    <w:rsid w:val="000700E9"/>
    <w:rsid w:val="00071024"/>
    <w:rsid w:val="000742BE"/>
    <w:rsid w:val="0007507B"/>
    <w:rsid w:val="0007782B"/>
    <w:rsid w:val="00080E08"/>
    <w:rsid w:val="0008219B"/>
    <w:rsid w:val="00084EFA"/>
    <w:rsid w:val="00095C37"/>
    <w:rsid w:val="000A1379"/>
    <w:rsid w:val="000A1F72"/>
    <w:rsid w:val="000A2852"/>
    <w:rsid w:val="000A471E"/>
    <w:rsid w:val="000A71A3"/>
    <w:rsid w:val="000B049F"/>
    <w:rsid w:val="000B0CA5"/>
    <w:rsid w:val="000B3BEC"/>
    <w:rsid w:val="000B5962"/>
    <w:rsid w:val="000C1D5A"/>
    <w:rsid w:val="000C48BE"/>
    <w:rsid w:val="000C53D4"/>
    <w:rsid w:val="000C7237"/>
    <w:rsid w:val="000D1334"/>
    <w:rsid w:val="000D5421"/>
    <w:rsid w:val="000D7FE1"/>
    <w:rsid w:val="000E6CC5"/>
    <w:rsid w:val="000F00D4"/>
    <w:rsid w:val="00100D38"/>
    <w:rsid w:val="00103303"/>
    <w:rsid w:val="0010649B"/>
    <w:rsid w:val="00107CF8"/>
    <w:rsid w:val="00112023"/>
    <w:rsid w:val="00112046"/>
    <w:rsid w:val="00116EA3"/>
    <w:rsid w:val="00117658"/>
    <w:rsid w:val="00120717"/>
    <w:rsid w:val="001222D5"/>
    <w:rsid w:val="00127531"/>
    <w:rsid w:val="001319BD"/>
    <w:rsid w:val="00132210"/>
    <w:rsid w:val="00135830"/>
    <w:rsid w:val="0013665B"/>
    <w:rsid w:val="00137709"/>
    <w:rsid w:val="00137F59"/>
    <w:rsid w:val="001412D6"/>
    <w:rsid w:val="00142B69"/>
    <w:rsid w:val="001441E7"/>
    <w:rsid w:val="00145A4F"/>
    <w:rsid w:val="00150614"/>
    <w:rsid w:val="00153EB5"/>
    <w:rsid w:val="0015423E"/>
    <w:rsid w:val="00154444"/>
    <w:rsid w:val="001547BE"/>
    <w:rsid w:val="00154A23"/>
    <w:rsid w:val="00155433"/>
    <w:rsid w:val="001601DD"/>
    <w:rsid w:val="00161F45"/>
    <w:rsid w:val="001633BF"/>
    <w:rsid w:val="00167BE6"/>
    <w:rsid w:val="00177E4C"/>
    <w:rsid w:val="001822D8"/>
    <w:rsid w:val="00182BCC"/>
    <w:rsid w:val="00186784"/>
    <w:rsid w:val="001924C4"/>
    <w:rsid w:val="00192C67"/>
    <w:rsid w:val="001933ED"/>
    <w:rsid w:val="001959A9"/>
    <w:rsid w:val="001964F0"/>
    <w:rsid w:val="001A3B5D"/>
    <w:rsid w:val="001A4134"/>
    <w:rsid w:val="001A7263"/>
    <w:rsid w:val="001B0E63"/>
    <w:rsid w:val="001B1A2A"/>
    <w:rsid w:val="001C2B47"/>
    <w:rsid w:val="001C7511"/>
    <w:rsid w:val="001D048B"/>
    <w:rsid w:val="001D12E3"/>
    <w:rsid w:val="001D25A6"/>
    <w:rsid w:val="001D6C50"/>
    <w:rsid w:val="001E240B"/>
    <w:rsid w:val="001E3543"/>
    <w:rsid w:val="001E3D3C"/>
    <w:rsid w:val="001E4542"/>
    <w:rsid w:val="001E7032"/>
    <w:rsid w:val="001E74FB"/>
    <w:rsid w:val="001E7FB0"/>
    <w:rsid w:val="001F0C34"/>
    <w:rsid w:val="001F1169"/>
    <w:rsid w:val="001F3145"/>
    <w:rsid w:val="001F4333"/>
    <w:rsid w:val="001F525D"/>
    <w:rsid w:val="001F582D"/>
    <w:rsid w:val="001F7CD6"/>
    <w:rsid w:val="0020036F"/>
    <w:rsid w:val="002044F5"/>
    <w:rsid w:val="0020591C"/>
    <w:rsid w:val="00205D42"/>
    <w:rsid w:val="002073D3"/>
    <w:rsid w:val="00211206"/>
    <w:rsid w:val="00212648"/>
    <w:rsid w:val="00213875"/>
    <w:rsid w:val="00214B18"/>
    <w:rsid w:val="0021655A"/>
    <w:rsid w:val="00220A08"/>
    <w:rsid w:val="0022286B"/>
    <w:rsid w:val="00226405"/>
    <w:rsid w:val="00227DFE"/>
    <w:rsid w:val="0023147D"/>
    <w:rsid w:val="00231E6A"/>
    <w:rsid w:val="0023214F"/>
    <w:rsid w:val="00232E48"/>
    <w:rsid w:val="00235635"/>
    <w:rsid w:val="00237275"/>
    <w:rsid w:val="00240459"/>
    <w:rsid w:val="00244E02"/>
    <w:rsid w:val="002514F3"/>
    <w:rsid w:val="00251CC8"/>
    <w:rsid w:val="00252E1C"/>
    <w:rsid w:val="00253956"/>
    <w:rsid w:val="0025537A"/>
    <w:rsid w:val="0025736B"/>
    <w:rsid w:val="00260A68"/>
    <w:rsid w:val="00262F18"/>
    <w:rsid w:val="00264EEA"/>
    <w:rsid w:val="002710D2"/>
    <w:rsid w:val="00272EDE"/>
    <w:rsid w:val="0028155A"/>
    <w:rsid w:val="00282320"/>
    <w:rsid w:val="00282965"/>
    <w:rsid w:val="0028449E"/>
    <w:rsid w:val="00292C4E"/>
    <w:rsid w:val="002958D3"/>
    <w:rsid w:val="002A100B"/>
    <w:rsid w:val="002A6744"/>
    <w:rsid w:val="002B052F"/>
    <w:rsid w:val="002B4DC8"/>
    <w:rsid w:val="002B5BB3"/>
    <w:rsid w:val="002B66D4"/>
    <w:rsid w:val="002B6DBB"/>
    <w:rsid w:val="002C33EA"/>
    <w:rsid w:val="002C511A"/>
    <w:rsid w:val="002D30E6"/>
    <w:rsid w:val="002D3349"/>
    <w:rsid w:val="002D3A97"/>
    <w:rsid w:val="002D42D3"/>
    <w:rsid w:val="002D7ABB"/>
    <w:rsid w:val="002D7BF0"/>
    <w:rsid w:val="002D7D8C"/>
    <w:rsid w:val="002E028B"/>
    <w:rsid w:val="002E0DD8"/>
    <w:rsid w:val="002F3539"/>
    <w:rsid w:val="002F3547"/>
    <w:rsid w:val="002F49AC"/>
    <w:rsid w:val="002F5CB8"/>
    <w:rsid w:val="002F6274"/>
    <w:rsid w:val="002F7083"/>
    <w:rsid w:val="002F7204"/>
    <w:rsid w:val="00302F87"/>
    <w:rsid w:val="00304752"/>
    <w:rsid w:val="0030525E"/>
    <w:rsid w:val="00305990"/>
    <w:rsid w:val="003123EB"/>
    <w:rsid w:val="00312909"/>
    <w:rsid w:val="00316168"/>
    <w:rsid w:val="00316785"/>
    <w:rsid w:val="00320DE4"/>
    <w:rsid w:val="00324380"/>
    <w:rsid w:val="00324954"/>
    <w:rsid w:val="00334723"/>
    <w:rsid w:val="00337770"/>
    <w:rsid w:val="00342625"/>
    <w:rsid w:val="00343761"/>
    <w:rsid w:val="00343919"/>
    <w:rsid w:val="00344453"/>
    <w:rsid w:val="00345DFE"/>
    <w:rsid w:val="00346D94"/>
    <w:rsid w:val="0035025D"/>
    <w:rsid w:val="00350D2B"/>
    <w:rsid w:val="003576DC"/>
    <w:rsid w:val="00362FD2"/>
    <w:rsid w:val="00364FF8"/>
    <w:rsid w:val="003659BD"/>
    <w:rsid w:val="00367383"/>
    <w:rsid w:val="00374839"/>
    <w:rsid w:val="00375781"/>
    <w:rsid w:val="0038298A"/>
    <w:rsid w:val="00382F33"/>
    <w:rsid w:val="00385164"/>
    <w:rsid w:val="003856C2"/>
    <w:rsid w:val="0038750E"/>
    <w:rsid w:val="00391646"/>
    <w:rsid w:val="003934AA"/>
    <w:rsid w:val="0039465F"/>
    <w:rsid w:val="003A3B5B"/>
    <w:rsid w:val="003A75C4"/>
    <w:rsid w:val="003B0443"/>
    <w:rsid w:val="003B18DD"/>
    <w:rsid w:val="003B1E72"/>
    <w:rsid w:val="003B3ECD"/>
    <w:rsid w:val="003C3A20"/>
    <w:rsid w:val="003C530D"/>
    <w:rsid w:val="003D108F"/>
    <w:rsid w:val="003D4D1B"/>
    <w:rsid w:val="003D690A"/>
    <w:rsid w:val="003E11AD"/>
    <w:rsid w:val="003E3327"/>
    <w:rsid w:val="003E4F1A"/>
    <w:rsid w:val="003F2554"/>
    <w:rsid w:val="003F2EB2"/>
    <w:rsid w:val="003F73EC"/>
    <w:rsid w:val="00404863"/>
    <w:rsid w:val="00406F6F"/>
    <w:rsid w:val="004101DA"/>
    <w:rsid w:val="00412429"/>
    <w:rsid w:val="00413D5F"/>
    <w:rsid w:val="00414899"/>
    <w:rsid w:val="0041549E"/>
    <w:rsid w:val="00415A69"/>
    <w:rsid w:val="00416B3E"/>
    <w:rsid w:val="00416CCC"/>
    <w:rsid w:val="0042368F"/>
    <w:rsid w:val="004239B5"/>
    <w:rsid w:val="0042535F"/>
    <w:rsid w:val="00431BCB"/>
    <w:rsid w:val="0043579A"/>
    <w:rsid w:val="00441AC4"/>
    <w:rsid w:val="00442C25"/>
    <w:rsid w:val="004518CF"/>
    <w:rsid w:val="00455B5C"/>
    <w:rsid w:val="004627B4"/>
    <w:rsid w:val="00462C52"/>
    <w:rsid w:val="00464D26"/>
    <w:rsid w:val="00467F49"/>
    <w:rsid w:val="00471FC6"/>
    <w:rsid w:val="0047506B"/>
    <w:rsid w:val="004756B1"/>
    <w:rsid w:val="00476CA9"/>
    <w:rsid w:val="00477146"/>
    <w:rsid w:val="00482C49"/>
    <w:rsid w:val="00482D38"/>
    <w:rsid w:val="00482E6E"/>
    <w:rsid w:val="00484F4F"/>
    <w:rsid w:val="00485BA8"/>
    <w:rsid w:val="00493D20"/>
    <w:rsid w:val="00494A21"/>
    <w:rsid w:val="004950DA"/>
    <w:rsid w:val="00495849"/>
    <w:rsid w:val="004A09EA"/>
    <w:rsid w:val="004A188D"/>
    <w:rsid w:val="004A1E59"/>
    <w:rsid w:val="004A43F4"/>
    <w:rsid w:val="004A485D"/>
    <w:rsid w:val="004B1BCC"/>
    <w:rsid w:val="004B2B35"/>
    <w:rsid w:val="004B2EB5"/>
    <w:rsid w:val="004B58D4"/>
    <w:rsid w:val="004C0F00"/>
    <w:rsid w:val="004C200F"/>
    <w:rsid w:val="004C3094"/>
    <w:rsid w:val="004C5108"/>
    <w:rsid w:val="004C6077"/>
    <w:rsid w:val="004C69BB"/>
    <w:rsid w:val="004C7EB0"/>
    <w:rsid w:val="004D0479"/>
    <w:rsid w:val="004D059D"/>
    <w:rsid w:val="004D7B52"/>
    <w:rsid w:val="004E1C77"/>
    <w:rsid w:val="004E20CE"/>
    <w:rsid w:val="004E3822"/>
    <w:rsid w:val="004E46B3"/>
    <w:rsid w:val="004E5D56"/>
    <w:rsid w:val="004E6CC2"/>
    <w:rsid w:val="004F0B97"/>
    <w:rsid w:val="004F474F"/>
    <w:rsid w:val="00500336"/>
    <w:rsid w:val="0050350D"/>
    <w:rsid w:val="00511480"/>
    <w:rsid w:val="00512739"/>
    <w:rsid w:val="00516A9F"/>
    <w:rsid w:val="00517469"/>
    <w:rsid w:val="00517E6D"/>
    <w:rsid w:val="005227E5"/>
    <w:rsid w:val="00523EF1"/>
    <w:rsid w:val="00525928"/>
    <w:rsid w:val="00527C15"/>
    <w:rsid w:val="005308F7"/>
    <w:rsid w:val="005319D7"/>
    <w:rsid w:val="005439D9"/>
    <w:rsid w:val="005457A8"/>
    <w:rsid w:val="005519D9"/>
    <w:rsid w:val="00551D86"/>
    <w:rsid w:val="00552C7D"/>
    <w:rsid w:val="00557460"/>
    <w:rsid w:val="00561E2D"/>
    <w:rsid w:val="005701D6"/>
    <w:rsid w:val="0057219A"/>
    <w:rsid w:val="00576A17"/>
    <w:rsid w:val="00580E85"/>
    <w:rsid w:val="005814EA"/>
    <w:rsid w:val="0058422D"/>
    <w:rsid w:val="0058500A"/>
    <w:rsid w:val="0058670D"/>
    <w:rsid w:val="00590137"/>
    <w:rsid w:val="00590502"/>
    <w:rsid w:val="00590C50"/>
    <w:rsid w:val="00590F74"/>
    <w:rsid w:val="0059457D"/>
    <w:rsid w:val="00595014"/>
    <w:rsid w:val="005A337F"/>
    <w:rsid w:val="005B000B"/>
    <w:rsid w:val="005B24DC"/>
    <w:rsid w:val="005B27AF"/>
    <w:rsid w:val="005B58C6"/>
    <w:rsid w:val="005C29BD"/>
    <w:rsid w:val="005C4163"/>
    <w:rsid w:val="005C45C6"/>
    <w:rsid w:val="005D07A1"/>
    <w:rsid w:val="005D4006"/>
    <w:rsid w:val="005D5B24"/>
    <w:rsid w:val="005D6376"/>
    <w:rsid w:val="005D6B0B"/>
    <w:rsid w:val="005E2E53"/>
    <w:rsid w:val="005F026D"/>
    <w:rsid w:val="005F1BA0"/>
    <w:rsid w:val="005F2E5B"/>
    <w:rsid w:val="005F3204"/>
    <w:rsid w:val="005F5C03"/>
    <w:rsid w:val="005F6FA6"/>
    <w:rsid w:val="00601C8D"/>
    <w:rsid w:val="00613DA8"/>
    <w:rsid w:val="00614868"/>
    <w:rsid w:val="0061587A"/>
    <w:rsid w:val="00617655"/>
    <w:rsid w:val="0062118B"/>
    <w:rsid w:val="006225E0"/>
    <w:rsid w:val="00624DAD"/>
    <w:rsid w:val="00627A01"/>
    <w:rsid w:val="00631CEC"/>
    <w:rsid w:val="00632BC4"/>
    <w:rsid w:val="006346E1"/>
    <w:rsid w:val="00636332"/>
    <w:rsid w:val="00636418"/>
    <w:rsid w:val="00644004"/>
    <w:rsid w:val="00651F6E"/>
    <w:rsid w:val="00652DBE"/>
    <w:rsid w:val="0065397A"/>
    <w:rsid w:val="0065663C"/>
    <w:rsid w:val="006619E7"/>
    <w:rsid w:val="0066378A"/>
    <w:rsid w:val="00667FF6"/>
    <w:rsid w:val="0067111F"/>
    <w:rsid w:val="006731B8"/>
    <w:rsid w:val="0067399F"/>
    <w:rsid w:val="006742A9"/>
    <w:rsid w:val="00675A3C"/>
    <w:rsid w:val="0067787F"/>
    <w:rsid w:val="00680441"/>
    <w:rsid w:val="006806B7"/>
    <w:rsid w:val="00685BF0"/>
    <w:rsid w:val="006926C2"/>
    <w:rsid w:val="00694CD4"/>
    <w:rsid w:val="00695C4E"/>
    <w:rsid w:val="0069766F"/>
    <w:rsid w:val="006A0901"/>
    <w:rsid w:val="006A1005"/>
    <w:rsid w:val="006A2FC1"/>
    <w:rsid w:val="006A3447"/>
    <w:rsid w:val="006A515B"/>
    <w:rsid w:val="006A535A"/>
    <w:rsid w:val="006A5B05"/>
    <w:rsid w:val="006A6B94"/>
    <w:rsid w:val="006A709D"/>
    <w:rsid w:val="006B0054"/>
    <w:rsid w:val="006B174F"/>
    <w:rsid w:val="006B1C40"/>
    <w:rsid w:val="006B4B74"/>
    <w:rsid w:val="006B6EDE"/>
    <w:rsid w:val="006D1AFA"/>
    <w:rsid w:val="006D4006"/>
    <w:rsid w:val="006D6CF2"/>
    <w:rsid w:val="006E0A2C"/>
    <w:rsid w:val="006E0A62"/>
    <w:rsid w:val="006E20CC"/>
    <w:rsid w:val="006E2FBF"/>
    <w:rsid w:val="006E4FBB"/>
    <w:rsid w:val="006E5109"/>
    <w:rsid w:val="006E5614"/>
    <w:rsid w:val="006F653E"/>
    <w:rsid w:val="00701B6F"/>
    <w:rsid w:val="00701E9F"/>
    <w:rsid w:val="00704FEC"/>
    <w:rsid w:val="00710B6E"/>
    <w:rsid w:val="00714F6A"/>
    <w:rsid w:val="007163A8"/>
    <w:rsid w:val="007204A9"/>
    <w:rsid w:val="00723A65"/>
    <w:rsid w:val="00724117"/>
    <w:rsid w:val="00724D50"/>
    <w:rsid w:val="00725827"/>
    <w:rsid w:val="00725947"/>
    <w:rsid w:val="00731233"/>
    <w:rsid w:val="00734A44"/>
    <w:rsid w:val="00734ECF"/>
    <w:rsid w:val="00736BA5"/>
    <w:rsid w:val="00736E97"/>
    <w:rsid w:val="007376B5"/>
    <w:rsid w:val="00740243"/>
    <w:rsid w:val="007410D7"/>
    <w:rsid w:val="00747E2C"/>
    <w:rsid w:val="0076781A"/>
    <w:rsid w:val="00770F15"/>
    <w:rsid w:val="007825A0"/>
    <w:rsid w:val="00797346"/>
    <w:rsid w:val="0079748B"/>
    <w:rsid w:val="007A44F4"/>
    <w:rsid w:val="007A6265"/>
    <w:rsid w:val="007B0112"/>
    <w:rsid w:val="007B4F87"/>
    <w:rsid w:val="007C12EF"/>
    <w:rsid w:val="007C3ACA"/>
    <w:rsid w:val="007C3CC3"/>
    <w:rsid w:val="007C6B78"/>
    <w:rsid w:val="007D0796"/>
    <w:rsid w:val="007D308F"/>
    <w:rsid w:val="007D4D1A"/>
    <w:rsid w:val="007D7D86"/>
    <w:rsid w:val="007E2FE5"/>
    <w:rsid w:val="007E4014"/>
    <w:rsid w:val="007E4A0F"/>
    <w:rsid w:val="007E4F06"/>
    <w:rsid w:val="007F0396"/>
    <w:rsid w:val="007F1A8B"/>
    <w:rsid w:val="007F3EC6"/>
    <w:rsid w:val="007F5827"/>
    <w:rsid w:val="00802121"/>
    <w:rsid w:val="00803397"/>
    <w:rsid w:val="00804FDC"/>
    <w:rsid w:val="00806242"/>
    <w:rsid w:val="00807D2B"/>
    <w:rsid w:val="00815A05"/>
    <w:rsid w:val="00816334"/>
    <w:rsid w:val="00825A83"/>
    <w:rsid w:val="00825DBE"/>
    <w:rsid w:val="008305BC"/>
    <w:rsid w:val="00832F1C"/>
    <w:rsid w:val="008348D0"/>
    <w:rsid w:val="008364BB"/>
    <w:rsid w:val="00836849"/>
    <w:rsid w:val="00840013"/>
    <w:rsid w:val="00840341"/>
    <w:rsid w:val="00846EFC"/>
    <w:rsid w:val="008475B4"/>
    <w:rsid w:val="008479E5"/>
    <w:rsid w:val="00851C87"/>
    <w:rsid w:val="008522E2"/>
    <w:rsid w:val="00853BA8"/>
    <w:rsid w:val="00860AA5"/>
    <w:rsid w:val="008616F7"/>
    <w:rsid w:val="0087187D"/>
    <w:rsid w:val="00871C21"/>
    <w:rsid w:val="00872400"/>
    <w:rsid w:val="00876224"/>
    <w:rsid w:val="00881690"/>
    <w:rsid w:val="00881BE7"/>
    <w:rsid w:val="00881F78"/>
    <w:rsid w:val="00894E40"/>
    <w:rsid w:val="008967F2"/>
    <w:rsid w:val="008A4126"/>
    <w:rsid w:val="008A74E8"/>
    <w:rsid w:val="008B1571"/>
    <w:rsid w:val="008B3AE8"/>
    <w:rsid w:val="008B6FB4"/>
    <w:rsid w:val="008C4495"/>
    <w:rsid w:val="008C523E"/>
    <w:rsid w:val="008D0517"/>
    <w:rsid w:val="008D2A12"/>
    <w:rsid w:val="008E241B"/>
    <w:rsid w:val="008E471A"/>
    <w:rsid w:val="008E5462"/>
    <w:rsid w:val="008F1947"/>
    <w:rsid w:val="008F2A8E"/>
    <w:rsid w:val="008F35AE"/>
    <w:rsid w:val="008F4520"/>
    <w:rsid w:val="008F4E42"/>
    <w:rsid w:val="008F7520"/>
    <w:rsid w:val="00901D16"/>
    <w:rsid w:val="00902296"/>
    <w:rsid w:val="00902AC9"/>
    <w:rsid w:val="00905124"/>
    <w:rsid w:val="009062C8"/>
    <w:rsid w:val="00911D57"/>
    <w:rsid w:val="009130A0"/>
    <w:rsid w:val="00915564"/>
    <w:rsid w:val="00916E7E"/>
    <w:rsid w:val="00916EF3"/>
    <w:rsid w:val="00920339"/>
    <w:rsid w:val="00924E14"/>
    <w:rsid w:val="00925380"/>
    <w:rsid w:val="00930986"/>
    <w:rsid w:val="00931F84"/>
    <w:rsid w:val="00932DBF"/>
    <w:rsid w:val="0093332E"/>
    <w:rsid w:val="00933411"/>
    <w:rsid w:val="009354BC"/>
    <w:rsid w:val="0094001E"/>
    <w:rsid w:val="0094074E"/>
    <w:rsid w:val="00941CA1"/>
    <w:rsid w:val="0094241C"/>
    <w:rsid w:val="009425AC"/>
    <w:rsid w:val="00946CF2"/>
    <w:rsid w:val="00946F25"/>
    <w:rsid w:val="00950B25"/>
    <w:rsid w:val="00951C83"/>
    <w:rsid w:val="00966726"/>
    <w:rsid w:val="009670C6"/>
    <w:rsid w:val="00967D8D"/>
    <w:rsid w:val="00971CD4"/>
    <w:rsid w:val="00972123"/>
    <w:rsid w:val="009763F6"/>
    <w:rsid w:val="00985B9D"/>
    <w:rsid w:val="009902B6"/>
    <w:rsid w:val="009962AB"/>
    <w:rsid w:val="00997F9F"/>
    <w:rsid w:val="009A1E90"/>
    <w:rsid w:val="009A2DDF"/>
    <w:rsid w:val="009A52DA"/>
    <w:rsid w:val="009B059F"/>
    <w:rsid w:val="009B22CC"/>
    <w:rsid w:val="009C1187"/>
    <w:rsid w:val="009C3D42"/>
    <w:rsid w:val="009C5BC7"/>
    <w:rsid w:val="009C6265"/>
    <w:rsid w:val="009C62E5"/>
    <w:rsid w:val="009D2B2F"/>
    <w:rsid w:val="009E1B9E"/>
    <w:rsid w:val="009E2009"/>
    <w:rsid w:val="009E5D72"/>
    <w:rsid w:val="009E62E8"/>
    <w:rsid w:val="009E7BB7"/>
    <w:rsid w:val="009F5B6C"/>
    <w:rsid w:val="00A01EA7"/>
    <w:rsid w:val="00A03411"/>
    <w:rsid w:val="00A06EB3"/>
    <w:rsid w:val="00A07080"/>
    <w:rsid w:val="00A07DFC"/>
    <w:rsid w:val="00A07F79"/>
    <w:rsid w:val="00A1207D"/>
    <w:rsid w:val="00A133A7"/>
    <w:rsid w:val="00A158D5"/>
    <w:rsid w:val="00A174C3"/>
    <w:rsid w:val="00A21205"/>
    <w:rsid w:val="00A26C71"/>
    <w:rsid w:val="00A26D23"/>
    <w:rsid w:val="00A318B2"/>
    <w:rsid w:val="00A31CD6"/>
    <w:rsid w:val="00A31FE0"/>
    <w:rsid w:val="00A322F3"/>
    <w:rsid w:val="00A32D12"/>
    <w:rsid w:val="00A3345D"/>
    <w:rsid w:val="00A33F89"/>
    <w:rsid w:val="00A36499"/>
    <w:rsid w:val="00A373CB"/>
    <w:rsid w:val="00A43F0F"/>
    <w:rsid w:val="00A44CA1"/>
    <w:rsid w:val="00A47DB3"/>
    <w:rsid w:val="00A508BC"/>
    <w:rsid w:val="00A51C26"/>
    <w:rsid w:val="00A57FC2"/>
    <w:rsid w:val="00A60CCB"/>
    <w:rsid w:val="00A63777"/>
    <w:rsid w:val="00A65BA6"/>
    <w:rsid w:val="00A663C0"/>
    <w:rsid w:val="00A6703C"/>
    <w:rsid w:val="00A703B0"/>
    <w:rsid w:val="00A75005"/>
    <w:rsid w:val="00A77C0E"/>
    <w:rsid w:val="00A77FE3"/>
    <w:rsid w:val="00A801DC"/>
    <w:rsid w:val="00A8090D"/>
    <w:rsid w:val="00A80BBE"/>
    <w:rsid w:val="00A81D44"/>
    <w:rsid w:val="00A820F6"/>
    <w:rsid w:val="00A859FA"/>
    <w:rsid w:val="00A87F60"/>
    <w:rsid w:val="00A9056D"/>
    <w:rsid w:val="00A91E3B"/>
    <w:rsid w:val="00A92056"/>
    <w:rsid w:val="00A964EE"/>
    <w:rsid w:val="00A97AB1"/>
    <w:rsid w:val="00AA0842"/>
    <w:rsid w:val="00AA266C"/>
    <w:rsid w:val="00AA32F6"/>
    <w:rsid w:val="00AA5ABD"/>
    <w:rsid w:val="00AB09A3"/>
    <w:rsid w:val="00AB0F99"/>
    <w:rsid w:val="00AB154E"/>
    <w:rsid w:val="00AB2D01"/>
    <w:rsid w:val="00AB6236"/>
    <w:rsid w:val="00AB62F2"/>
    <w:rsid w:val="00AC3A49"/>
    <w:rsid w:val="00AD430E"/>
    <w:rsid w:val="00AE10EB"/>
    <w:rsid w:val="00AE2C33"/>
    <w:rsid w:val="00AE2C69"/>
    <w:rsid w:val="00AF1849"/>
    <w:rsid w:val="00AF19AC"/>
    <w:rsid w:val="00AF3287"/>
    <w:rsid w:val="00B01629"/>
    <w:rsid w:val="00B01BF8"/>
    <w:rsid w:val="00B03672"/>
    <w:rsid w:val="00B03ED6"/>
    <w:rsid w:val="00B07B40"/>
    <w:rsid w:val="00B10267"/>
    <w:rsid w:val="00B11475"/>
    <w:rsid w:val="00B16B16"/>
    <w:rsid w:val="00B20207"/>
    <w:rsid w:val="00B21FBE"/>
    <w:rsid w:val="00B23030"/>
    <w:rsid w:val="00B231E2"/>
    <w:rsid w:val="00B25516"/>
    <w:rsid w:val="00B25C6E"/>
    <w:rsid w:val="00B25E77"/>
    <w:rsid w:val="00B265BC"/>
    <w:rsid w:val="00B3443E"/>
    <w:rsid w:val="00B417F0"/>
    <w:rsid w:val="00B41DDC"/>
    <w:rsid w:val="00B4504B"/>
    <w:rsid w:val="00B45669"/>
    <w:rsid w:val="00B45D02"/>
    <w:rsid w:val="00B47012"/>
    <w:rsid w:val="00B5028B"/>
    <w:rsid w:val="00B528E8"/>
    <w:rsid w:val="00B55146"/>
    <w:rsid w:val="00B56CAC"/>
    <w:rsid w:val="00B615B0"/>
    <w:rsid w:val="00B61BDC"/>
    <w:rsid w:val="00B6545B"/>
    <w:rsid w:val="00B7234C"/>
    <w:rsid w:val="00B72A2F"/>
    <w:rsid w:val="00B72A4C"/>
    <w:rsid w:val="00B74D09"/>
    <w:rsid w:val="00B76DD0"/>
    <w:rsid w:val="00B77A50"/>
    <w:rsid w:val="00B81157"/>
    <w:rsid w:val="00B81BC0"/>
    <w:rsid w:val="00B853AC"/>
    <w:rsid w:val="00B85F33"/>
    <w:rsid w:val="00B85FED"/>
    <w:rsid w:val="00B9258C"/>
    <w:rsid w:val="00B94E29"/>
    <w:rsid w:val="00B958BF"/>
    <w:rsid w:val="00B9639F"/>
    <w:rsid w:val="00B969A9"/>
    <w:rsid w:val="00BB0238"/>
    <w:rsid w:val="00BB0A1A"/>
    <w:rsid w:val="00BB0CA7"/>
    <w:rsid w:val="00BB1454"/>
    <w:rsid w:val="00BB3637"/>
    <w:rsid w:val="00BB3C17"/>
    <w:rsid w:val="00BB3FC2"/>
    <w:rsid w:val="00BB6BFE"/>
    <w:rsid w:val="00BB6E02"/>
    <w:rsid w:val="00BC3AFA"/>
    <w:rsid w:val="00BC41D2"/>
    <w:rsid w:val="00BC5A42"/>
    <w:rsid w:val="00BC7FEB"/>
    <w:rsid w:val="00BE16AF"/>
    <w:rsid w:val="00BE201E"/>
    <w:rsid w:val="00BE40BC"/>
    <w:rsid w:val="00BE50D9"/>
    <w:rsid w:val="00BE59FB"/>
    <w:rsid w:val="00BE65BC"/>
    <w:rsid w:val="00BE6A14"/>
    <w:rsid w:val="00BF0B08"/>
    <w:rsid w:val="00BF252A"/>
    <w:rsid w:val="00BF7239"/>
    <w:rsid w:val="00BF76D9"/>
    <w:rsid w:val="00C00DCA"/>
    <w:rsid w:val="00C00F13"/>
    <w:rsid w:val="00C012A2"/>
    <w:rsid w:val="00C02F57"/>
    <w:rsid w:val="00C0523A"/>
    <w:rsid w:val="00C055AD"/>
    <w:rsid w:val="00C0737F"/>
    <w:rsid w:val="00C10897"/>
    <w:rsid w:val="00C10D34"/>
    <w:rsid w:val="00C25343"/>
    <w:rsid w:val="00C32C7C"/>
    <w:rsid w:val="00C35436"/>
    <w:rsid w:val="00C37792"/>
    <w:rsid w:val="00C41336"/>
    <w:rsid w:val="00C46EF4"/>
    <w:rsid w:val="00C5097E"/>
    <w:rsid w:val="00C53952"/>
    <w:rsid w:val="00C54DD4"/>
    <w:rsid w:val="00C569B8"/>
    <w:rsid w:val="00C56AD4"/>
    <w:rsid w:val="00C56F52"/>
    <w:rsid w:val="00C61B50"/>
    <w:rsid w:val="00C6270A"/>
    <w:rsid w:val="00C6398D"/>
    <w:rsid w:val="00C64B4D"/>
    <w:rsid w:val="00C65C0E"/>
    <w:rsid w:val="00C7696B"/>
    <w:rsid w:val="00C769E7"/>
    <w:rsid w:val="00C77D65"/>
    <w:rsid w:val="00C86683"/>
    <w:rsid w:val="00C927BD"/>
    <w:rsid w:val="00C9500B"/>
    <w:rsid w:val="00C95FCC"/>
    <w:rsid w:val="00C972EA"/>
    <w:rsid w:val="00C9794E"/>
    <w:rsid w:val="00CA13CA"/>
    <w:rsid w:val="00CA2280"/>
    <w:rsid w:val="00CA3D32"/>
    <w:rsid w:val="00CA645A"/>
    <w:rsid w:val="00CA665B"/>
    <w:rsid w:val="00CA77CC"/>
    <w:rsid w:val="00CB6CB9"/>
    <w:rsid w:val="00CC2890"/>
    <w:rsid w:val="00CC4320"/>
    <w:rsid w:val="00CC484F"/>
    <w:rsid w:val="00CC7D54"/>
    <w:rsid w:val="00CD2C0B"/>
    <w:rsid w:val="00CD4D5B"/>
    <w:rsid w:val="00CD5B49"/>
    <w:rsid w:val="00CE1807"/>
    <w:rsid w:val="00CE2C41"/>
    <w:rsid w:val="00CE3EA8"/>
    <w:rsid w:val="00CE7681"/>
    <w:rsid w:val="00CE782A"/>
    <w:rsid w:val="00CF0D2A"/>
    <w:rsid w:val="00CF24D0"/>
    <w:rsid w:val="00CF27A2"/>
    <w:rsid w:val="00CF292C"/>
    <w:rsid w:val="00CF40EA"/>
    <w:rsid w:val="00CF6EC9"/>
    <w:rsid w:val="00CF7E72"/>
    <w:rsid w:val="00D019A4"/>
    <w:rsid w:val="00D02C26"/>
    <w:rsid w:val="00D1313E"/>
    <w:rsid w:val="00D1482F"/>
    <w:rsid w:val="00D17DF1"/>
    <w:rsid w:val="00D26AB3"/>
    <w:rsid w:val="00D318B5"/>
    <w:rsid w:val="00D357B7"/>
    <w:rsid w:val="00D42407"/>
    <w:rsid w:val="00D4655B"/>
    <w:rsid w:val="00D46F22"/>
    <w:rsid w:val="00D47B1E"/>
    <w:rsid w:val="00D52AA6"/>
    <w:rsid w:val="00D53FC1"/>
    <w:rsid w:val="00D54433"/>
    <w:rsid w:val="00D5546B"/>
    <w:rsid w:val="00D565E8"/>
    <w:rsid w:val="00D57E8F"/>
    <w:rsid w:val="00D64FFF"/>
    <w:rsid w:val="00D6704A"/>
    <w:rsid w:val="00D70E9A"/>
    <w:rsid w:val="00D737BD"/>
    <w:rsid w:val="00D74950"/>
    <w:rsid w:val="00D74F34"/>
    <w:rsid w:val="00D752C8"/>
    <w:rsid w:val="00D85F53"/>
    <w:rsid w:val="00D879EF"/>
    <w:rsid w:val="00D92708"/>
    <w:rsid w:val="00D92C12"/>
    <w:rsid w:val="00D96CA6"/>
    <w:rsid w:val="00DA385F"/>
    <w:rsid w:val="00DA4198"/>
    <w:rsid w:val="00DA6333"/>
    <w:rsid w:val="00DB1108"/>
    <w:rsid w:val="00DB45BC"/>
    <w:rsid w:val="00DB4AF3"/>
    <w:rsid w:val="00DD57AF"/>
    <w:rsid w:val="00DD70BE"/>
    <w:rsid w:val="00DD7398"/>
    <w:rsid w:val="00DE0E00"/>
    <w:rsid w:val="00DE1097"/>
    <w:rsid w:val="00DE3BAD"/>
    <w:rsid w:val="00DE59D5"/>
    <w:rsid w:val="00DF1FC1"/>
    <w:rsid w:val="00DF28D8"/>
    <w:rsid w:val="00DF3BEF"/>
    <w:rsid w:val="00DF3D28"/>
    <w:rsid w:val="00DF48FE"/>
    <w:rsid w:val="00E03989"/>
    <w:rsid w:val="00E04FA4"/>
    <w:rsid w:val="00E159E4"/>
    <w:rsid w:val="00E1696D"/>
    <w:rsid w:val="00E16C72"/>
    <w:rsid w:val="00E27D8A"/>
    <w:rsid w:val="00E46297"/>
    <w:rsid w:val="00E46EE6"/>
    <w:rsid w:val="00E53B69"/>
    <w:rsid w:val="00E573BB"/>
    <w:rsid w:val="00E62A6E"/>
    <w:rsid w:val="00E65748"/>
    <w:rsid w:val="00E72A8B"/>
    <w:rsid w:val="00E7459E"/>
    <w:rsid w:val="00E75BEB"/>
    <w:rsid w:val="00E77F01"/>
    <w:rsid w:val="00E93B51"/>
    <w:rsid w:val="00E94828"/>
    <w:rsid w:val="00E96F4F"/>
    <w:rsid w:val="00E97526"/>
    <w:rsid w:val="00EA12A2"/>
    <w:rsid w:val="00EA5645"/>
    <w:rsid w:val="00EA7132"/>
    <w:rsid w:val="00EB34E1"/>
    <w:rsid w:val="00EB617D"/>
    <w:rsid w:val="00EB6D5D"/>
    <w:rsid w:val="00EC3E87"/>
    <w:rsid w:val="00EC7D5A"/>
    <w:rsid w:val="00ED4294"/>
    <w:rsid w:val="00ED433E"/>
    <w:rsid w:val="00ED43D4"/>
    <w:rsid w:val="00EF044B"/>
    <w:rsid w:val="00EF1EA5"/>
    <w:rsid w:val="00EF3104"/>
    <w:rsid w:val="00EF4C3C"/>
    <w:rsid w:val="00F034E0"/>
    <w:rsid w:val="00F0505C"/>
    <w:rsid w:val="00F06D28"/>
    <w:rsid w:val="00F0764E"/>
    <w:rsid w:val="00F10697"/>
    <w:rsid w:val="00F155B2"/>
    <w:rsid w:val="00F20103"/>
    <w:rsid w:val="00F20BC3"/>
    <w:rsid w:val="00F211DA"/>
    <w:rsid w:val="00F21CB5"/>
    <w:rsid w:val="00F2363A"/>
    <w:rsid w:val="00F25811"/>
    <w:rsid w:val="00F2652F"/>
    <w:rsid w:val="00F26C31"/>
    <w:rsid w:val="00F27956"/>
    <w:rsid w:val="00F304BE"/>
    <w:rsid w:val="00F33D07"/>
    <w:rsid w:val="00F40C07"/>
    <w:rsid w:val="00F4171D"/>
    <w:rsid w:val="00F44AE8"/>
    <w:rsid w:val="00F47DE0"/>
    <w:rsid w:val="00F50BEC"/>
    <w:rsid w:val="00F52AA4"/>
    <w:rsid w:val="00F566AB"/>
    <w:rsid w:val="00F65089"/>
    <w:rsid w:val="00F670CC"/>
    <w:rsid w:val="00F76470"/>
    <w:rsid w:val="00F767E9"/>
    <w:rsid w:val="00F77D3B"/>
    <w:rsid w:val="00F80968"/>
    <w:rsid w:val="00F82C00"/>
    <w:rsid w:val="00F83187"/>
    <w:rsid w:val="00F876BC"/>
    <w:rsid w:val="00F877D7"/>
    <w:rsid w:val="00F87BE4"/>
    <w:rsid w:val="00F90AD9"/>
    <w:rsid w:val="00F91717"/>
    <w:rsid w:val="00F91FF0"/>
    <w:rsid w:val="00F92666"/>
    <w:rsid w:val="00F94378"/>
    <w:rsid w:val="00FA2596"/>
    <w:rsid w:val="00FA2B06"/>
    <w:rsid w:val="00FA49BF"/>
    <w:rsid w:val="00FA5F8B"/>
    <w:rsid w:val="00FA62E4"/>
    <w:rsid w:val="00FB0138"/>
    <w:rsid w:val="00FB0540"/>
    <w:rsid w:val="00FB14E2"/>
    <w:rsid w:val="00FB1AC5"/>
    <w:rsid w:val="00FB6025"/>
    <w:rsid w:val="00FC178B"/>
    <w:rsid w:val="00FC227F"/>
    <w:rsid w:val="00FC2C1B"/>
    <w:rsid w:val="00FC35BD"/>
    <w:rsid w:val="00FC57F7"/>
    <w:rsid w:val="00FD2283"/>
    <w:rsid w:val="00FD2B99"/>
    <w:rsid w:val="00FD4CB6"/>
    <w:rsid w:val="00FD55A4"/>
    <w:rsid w:val="00FD73AD"/>
    <w:rsid w:val="00FE1771"/>
    <w:rsid w:val="00FE598D"/>
    <w:rsid w:val="00FE6EE0"/>
    <w:rsid w:val="00FF7B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7A25"/>
  <w15:chartTrackingRefBased/>
  <w15:docId w15:val="{D1ABABDA-4F9A-421E-87DF-0F15EADA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7B0112"/>
  </w:style>
  <w:style w:type="paragraph" w:styleId="Otsikko1">
    <w:name w:val="heading 1"/>
    <w:basedOn w:val="Normaali"/>
    <w:next w:val="Normaali"/>
    <w:link w:val="Otsikko1Char"/>
    <w:uiPriority w:val="9"/>
    <w:qFormat/>
    <w:rsid w:val="007A44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9400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9400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unhideWhenUsed/>
    <w:qFormat/>
    <w:rsid w:val="0094001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unhideWhenUsed/>
    <w:qFormat/>
    <w:rsid w:val="0094001E"/>
    <w:pPr>
      <w:keepNext/>
      <w:keepLines/>
      <w:spacing w:before="40" w:after="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unhideWhenUsed/>
    <w:qFormat/>
    <w:rsid w:val="0094001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A44F4"/>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94001E"/>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94001E"/>
    <w:rPr>
      <w:rFonts w:asciiTheme="majorHAnsi" w:eastAsiaTheme="majorEastAsia" w:hAnsiTheme="majorHAnsi" w:cstheme="majorBidi"/>
      <w:color w:val="1F3763" w:themeColor="accent1" w:themeShade="7F"/>
      <w:sz w:val="24"/>
      <w:szCs w:val="24"/>
    </w:rPr>
  </w:style>
  <w:style w:type="character" w:customStyle="1" w:styleId="Otsikko4Char">
    <w:name w:val="Otsikko 4 Char"/>
    <w:basedOn w:val="Kappaleenoletusfontti"/>
    <w:link w:val="Otsikko4"/>
    <w:uiPriority w:val="9"/>
    <w:rsid w:val="0094001E"/>
    <w:rPr>
      <w:rFonts w:asciiTheme="majorHAnsi" w:eastAsiaTheme="majorEastAsia" w:hAnsiTheme="majorHAnsi" w:cstheme="majorBidi"/>
      <w:i/>
      <w:iCs/>
      <w:color w:val="2F5496" w:themeColor="accent1" w:themeShade="BF"/>
    </w:rPr>
  </w:style>
  <w:style w:type="character" w:customStyle="1" w:styleId="Otsikko5Char">
    <w:name w:val="Otsikko 5 Char"/>
    <w:basedOn w:val="Kappaleenoletusfontti"/>
    <w:link w:val="Otsikko5"/>
    <w:uiPriority w:val="9"/>
    <w:rsid w:val="0094001E"/>
    <w:rPr>
      <w:rFonts w:asciiTheme="majorHAnsi" w:eastAsiaTheme="majorEastAsia" w:hAnsiTheme="majorHAnsi" w:cstheme="majorBidi"/>
      <w:color w:val="2F5496" w:themeColor="accent1" w:themeShade="BF"/>
    </w:rPr>
  </w:style>
  <w:style w:type="character" w:customStyle="1" w:styleId="Otsikko6Char">
    <w:name w:val="Otsikko 6 Char"/>
    <w:basedOn w:val="Kappaleenoletusfontti"/>
    <w:link w:val="Otsikko6"/>
    <w:uiPriority w:val="9"/>
    <w:rsid w:val="0094001E"/>
    <w:rPr>
      <w:rFonts w:asciiTheme="majorHAnsi" w:eastAsiaTheme="majorEastAsia" w:hAnsiTheme="majorHAnsi" w:cstheme="majorBidi"/>
      <w:color w:val="1F3763" w:themeColor="accent1" w:themeShade="7F"/>
    </w:rPr>
  </w:style>
  <w:style w:type="paragraph" w:styleId="Luettelokappale">
    <w:name w:val="List Paragraph"/>
    <w:basedOn w:val="Normaali"/>
    <w:uiPriority w:val="34"/>
    <w:qFormat/>
    <w:rsid w:val="00CB6CB9"/>
    <w:pPr>
      <w:ind w:left="720"/>
      <w:contextualSpacing/>
    </w:pPr>
  </w:style>
  <w:style w:type="paragraph" w:styleId="Eivli">
    <w:name w:val="No Spacing"/>
    <w:link w:val="EivliChar"/>
    <w:uiPriority w:val="1"/>
    <w:qFormat/>
    <w:rsid w:val="00D5546B"/>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D5546B"/>
    <w:rPr>
      <w:rFonts w:eastAsiaTheme="minorEastAsia"/>
      <w:lang w:eastAsia="fi-FI"/>
    </w:rPr>
  </w:style>
  <w:style w:type="paragraph" w:styleId="Sisllysluettelonotsikko">
    <w:name w:val="TOC Heading"/>
    <w:basedOn w:val="Otsikko1"/>
    <w:next w:val="Normaali"/>
    <w:uiPriority w:val="39"/>
    <w:unhideWhenUsed/>
    <w:qFormat/>
    <w:rsid w:val="007A44F4"/>
    <w:pPr>
      <w:outlineLvl w:val="9"/>
    </w:pPr>
    <w:rPr>
      <w:lang w:eastAsia="fi-FI"/>
    </w:rPr>
  </w:style>
  <w:style w:type="paragraph" w:styleId="Sisluet2">
    <w:name w:val="toc 2"/>
    <w:basedOn w:val="Normaali"/>
    <w:next w:val="Normaali"/>
    <w:autoRedefine/>
    <w:uiPriority w:val="39"/>
    <w:unhideWhenUsed/>
    <w:rsid w:val="007A44F4"/>
    <w:pPr>
      <w:spacing w:after="100"/>
      <w:ind w:left="220"/>
    </w:pPr>
    <w:rPr>
      <w:rFonts w:eastAsiaTheme="minorEastAsia" w:cs="Times New Roman"/>
      <w:lang w:eastAsia="fi-FI"/>
    </w:rPr>
  </w:style>
  <w:style w:type="paragraph" w:styleId="Sisluet1">
    <w:name w:val="toc 1"/>
    <w:basedOn w:val="Normaali"/>
    <w:next w:val="Normaali"/>
    <w:autoRedefine/>
    <w:uiPriority w:val="39"/>
    <w:unhideWhenUsed/>
    <w:rsid w:val="007A44F4"/>
    <w:pPr>
      <w:spacing w:after="100"/>
    </w:pPr>
    <w:rPr>
      <w:rFonts w:eastAsiaTheme="minorEastAsia" w:cs="Times New Roman"/>
      <w:lang w:eastAsia="fi-FI"/>
    </w:rPr>
  </w:style>
  <w:style w:type="paragraph" w:styleId="Sisluet3">
    <w:name w:val="toc 3"/>
    <w:basedOn w:val="Normaali"/>
    <w:next w:val="Normaali"/>
    <w:autoRedefine/>
    <w:uiPriority w:val="39"/>
    <w:unhideWhenUsed/>
    <w:rsid w:val="007A44F4"/>
    <w:pPr>
      <w:spacing w:after="100"/>
      <w:ind w:left="440"/>
    </w:pPr>
    <w:rPr>
      <w:rFonts w:eastAsiaTheme="minorEastAsia" w:cs="Times New Roman"/>
      <w:lang w:eastAsia="fi-FI"/>
    </w:rPr>
  </w:style>
  <w:style w:type="character" w:styleId="Hyperlinkki">
    <w:name w:val="Hyperlink"/>
    <w:basedOn w:val="Kappaleenoletusfontti"/>
    <w:uiPriority w:val="99"/>
    <w:unhideWhenUsed/>
    <w:rsid w:val="00C0737F"/>
    <w:rPr>
      <w:color w:val="0563C1" w:themeColor="hyperlink"/>
      <w:u w:val="single"/>
    </w:rPr>
  </w:style>
  <w:style w:type="paragraph" w:styleId="Sisluet6">
    <w:name w:val="toc 6"/>
    <w:basedOn w:val="Normaali"/>
    <w:next w:val="Normaali"/>
    <w:autoRedefine/>
    <w:uiPriority w:val="39"/>
    <w:unhideWhenUsed/>
    <w:rsid w:val="007F5827"/>
    <w:pPr>
      <w:spacing w:after="100"/>
      <w:ind w:left="1100"/>
    </w:pPr>
  </w:style>
  <w:style w:type="paragraph" w:styleId="Sisluet4">
    <w:name w:val="toc 4"/>
    <w:basedOn w:val="Normaali"/>
    <w:next w:val="Normaali"/>
    <w:autoRedefine/>
    <w:uiPriority w:val="39"/>
    <w:unhideWhenUsed/>
    <w:rsid w:val="007F5827"/>
    <w:pPr>
      <w:spacing w:after="100"/>
      <w:ind w:left="660"/>
    </w:pPr>
  </w:style>
  <w:style w:type="paragraph" w:styleId="Sisluet5">
    <w:name w:val="toc 5"/>
    <w:basedOn w:val="Normaali"/>
    <w:next w:val="Normaali"/>
    <w:autoRedefine/>
    <w:uiPriority w:val="39"/>
    <w:unhideWhenUsed/>
    <w:rsid w:val="007F5827"/>
    <w:pPr>
      <w:spacing w:after="100"/>
      <w:ind w:left="880"/>
    </w:pPr>
  </w:style>
  <w:style w:type="paragraph" w:styleId="Yltunniste">
    <w:name w:val="header"/>
    <w:basedOn w:val="Normaali"/>
    <w:link w:val="YltunnisteChar"/>
    <w:uiPriority w:val="99"/>
    <w:unhideWhenUsed/>
    <w:rsid w:val="00F47DE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47DE0"/>
  </w:style>
  <w:style w:type="paragraph" w:styleId="Alatunniste">
    <w:name w:val="footer"/>
    <w:basedOn w:val="Normaali"/>
    <w:link w:val="AlatunnisteChar"/>
    <w:uiPriority w:val="99"/>
    <w:unhideWhenUsed/>
    <w:rsid w:val="00F47DE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47DE0"/>
  </w:style>
  <w:style w:type="paragraph" w:styleId="Seliteteksti">
    <w:name w:val="Balloon Text"/>
    <w:basedOn w:val="Normaali"/>
    <w:link w:val="SelitetekstiChar"/>
    <w:uiPriority w:val="99"/>
    <w:semiHidden/>
    <w:unhideWhenUsed/>
    <w:rsid w:val="00B4504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45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9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16eaa8e64966674181b44958304964f">
  <xsd:schema xmlns:xsd="http://www.w3.org/2001/XMLSchema" xmlns:xs="http://www.w3.org/2001/XMLSchema" xmlns:p="http://schemas.microsoft.com/office/2006/metadata/properties" xmlns:ns2="9258a982-bc5d-4c7e-a7f2-46b5f5c13778" targetNamespace="http://schemas.microsoft.com/office/2006/metadata/properties" ma:root="true" ma:fieldsID="aa5f9975edb017ee0ae604993512d23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8EFC46-95E5-46AD-A554-EBA7AA944D94}">
  <ds:schemaRefs>
    <ds:schemaRef ds:uri="http://schemas.openxmlformats.org/officeDocument/2006/bibliography"/>
  </ds:schemaRefs>
</ds:datastoreItem>
</file>

<file path=customXml/itemProps2.xml><?xml version="1.0" encoding="utf-8"?>
<ds:datastoreItem xmlns:ds="http://schemas.openxmlformats.org/officeDocument/2006/customXml" ds:itemID="{81240757-BDBE-4A7C-959E-842DF1D10164}"/>
</file>

<file path=customXml/itemProps3.xml><?xml version="1.0" encoding="utf-8"?>
<ds:datastoreItem xmlns:ds="http://schemas.openxmlformats.org/officeDocument/2006/customXml" ds:itemID="{0425D6C3-5A2F-4E44-BEAB-04818EF98BCD}"/>
</file>

<file path=customXml/itemProps4.xml><?xml version="1.0" encoding="utf-8"?>
<ds:datastoreItem xmlns:ds="http://schemas.openxmlformats.org/officeDocument/2006/customXml" ds:itemID="{77F127E9-C50A-4F3C-8E3E-F5CDC9A320EF}"/>
</file>

<file path=docProps/app.xml><?xml version="1.0" encoding="utf-8"?>
<Properties xmlns="http://schemas.openxmlformats.org/officeDocument/2006/extended-properties" xmlns:vt="http://schemas.openxmlformats.org/officeDocument/2006/docPropsVTypes">
  <Template>Normal</Template>
  <TotalTime>4</TotalTime>
  <Pages>25</Pages>
  <Words>7623</Words>
  <Characters>61753</Characters>
  <Application>Microsoft Office Word</Application>
  <DocSecurity>0</DocSecurity>
  <Lines>514</Lines>
  <Paragraphs>138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Hämäläinen Birgitta</dc:creator>
  <cp:keywords/>
  <dc:description/>
  <cp:lastModifiedBy>Hämäläinen Birgitta</cp:lastModifiedBy>
  <cp:revision>4</cp:revision>
  <cp:lastPrinted>2019-09-19T06:47:00Z</cp:lastPrinted>
  <dcterms:created xsi:type="dcterms:W3CDTF">2019-09-19T06:08:00Z</dcterms:created>
  <dcterms:modified xsi:type="dcterms:W3CDTF">2019-09-19T06:56:00Z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