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BC9A" w14:textId="77777777" w:rsidR="00D158A5" w:rsidRDefault="00D158A5">
      <w:pPr>
        <w:rPr>
          <w:rFonts w:ascii="Martti" w:hAnsi="Martti"/>
          <w:sz w:val="28"/>
          <w:szCs w:val="28"/>
        </w:rPr>
      </w:pPr>
      <w:r>
        <w:rPr>
          <w:rFonts w:ascii="Martti" w:hAnsi="Martti"/>
          <w:sz w:val="28"/>
          <w:szCs w:val="28"/>
        </w:rPr>
        <w:t xml:space="preserve">Anvisningar om sommarverksamhet för barn och unga i församlingarna i Evangelisk-lutherska kyrkan i Finland </w:t>
      </w:r>
    </w:p>
    <w:p w14:paraId="734D5129" w14:textId="77777777" w:rsidR="00D158A5" w:rsidRDefault="00D158A5">
      <w:pPr>
        <w:rPr>
          <w:rFonts w:ascii="Martti" w:hAnsi="Martti"/>
          <w:sz w:val="28"/>
          <w:szCs w:val="28"/>
        </w:rPr>
      </w:pPr>
    </w:p>
    <w:p w14:paraId="782F7D57" w14:textId="77777777" w:rsidR="00DE3C72" w:rsidRDefault="0023663C">
      <w:pPr>
        <w:rPr>
          <w:rFonts w:ascii="Martti" w:hAnsi="Martti"/>
          <w:sz w:val="24"/>
          <w:szCs w:val="24"/>
        </w:rPr>
      </w:pPr>
      <w:r>
        <w:rPr>
          <w:rFonts w:ascii="Martti" w:hAnsi="Martti"/>
          <w:sz w:val="24"/>
          <w:szCs w:val="24"/>
        </w:rPr>
        <w:t xml:space="preserve">Församlingarnas sommarverksamhet når tiotusentals deltagare varje år. På grund av covid-19-pandemin har anvisningar om planeringen och genomförandet av församlingarnas sommarverksamhet publicerats den 8 maj 2020. </w:t>
      </w:r>
    </w:p>
    <w:p w14:paraId="50E85EBA" w14:textId="79CBCE77" w:rsidR="0028437C" w:rsidRPr="000641AE" w:rsidRDefault="00342E26">
      <w:pPr>
        <w:rPr>
          <w:rFonts w:ascii="Martti" w:hAnsi="Martti"/>
          <w:sz w:val="24"/>
          <w:szCs w:val="24"/>
        </w:rPr>
      </w:pPr>
      <w:r>
        <w:rPr>
          <w:rFonts w:ascii="Martti" w:hAnsi="Martti"/>
          <w:sz w:val="24"/>
          <w:szCs w:val="24"/>
        </w:rPr>
        <w:t xml:space="preserve">På webbplatsen </w:t>
      </w:r>
      <w:hyperlink r:id="rId8" w:history="1">
        <w:r w:rsidR="00A1226D">
          <w:rPr>
            <w:rStyle w:val="Hyperlnk"/>
            <w:rFonts w:ascii="Martti" w:hAnsi="Martti"/>
            <w:sz w:val="24"/>
            <w:szCs w:val="24"/>
          </w:rPr>
          <w:t>https://evl.fi/plus/verksamhet/fostran/en-trygg-forsamling-sakerhetsdokument</w:t>
        </w:r>
      </w:hyperlink>
      <w:r>
        <w:rPr>
          <w:rFonts w:ascii="Martti" w:hAnsi="Martti"/>
          <w:sz w:val="24"/>
          <w:szCs w:val="24"/>
        </w:rPr>
        <w:t xml:space="preserve"> </w:t>
      </w:r>
      <w:r w:rsidR="003A7F76">
        <w:rPr>
          <w:rFonts w:ascii="Martti" w:hAnsi="Martti"/>
          <w:sz w:val="24"/>
          <w:szCs w:val="24"/>
        </w:rPr>
        <w:t xml:space="preserve">och </w:t>
      </w:r>
      <w:hyperlink r:id="rId9" w:history="1">
        <w:r w:rsidR="003A7F76" w:rsidRPr="003A7F76">
          <w:rPr>
            <w:rStyle w:val="Hyperlnk"/>
            <w:rFonts w:ascii="Martti" w:hAnsi="Martti"/>
            <w:sz w:val="24"/>
            <w:szCs w:val="24"/>
          </w:rPr>
          <w:t>https://evl.fi/plus/verksamhet/fostran/en-trygg-forsamling-sakerhetsdokument/trygghet-under-undantagstillstand</w:t>
        </w:r>
      </w:hyperlink>
      <w:r w:rsidR="003A7F76">
        <w:rPr>
          <w:rFonts w:ascii="Martti" w:hAnsi="Martti"/>
          <w:sz w:val="24"/>
          <w:szCs w:val="24"/>
        </w:rPr>
        <w:t xml:space="preserve"> </w:t>
      </w:r>
      <w:r>
        <w:rPr>
          <w:rFonts w:ascii="Martti" w:hAnsi="Martti"/>
          <w:sz w:val="24"/>
          <w:szCs w:val="24"/>
        </w:rPr>
        <w:t xml:space="preserve">finns samlat säkerhetsanvisningar för </w:t>
      </w:r>
      <w:r w:rsidR="003A7F76">
        <w:rPr>
          <w:rFonts w:ascii="Martti" w:hAnsi="Martti"/>
          <w:sz w:val="24"/>
          <w:szCs w:val="24"/>
        </w:rPr>
        <w:t xml:space="preserve">församlingarnas </w:t>
      </w:r>
      <w:r>
        <w:rPr>
          <w:rFonts w:ascii="Martti" w:hAnsi="Martti"/>
          <w:sz w:val="24"/>
          <w:szCs w:val="24"/>
        </w:rPr>
        <w:t xml:space="preserve">sommarverksamhet. </w:t>
      </w:r>
    </w:p>
    <w:p w14:paraId="7D86E39A" w14:textId="40E3A4FD" w:rsidR="002376EF" w:rsidRPr="000641AE" w:rsidRDefault="0028437C">
      <w:pPr>
        <w:rPr>
          <w:rFonts w:ascii="Martti" w:hAnsi="Martti"/>
          <w:sz w:val="24"/>
          <w:szCs w:val="24"/>
        </w:rPr>
      </w:pPr>
      <w:r>
        <w:rPr>
          <w:rFonts w:ascii="Martti" w:hAnsi="Martti"/>
          <w:sz w:val="24"/>
          <w:szCs w:val="24"/>
        </w:rPr>
        <w:t xml:space="preserve">Utöver anvisningarna för sommarverksamheten finns på webbplatsen </w:t>
      </w:r>
      <w:r w:rsidR="00497D6B">
        <w:rPr>
          <w:rFonts w:ascii="Martti" w:hAnsi="Martti"/>
          <w:sz w:val="24"/>
          <w:szCs w:val="24"/>
        </w:rPr>
        <w:t>en sammanställning av</w:t>
      </w:r>
      <w:r>
        <w:rPr>
          <w:rFonts w:ascii="Martti" w:hAnsi="Martti"/>
          <w:sz w:val="24"/>
          <w:szCs w:val="24"/>
        </w:rPr>
        <w:t xml:space="preserve"> </w:t>
      </w:r>
      <w:r w:rsidR="00FF62FC">
        <w:rPr>
          <w:rFonts w:ascii="Martti" w:hAnsi="Martti"/>
          <w:sz w:val="24"/>
          <w:szCs w:val="24"/>
        </w:rPr>
        <w:t>v</w:t>
      </w:r>
      <w:r>
        <w:rPr>
          <w:rFonts w:ascii="Martti" w:hAnsi="Martti"/>
          <w:sz w:val="24"/>
          <w:szCs w:val="24"/>
        </w:rPr>
        <w:t>anliga frågor</w:t>
      </w:r>
      <w:r w:rsidR="00FF62FC">
        <w:rPr>
          <w:rFonts w:ascii="Martti" w:hAnsi="Martti"/>
          <w:sz w:val="24"/>
          <w:szCs w:val="24"/>
        </w:rPr>
        <w:t xml:space="preserve"> gällande församlingarnas sommarverksamhet under undantagsförhålland</w:t>
      </w:r>
      <w:r w:rsidR="00FF62FC" w:rsidRPr="00DB45EF">
        <w:rPr>
          <w:rFonts w:ascii="Martti" w:hAnsi="Martti"/>
          <w:sz w:val="24"/>
          <w:szCs w:val="24"/>
        </w:rPr>
        <w:t>ena</w:t>
      </w:r>
      <w:r w:rsidRPr="00DB45EF">
        <w:rPr>
          <w:rFonts w:ascii="Martti" w:hAnsi="Martti"/>
          <w:sz w:val="24"/>
          <w:szCs w:val="24"/>
        </w:rPr>
        <w:t>.</w:t>
      </w:r>
      <w:r w:rsidR="007A4FC9">
        <w:rPr>
          <w:rFonts w:ascii="Martti" w:hAnsi="Martti"/>
          <w:sz w:val="24"/>
          <w:szCs w:val="24"/>
        </w:rPr>
        <w:t xml:space="preserve"> </w:t>
      </w:r>
      <w:r w:rsidR="007A4FC9" w:rsidRPr="007A4FC9">
        <w:rPr>
          <w:rFonts w:ascii="Martti" w:hAnsi="Martti"/>
          <w:sz w:val="24"/>
          <w:szCs w:val="24"/>
        </w:rPr>
        <w:t>I samband med sammanställningen av vanliga fråg</w:t>
      </w:r>
      <w:r w:rsidR="007A4FC9">
        <w:rPr>
          <w:rFonts w:ascii="Martti" w:hAnsi="Martti"/>
          <w:sz w:val="24"/>
          <w:szCs w:val="24"/>
        </w:rPr>
        <w:t>or finns länkar till THL, AVI och statsrådets webbplatser.</w:t>
      </w:r>
      <w:r w:rsidRPr="007A4FC9">
        <w:rPr>
          <w:rFonts w:ascii="Martti" w:hAnsi="Martti"/>
          <w:sz w:val="24"/>
          <w:szCs w:val="24"/>
        </w:rPr>
        <w:t xml:space="preserve"> </w:t>
      </w:r>
      <w:r w:rsidR="00497D6B" w:rsidRPr="00DB45EF">
        <w:rPr>
          <w:rFonts w:ascii="Martti" w:hAnsi="Martti"/>
          <w:sz w:val="24"/>
          <w:szCs w:val="24"/>
        </w:rPr>
        <w:t xml:space="preserve">En modell för konfirmandlägrets säkerhetsdokument finns på finska </w:t>
      </w:r>
      <w:hyperlink r:id="rId10" w:history="1">
        <w:r w:rsidR="00DB45EF" w:rsidRPr="00DB45EF">
          <w:rPr>
            <w:rStyle w:val="Hyperlnk"/>
            <w:rFonts w:ascii="Martti" w:hAnsi="Martti"/>
            <w:sz w:val="24"/>
            <w:szCs w:val="24"/>
          </w:rPr>
          <w:t>här</w:t>
        </w:r>
      </w:hyperlink>
      <w:r w:rsidR="00DB45EF">
        <w:rPr>
          <w:rFonts w:ascii="Martti" w:hAnsi="Martti"/>
          <w:sz w:val="24"/>
          <w:szCs w:val="24"/>
        </w:rPr>
        <w:t xml:space="preserve">. </w:t>
      </w:r>
      <w:r w:rsidR="00497D6B">
        <w:rPr>
          <w:rFonts w:ascii="Martti" w:hAnsi="Martti"/>
        </w:rPr>
        <w:t xml:space="preserve"> </w:t>
      </w:r>
    </w:p>
    <w:p w14:paraId="3AD68993" w14:textId="15C0964F" w:rsidR="00F21D37" w:rsidRDefault="00F21D37">
      <w:pPr>
        <w:rPr>
          <w:rFonts w:ascii="Martti" w:hAnsi="Martti"/>
          <w:sz w:val="24"/>
          <w:szCs w:val="24"/>
        </w:rPr>
      </w:pPr>
      <w:r>
        <w:rPr>
          <w:rFonts w:ascii="Martti" w:hAnsi="Martti"/>
          <w:sz w:val="24"/>
          <w:szCs w:val="24"/>
        </w:rPr>
        <w:t xml:space="preserve">När säkerhetsdokumentet för ett läger eller en utfärd utarbetas ska de riskfaktorer som </w:t>
      </w:r>
      <w:proofErr w:type="spellStart"/>
      <w:r>
        <w:rPr>
          <w:rFonts w:ascii="Martti" w:hAnsi="Martti"/>
          <w:sz w:val="24"/>
          <w:szCs w:val="24"/>
        </w:rPr>
        <w:t>corona</w:t>
      </w:r>
      <w:r w:rsidR="00FF62FC">
        <w:rPr>
          <w:rFonts w:ascii="Martti" w:hAnsi="Martti"/>
          <w:sz w:val="24"/>
          <w:szCs w:val="24"/>
        </w:rPr>
        <w:t>epide</w:t>
      </w:r>
      <w:r>
        <w:rPr>
          <w:rFonts w:ascii="Martti" w:hAnsi="Martti"/>
          <w:sz w:val="24"/>
          <w:szCs w:val="24"/>
        </w:rPr>
        <w:t>min</w:t>
      </w:r>
      <w:proofErr w:type="spellEnd"/>
      <w:r>
        <w:rPr>
          <w:rFonts w:ascii="Martti" w:hAnsi="Martti"/>
          <w:sz w:val="24"/>
          <w:szCs w:val="24"/>
        </w:rPr>
        <w:t xml:space="preserve"> för med sig särskilt beaktas. Av säkerhetsdokumentet ska framgå hur inkvarteringen, måltiderna och programmen ordnas under undantagsförhållandena. Kontakten med vårdnadshavarna före lägret eller utflykten är viktig för att familjerna ska känna till riskerna med coronaviruset under lägret eller utflykten. Det rekommenderas att församlingen innan sommarverksamheten inleds kontaktar de lokala hälsovårdsmyndigheterna för att komma överens om tillvägagångssätten vid eventuella sjukdomsfall.</w:t>
      </w:r>
    </w:p>
    <w:p w14:paraId="5368A557" w14:textId="6018EE1C" w:rsidR="00822A2E" w:rsidRDefault="00822A2E">
      <w:pPr>
        <w:rPr>
          <w:rFonts w:ascii="Martti" w:hAnsi="Martti"/>
          <w:sz w:val="24"/>
          <w:szCs w:val="24"/>
        </w:rPr>
      </w:pPr>
      <w:r>
        <w:rPr>
          <w:rFonts w:ascii="Martti" w:hAnsi="Martti"/>
          <w:sz w:val="24"/>
          <w:szCs w:val="24"/>
        </w:rPr>
        <w:t>Om en deltagare eller anställd insjuknar unde</w:t>
      </w:r>
      <w:r w:rsidR="000641AE">
        <w:rPr>
          <w:rFonts w:ascii="Martti" w:hAnsi="Martti"/>
          <w:sz w:val="24"/>
          <w:szCs w:val="24"/>
        </w:rPr>
        <w:t>r</w:t>
      </w:r>
      <w:r>
        <w:rPr>
          <w:rFonts w:ascii="Martti" w:hAnsi="Martti"/>
          <w:sz w:val="24"/>
          <w:szCs w:val="24"/>
        </w:rPr>
        <w:t xml:space="preserve"> ett läger eller en utflykt, ska den sjuka omedelbart isolera</w:t>
      </w:r>
      <w:r w:rsidRPr="000641AE">
        <w:rPr>
          <w:rFonts w:ascii="Martti" w:hAnsi="Martti"/>
          <w:sz w:val="24"/>
          <w:szCs w:val="24"/>
        </w:rPr>
        <w:t xml:space="preserve">s. Ledarna för lägret eller utflykten ska kontakta de kommunala hälsovårdsmyndigheterna, som bedömer situationen och ger närmare anvisningar om åtgärderna. </w:t>
      </w:r>
    </w:p>
    <w:p w14:paraId="3DA3740F" w14:textId="11C0465B" w:rsidR="00C07B36" w:rsidRDefault="002A3316">
      <w:pPr>
        <w:rPr>
          <w:rFonts w:ascii="Martti" w:hAnsi="Martti"/>
          <w:sz w:val="24"/>
          <w:szCs w:val="24"/>
        </w:rPr>
      </w:pPr>
      <w:r>
        <w:rPr>
          <w:rFonts w:ascii="Martti" w:hAnsi="Martti"/>
          <w:sz w:val="24"/>
          <w:szCs w:val="24"/>
        </w:rPr>
        <w:t xml:space="preserve">När konfirmationsmässor arrangeras ska biskoparnas anvisningar följas. Över 50 men under 500 personer kan samlas i samma lokal, </w:t>
      </w:r>
      <w:r w:rsidR="00DB45EF">
        <w:rPr>
          <w:rFonts w:ascii="Martti" w:hAnsi="Martti"/>
          <w:sz w:val="24"/>
          <w:szCs w:val="24"/>
        </w:rPr>
        <w:t>med beaktande av</w:t>
      </w:r>
      <w:r>
        <w:rPr>
          <w:rFonts w:ascii="Martti" w:hAnsi="Martti"/>
          <w:sz w:val="24"/>
          <w:szCs w:val="24"/>
        </w:rPr>
        <w:t xml:space="preserve"> myndigheternas anvisningar om trygga arrangemang. Antalet personer vid tillställningarna ska anpassas till skyddsavståndet på en till två meter. Hur många deltagare som tryggt kan närvara i ett kyrkorum bedöms lokalt. </w:t>
      </w:r>
    </w:p>
    <w:p w14:paraId="0EDD185D" w14:textId="64CFFD73" w:rsidR="00AA6F88" w:rsidRDefault="00647061">
      <w:pPr>
        <w:rPr>
          <w:rFonts w:ascii="Martti" w:hAnsi="Martti"/>
          <w:sz w:val="24"/>
          <w:szCs w:val="24"/>
        </w:rPr>
      </w:pPr>
      <w:r>
        <w:rPr>
          <w:rFonts w:ascii="Martti" w:hAnsi="Martti"/>
          <w:sz w:val="24"/>
          <w:szCs w:val="24"/>
        </w:rPr>
        <w:t>Alternativa arrangemang vid konfirmationsmässor:</w:t>
      </w:r>
    </w:p>
    <w:p w14:paraId="3A2942B8" w14:textId="79CAE4DF" w:rsidR="00AA6F88" w:rsidRPr="00AA6F88" w:rsidRDefault="00AA6F88" w:rsidP="00AA6F88">
      <w:pPr>
        <w:pStyle w:val="Liststycke"/>
        <w:numPr>
          <w:ilvl w:val="0"/>
          <w:numId w:val="4"/>
        </w:numPr>
        <w:rPr>
          <w:rFonts w:ascii="Martti" w:hAnsi="Martti"/>
          <w:sz w:val="24"/>
          <w:szCs w:val="24"/>
        </w:rPr>
      </w:pPr>
      <w:r>
        <w:rPr>
          <w:rFonts w:ascii="Martti" w:hAnsi="Martti"/>
          <w:sz w:val="24"/>
          <w:szCs w:val="24"/>
        </w:rPr>
        <w:t>De som ska konfirmeras delas in i grupper om cirka 8–13 personer. Då kan fler närstående per konfirmand bjudas in än om hela gruppen konfirmerades på en gång.</w:t>
      </w:r>
    </w:p>
    <w:p w14:paraId="75B35E12" w14:textId="37D0B2B9" w:rsidR="00AA6F88" w:rsidRDefault="00AA6F88" w:rsidP="00AA6F88">
      <w:pPr>
        <w:pStyle w:val="Liststycke"/>
        <w:numPr>
          <w:ilvl w:val="0"/>
          <w:numId w:val="4"/>
        </w:numPr>
        <w:rPr>
          <w:rFonts w:ascii="Martti" w:hAnsi="Martti"/>
          <w:sz w:val="24"/>
          <w:szCs w:val="24"/>
        </w:rPr>
      </w:pPr>
      <w:r>
        <w:rPr>
          <w:rFonts w:ascii="Martti" w:hAnsi="Martti"/>
          <w:sz w:val="24"/>
          <w:szCs w:val="24"/>
        </w:rPr>
        <w:t xml:space="preserve">Konfirmationsmässan firas endast med den egna konfirmandgruppen. Om detta är sättet, lönar det sig att överväga att </w:t>
      </w:r>
      <w:proofErr w:type="spellStart"/>
      <w:r>
        <w:rPr>
          <w:rFonts w:ascii="Martti" w:hAnsi="Martti"/>
          <w:sz w:val="24"/>
          <w:szCs w:val="24"/>
        </w:rPr>
        <w:t>streama</w:t>
      </w:r>
      <w:proofErr w:type="spellEnd"/>
      <w:r>
        <w:rPr>
          <w:rFonts w:ascii="Martti" w:hAnsi="Martti"/>
          <w:sz w:val="24"/>
          <w:szCs w:val="24"/>
        </w:rPr>
        <w:t xml:space="preserve"> konfirmationsmässan. Via </w:t>
      </w:r>
      <w:proofErr w:type="spellStart"/>
      <w:r w:rsidR="00BD7447">
        <w:rPr>
          <w:rFonts w:ascii="Martti" w:hAnsi="Martti"/>
          <w:sz w:val="24"/>
          <w:szCs w:val="24"/>
        </w:rPr>
        <w:t>streamen</w:t>
      </w:r>
      <w:proofErr w:type="spellEnd"/>
      <w:r>
        <w:rPr>
          <w:rFonts w:ascii="Martti" w:hAnsi="Martti"/>
          <w:sz w:val="24"/>
          <w:szCs w:val="24"/>
        </w:rPr>
        <w:t xml:space="preserve"> kan konfirmandernas </w:t>
      </w:r>
      <w:r w:rsidR="00DB45EF">
        <w:rPr>
          <w:rFonts w:ascii="Martti" w:hAnsi="Martti"/>
          <w:sz w:val="24"/>
          <w:szCs w:val="24"/>
        </w:rPr>
        <w:t>anhöriga och vänner</w:t>
      </w:r>
      <w:r>
        <w:rPr>
          <w:rFonts w:ascii="Martti" w:hAnsi="Martti"/>
          <w:sz w:val="24"/>
          <w:szCs w:val="24"/>
        </w:rPr>
        <w:t xml:space="preserve"> ta del av konfirmationsmässan på distans. </w:t>
      </w:r>
    </w:p>
    <w:p w14:paraId="28AFE2DE" w14:textId="0F217F8C" w:rsidR="00DE3C72" w:rsidRDefault="002207A6" w:rsidP="002223D2">
      <w:pPr>
        <w:pStyle w:val="Liststycke"/>
        <w:numPr>
          <w:ilvl w:val="0"/>
          <w:numId w:val="4"/>
        </w:numPr>
        <w:rPr>
          <w:rFonts w:ascii="Martti" w:hAnsi="Martti"/>
          <w:sz w:val="24"/>
          <w:szCs w:val="24"/>
        </w:rPr>
      </w:pPr>
      <w:r>
        <w:rPr>
          <w:rFonts w:ascii="Martti" w:hAnsi="Martti"/>
          <w:sz w:val="24"/>
          <w:szCs w:val="24"/>
        </w:rPr>
        <w:t>Konfirmationsmässor kan också efter övervägande flyttas fram till hösten.</w:t>
      </w:r>
    </w:p>
    <w:p w14:paraId="1326E408" w14:textId="14C0C849" w:rsidR="00502FFC" w:rsidRDefault="00502FFC" w:rsidP="00502FFC">
      <w:pPr>
        <w:rPr>
          <w:rFonts w:ascii="Martti" w:hAnsi="Martti"/>
          <w:sz w:val="24"/>
          <w:szCs w:val="24"/>
        </w:rPr>
      </w:pPr>
    </w:p>
    <w:p w14:paraId="42D05789" w14:textId="16251120" w:rsidR="00502FFC" w:rsidRPr="00502FFC" w:rsidRDefault="00502FFC" w:rsidP="00502FFC">
      <w:pPr>
        <w:rPr>
          <w:rFonts w:ascii="Martti" w:hAnsi="Martti"/>
          <w:sz w:val="24"/>
          <w:szCs w:val="24"/>
        </w:rPr>
      </w:pPr>
      <w:r>
        <w:rPr>
          <w:rFonts w:ascii="Martti" w:hAnsi="Martti"/>
          <w:sz w:val="24"/>
          <w:szCs w:val="24"/>
        </w:rPr>
        <w:t>Kyrkostyrelsen 27.5.2020</w:t>
      </w:r>
    </w:p>
    <w:sectPr w:rsidR="00502FFC" w:rsidRPr="00502F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tti">
    <w:panose1 w:val="02000000000000000000"/>
    <w:charset w:val="00"/>
    <w:family w:val="auto"/>
    <w:pitch w:val="variable"/>
    <w:sig w:usb0="800002B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2A3F"/>
    <w:multiLevelType w:val="hybridMultilevel"/>
    <w:tmpl w:val="6BECC44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2CA0223"/>
    <w:multiLevelType w:val="hybridMultilevel"/>
    <w:tmpl w:val="EA0EC7F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0F3494B"/>
    <w:multiLevelType w:val="hybridMultilevel"/>
    <w:tmpl w:val="AFDE80A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55C6B69"/>
    <w:multiLevelType w:val="hybridMultilevel"/>
    <w:tmpl w:val="7E04E1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A5"/>
    <w:rsid w:val="000641AE"/>
    <w:rsid w:val="002207A6"/>
    <w:rsid w:val="002223D2"/>
    <w:rsid w:val="0023663C"/>
    <w:rsid w:val="002376EF"/>
    <w:rsid w:val="0028437C"/>
    <w:rsid w:val="002A3316"/>
    <w:rsid w:val="00342E26"/>
    <w:rsid w:val="003A7F76"/>
    <w:rsid w:val="00497D6B"/>
    <w:rsid w:val="00502FFC"/>
    <w:rsid w:val="005620DB"/>
    <w:rsid w:val="00647061"/>
    <w:rsid w:val="00715F05"/>
    <w:rsid w:val="007A4FC9"/>
    <w:rsid w:val="00822A2E"/>
    <w:rsid w:val="00A1226D"/>
    <w:rsid w:val="00AA6F88"/>
    <w:rsid w:val="00BD7447"/>
    <w:rsid w:val="00C07B36"/>
    <w:rsid w:val="00D158A5"/>
    <w:rsid w:val="00DB45EF"/>
    <w:rsid w:val="00DE3C72"/>
    <w:rsid w:val="00E52E5A"/>
    <w:rsid w:val="00EA127E"/>
    <w:rsid w:val="00F21D37"/>
    <w:rsid w:val="00FF62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558D"/>
  <w15:chartTrackingRefBased/>
  <w15:docId w15:val="{9BB48472-9F5A-4B59-BB78-811FD0C9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63C"/>
    <w:pPr>
      <w:ind w:left="720"/>
      <w:contextualSpacing/>
    </w:pPr>
  </w:style>
  <w:style w:type="character" w:styleId="Hyperlnk">
    <w:name w:val="Hyperlink"/>
    <w:basedOn w:val="Standardstycketeckensnitt"/>
    <w:uiPriority w:val="99"/>
    <w:unhideWhenUsed/>
    <w:rsid w:val="0023663C"/>
    <w:rPr>
      <w:color w:val="0000FF"/>
      <w:u w:val="single"/>
    </w:rPr>
  </w:style>
  <w:style w:type="character" w:styleId="Olstomnmnande">
    <w:name w:val="Unresolved Mention"/>
    <w:basedOn w:val="Standardstycketeckensnitt"/>
    <w:uiPriority w:val="99"/>
    <w:semiHidden/>
    <w:unhideWhenUsed/>
    <w:rsid w:val="0023663C"/>
    <w:rPr>
      <w:color w:val="605E5C"/>
      <w:shd w:val="clear" w:color="auto" w:fill="E1DFDD"/>
    </w:rPr>
  </w:style>
  <w:style w:type="character" w:styleId="AnvndHyperlnk">
    <w:name w:val="FollowedHyperlink"/>
    <w:basedOn w:val="Standardstycketeckensnitt"/>
    <w:uiPriority w:val="99"/>
    <w:semiHidden/>
    <w:unhideWhenUsed/>
    <w:rsid w:val="00064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l.fi/plus/verksamhet/fostran/en-trygg-forsamling-sakerhetsdoku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l.fi/plus/seurakuntaelama/kasvatus/turvallinen-seurakunta/turvallisuus-poikkeusaikana/usein-kysytyt-kysymykset-kesatoiminnasta-poikkeusaikana" TargetMode="External"/><Relationship Id="rId4" Type="http://schemas.openxmlformats.org/officeDocument/2006/relationships/numbering" Target="numbering.xml"/><Relationship Id="rId9" Type="http://schemas.openxmlformats.org/officeDocument/2006/relationships/hyperlink" Target="https://evl.fi/plus/verksamhet/fostran/en-trygg-forsamling-sakerhetsdokument/trygghet-under-undantagstillstand"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c1c756f85faad6ac41e7c3380b20bbcc">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64462e5ec00602c4fb20bdac6ae8755f"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C0290-4449-418E-95FD-6EFF6B7B53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5884b8ba-34be-4a57-8336-f50194225436"/>
    <ds:schemaRef ds:uri="http://www.w3.org/XML/1998/namespace"/>
    <ds:schemaRef ds:uri="http://purl.org/dc/dcmitype/"/>
  </ds:schemaRefs>
</ds:datastoreItem>
</file>

<file path=customXml/itemProps2.xml><?xml version="1.0" encoding="utf-8"?>
<ds:datastoreItem xmlns:ds="http://schemas.openxmlformats.org/officeDocument/2006/customXml" ds:itemID="{7F6019A3-832C-4B1D-B8C7-0DB31ABB2DAB}">
  <ds:schemaRefs>
    <ds:schemaRef ds:uri="http://schemas.microsoft.com/sharepoint/v3/contenttype/forms"/>
  </ds:schemaRefs>
</ds:datastoreItem>
</file>

<file path=customXml/itemProps3.xml><?xml version="1.0" encoding="utf-8"?>
<ds:datastoreItem xmlns:ds="http://schemas.openxmlformats.org/officeDocument/2006/customXml" ds:itemID="{562F642C-D085-471A-B982-C7A558237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2773</Characters>
  <Application>Microsoft Office Word</Application>
  <DocSecurity>4</DocSecurity>
  <Lines>23</Lines>
  <Paragraphs>6</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Jari</dc:creator>
  <cp:keywords/>
  <dc:description/>
  <cp:lastModifiedBy>Myrskog Stefan</cp:lastModifiedBy>
  <cp:revision>2</cp:revision>
  <dcterms:created xsi:type="dcterms:W3CDTF">2020-05-27T05:50:00Z</dcterms:created>
  <dcterms:modified xsi:type="dcterms:W3CDTF">2020-05-27T05:50:00Z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