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1F4A" w14:textId="77777777" w:rsidR="00CC0D9D" w:rsidRPr="002A41F3" w:rsidRDefault="005856B9" w:rsidP="00832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9999"/>
        </w:rPr>
      </w:pPr>
      <w:r>
        <w:rPr>
          <w:rStyle w:val="normaltextrun"/>
          <w:rFonts w:ascii="Arial" w:hAnsi="Arial"/>
          <w:b/>
          <w:color w:val="009999"/>
        </w:rPr>
        <w:t>Den nationella barnstrategin</w:t>
      </w:r>
      <w:r>
        <w:rPr>
          <w:rStyle w:val="normaltextrun"/>
          <w:rFonts w:ascii="Arial" w:hAnsi="Arial"/>
          <w:color w:val="009999"/>
        </w:rPr>
        <w:t xml:space="preserve"> </w:t>
      </w:r>
    </w:p>
    <w:p w14:paraId="0F53A8F2" w14:textId="43D1C806" w:rsidR="006C3299" w:rsidRPr="002A41F3" w:rsidRDefault="00BE5CAA" w:rsidP="00832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  <w:sz w:val="22"/>
        </w:rPr>
        <w:t>(Statsrådets publikation 2021:9)</w:t>
      </w:r>
    </w:p>
    <w:p w14:paraId="3ABB7817" w14:textId="71D0587F" w:rsidR="000516B4" w:rsidRPr="002A41F3" w:rsidRDefault="001B21AC" w:rsidP="00832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omfattar alla under 18 år.</w:t>
      </w:r>
    </w:p>
    <w:p w14:paraId="60DFECD2" w14:textId="77777777" w:rsidR="00F31BA6" w:rsidRPr="002A41F3" w:rsidRDefault="00F31BA6" w:rsidP="00832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F7DD223" w14:textId="44FAD150" w:rsidR="00F47CE2" w:rsidRPr="002A41F3" w:rsidRDefault="001B21AC" w:rsidP="00832A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I strategin och dess genomförande beaktas även i stor utsträckning de familjer som barnen lever i samt unga vuxna i övergångsskedet mellan barndom och vuxenliv.</w:t>
      </w:r>
    </w:p>
    <w:p w14:paraId="7071B80E" w14:textId="0611E0FA" w:rsidR="00F47CE2" w:rsidRPr="002A41F3" w:rsidRDefault="00F47CE2" w:rsidP="001B21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5FE964E" w14:textId="0FAE8375" w:rsidR="00147C07" w:rsidRPr="002A41F3" w:rsidRDefault="00F47CE2" w:rsidP="00147C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>Kyrkan ansluter sig till den nationella barnstrategin och beaktar den i sin egen verksamhet.</w:t>
      </w:r>
      <w:r>
        <w:rPr>
          <w:rStyle w:val="normaltextrun"/>
          <w:rFonts w:ascii="Arial" w:hAnsi="Arial"/>
        </w:rPr>
        <w:t xml:space="preserve"> På detta sätt stärker vi det omfattande arbete som redan utförs i kyrkan för att främja barnens rättigheter.</w:t>
      </w:r>
    </w:p>
    <w:p w14:paraId="78F6A184" w14:textId="4812FBBE" w:rsidR="00811C20" w:rsidRPr="002A41F3" w:rsidRDefault="00811C20" w:rsidP="00323F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370812" w14:textId="3D6A6F25" w:rsidR="006C5357" w:rsidRPr="002A41F3" w:rsidRDefault="00134AB6" w:rsidP="00323F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5FD6B" wp14:editId="667C23FC">
            <wp:simplePos x="0" y="0"/>
            <wp:positionH relativeFrom="column">
              <wp:posOffset>2211705</wp:posOffset>
            </wp:positionH>
            <wp:positionV relativeFrom="paragraph">
              <wp:posOffset>249555</wp:posOffset>
            </wp:positionV>
            <wp:extent cx="863600" cy="141414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Arial" w:hAnsi="Arial"/>
        </w:rPr>
        <w:t>Genom att genomföra barnstrategin bygger vi en barn- och familjevänlig kyrka</w:t>
      </w:r>
      <w:r w:rsidR="00E160CA">
        <w:rPr>
          <w:rStyle w:val="normaltextrun"/>
          <w:rFonts w:ascii="Arial" w:hAnsi="Arial"/>
        </w:rPr>
        <w:t>. Där kan</w:t>
      </w:r>
      <w:r>
        <w:rPr>
          <w:rStyle w:val="normaltextrun"/>
          <w:rFonts w:ascii="Arial" w:hAnsi="Arial"/>
        </w:rPr>
        <w:t xml:space="preserve"> man </w:t>
      </w:r>
      <w:r w:rsidR="00E232BE">
        <w:rPr>
          <w:rStyle w:val="normaltextrun"/>
          <w:rFonts w:ascii="Arial" w:hAnsi="Arial"/>
        </w:rPr>
        <w:t xml:space="preserve">på ett </w:t>
      </w:r>
      <w:r>
        <w:rPr>
          <w:rStyle w:val="normaltextrun"/>
          <w:rFonts w:ascii="Arial" w:hAnsi="Arial"/>
        </w:rPr>
        <w:t>tryggt</w:t>
      </w:r>
      <w:r w:rsidR="00E232BE">
        <w:rPr>
          <w:rStyle w:val="normaltextrun"/>
          <w:rFonts w:ascii="Arial" w:hAnsi="Arial"/>
        </w:rPr>
        <w:t xml:space="preserve"> sätt</w:t>
      </w:r>
      <w:r>
        <w:rPr>
          <w:rStyle w:val="normaltextrun"/>
          <w:rFonts w:ascii="Arial" w:hAnsi="Arial"/>
        </w:rPr>
        <w:t xml:space="preserve"> fundera på frågor som gäller tro och </w:t>
      </w:r>
      <w:r w:rsidRPr="00E160CA">
        <w:rPr>
          <w:rStyle w:val="normaltextrun"/>
          <w:rFonts w:ascii="Arial" w:hAnsi="Arial"/>
        </w:rPr>
        <w:t>få stöd</w:t>
      </w:r>
      <w:r w:rsidR="00E160CA" w:rsidRPr="00E160CA">
        <w:rPr>
          <w:rStyle w:val="normaltextrun"/>
          <w:rFonts w:ascii="Arial" w:hAnsi="Arial"/>
        </w:rPr>
        <w:t xml:space="preserve"> i </w:t>
      </w:r>
      <w:r w:rsidRPr="00E160CA">
        <w:rPr>
          <w:rStyle w:val="normaltextrun"/>
          <w:rFonts w:ascii="Arial" w:hAnsi="Arial"/>
        </w:rPr>
        <w:t>den</w:t>
      </w:r>
      <w:r>
        <w:rPr>
          <w:rStyle w:val="normaltextrun"/>
          <w:rFonts w:ascii="Arial" w:hAnsi="Arial"/>
        </w:rPr>
        <w:t xml:space="preserve"> andliga utvecklingen. Barnen, de unga och familjerna uppmuntras att leva ut sin tro i vardagen.</w:t>
      </w:r>
    </w:p>
    <w:p w14:paraId="2A304D32" w14:textId="23449F13" w:rsidR="006C5357" w:rsidRPr="002A41F3" w:rsidRDefault="006C5357" w:rsidP="00323F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B387BE3" w14:textId="4BD17A6D" w:rsidR="004912C1" w:rsidRPr="002A41F3" w:rsidRDefault="00E063BF" w:rsidP="00323F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Bakom strategin ligger de grundläggande fri- och rättigheterna och de mänskliga rättigheterna samt kyrkans egna utgångspunkter och strategiska dokument.</w:t>
      </w:r>
    </w:p>
    <w:p w14:paraId="2C551A3A" w14:textId="7B57F2BF" w:rsidR="00CB21C7" w:rsidRPr="002A41F3" w:rsidRDefault="00CB21C7" w:rsidP="006C3299">
      <w:pPr>
        <w:pStyle w:val="Normalwebb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D76C8D6" w14:textId="78089054" w:rsidR="00CB21C7" w:rsidRPr="002A41F3" w:rsidRDefault="008A4A6D" w:rsidP="006C3299">
      <w:pPr>
        <w:pStyle w:val="Normalwebb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B36CCE5" wp14:editId="555B01DA">
            <wp:simplePos x="0" y="0"/>
            <wp:positionH relativeFrom="margin">
              <wp:posOffset>-635</wp:posOffset>
            </wp:positionH>
            <wp:positionV relativeFrom="paragraph">
              <wp:posOffset>9314</wp:posOffset>
            </wp:positionV>
            <wp:extent cx="768124" cy="731520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33" cy="7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940C5" w14:textId="45165E7C" w:rsidR="008A4A6D" w:rsidRPr="006010D4" w:rsidRDefault="008A4A6D" w:rsidP="008A4A6D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="Arial" w:hAnsi="Arial" w:cs="Arial"/>
          <w:b/>
          <w:bCs/>
          <w:color w:val="009999"/>
        </w:rPr>
      </w:pPr>
      <w:r>
        <w:rPr>
          <w:rStyle w:val="normaltextrun"/>
          <w:rFonts w:ascii="Arial" w:hAnsi="Arial"/>
          <w:b/>
          <w:color w:val="009999"/>
        </w:rPr>
        <w:t xml:space="preserve">   Barnkonsekvensanalysen</w:t>
      </w:r>
    </w:p>
    <w:p w14:paraId="07CF45FF" w14:textId="0633A5E6" w:rsidR="008A4A6D" w:rsidRDefault="008A4A6D" w:rsidP="008A4A6D">
      <w:pPr>
        <w:pStyle w:val="Normalwebb"/>
        <w:spacing w:before="0" w:beforeAutospacing="0" w:after="0" w:afterAutospacing="0"/>
        <w:ind w:left="1304"/>
        <w:textAlignment w:val="baseline"/>
        <w:rPr>
          <w:rStyle w:val="normaltextrun"/>
          <w:rFonts w:ascii="Arial" w:hAnsi="Arial"/>
        </w:rPr>
      </w:pPr>
      <w:r>
        <w:rPr>
          <w:rStyle w:val="normaltextrun"/>
          <w:rFonts w:ascii="Arial" w:hAnsi="Arial"/>
        </w:rPr>
        <w:t xml:space="preserve">   </w:t>
      </w:r>
      <w:r w:rsidR="00147C07">
        <w:rPr>
          <w:rStyle w:val="normaltextrun"/>
          <w:rFonts w:ascii="Arial" w:hAnsi="Arial"/>
        </w:rPr>
        <w:t xml:space="preserve">är en del av genomförandet </w:t>
      </w:r>
      <w:r>
        <w:rPr>
          <w:rStyle w:val="normaltextrun"/>
          <w:rFonts w:ascii="Arial" w:hAnsi="Arial"/>
        </w:rPr>
        <w:t xml:space="preserve">   </w:t>
      </w:r>
    </w:p>
    <w:p w14:paraId="308FAB15" w14:textId="06701CC9" w:rsidR="006C3299" w:rsidRPr="002A41F3" w:rsidRDefault="008A4A6D" w:rsidP="008A4A6D">
      <w:pPr>
        <w:pStyle w:val="Normalwebb"/>
        <w:spacing w:before="0" w:beforeAutospacing="0" w:after="0" w:afterAutospacing="0"/>
        <w:ind w:left="1304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   </w:t>
      </w:r>
      <w:r w:rsidR="00147C07">
        <w:rPr>
          <w:rStyle w:val="normaltextrun"/>
          <w:rFonts w:ascii="Arial" w:hAnsi="Arial"/>
        </w:rPr>
        <w:t xml:space="preserve">av barnstrategin.  </w:t>
      </w:r>
    </w:p>
    <w:p w14:paraId="0BF45FE1" w14:textId="7BDFF7CA" w:rsidR="006C3299" w:rsidRPr="002A41F3" w:rsidRDefault="006C3299" w:rsidP="006C3299">
      <w:pPr>
        <w:pStyle w:val="Normalwebb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CC329E1" w14:textId="160CEF4A" w:rsidR="006C3299" w:rsidRPr="002A41F3" w:rsidRDefault="006C3299" w:rsidP="006C3299">
      <w:pPr>
        <w:pStyle w:val="Normalwebb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rFonts w:ascii="Arial" w:hAnsi="Arial"/>
          <w:b/>
        </w:rPr>
        <w:t>Kyrkoordningen 23 kap. 3 §</w:t>
      </w:r>
    </w:p>
    <w:p w14:paraId="3DA1F5DB" w14:textId="77777777" w:rsidR="00985262" w:rsidRDefault="00985262" w:rsidP="00023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/>
          <w:b/>
          <w:color w:val="009999"/>
        </w:rPr>
      </w:pPr>
    </w:p>
    <w:p w14:paraId="6BDFC527" w14:textId="04E5C24C" w:rsidR="00832AA9" w:rsidRPr="006010D4" w:rsidRDefault="00985262" w:rsidP="00023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9999"/>
          <w:sz w:val="18"/>
          <w:szCs w:val="18"/>
        </w:rPr>
      </w:pPr>
      <w:r>
        <w:rPr>
          <w:rStyle w:val="normaltextrun"/>
          <w:rFonts w:ascii="Arial" w:hAnsi="Arial"/>
          <w:b/>
          <w:color w:val="009999"/>
        </w:rPr>
        <w:t xml:space="preserve">  </w:t>
      </w:r>
      <w:r w:rsidR="0084291B" w:rsidRPr="006010D4">
        <w:rPr>
          <w:rStyle w:val="normaltextrun"/>
          <w:rFonts w:ascii="Arial" w:hAnsi="Arial"/>
          <w:b/>
          <w:color w:val="009999"/>
        </w:rPr>
        <w:t>Barnstrategins tre huvudlinjer</w:t>
      </w:r>
    </w:p>
    <w:p w14:paraId="14EC0ED7" w14:textId="6806E6B6" w:rsidR="00B23A97" w:rsidRPr="002A41F3" w:rsidRDefault="0084291B" w:rsidP="00B15B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 xml:space="preserve">Genom strategin skapas ett genuint barn- och familjevänligt Finland som respekterar barnets rättigheter </w:t>
      </w:r>
    </w:p>
    <w:p w14:paraId="7D3BE3AD" w14:textId="6A2657F6" w:rsidR="00490DF9" w:rsidRPr="002A41F3" w:rsidRDefault="0084291B" w:rsidP="00306A3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</w:rPr>
        <w:t>Barnets rättigheter och ställning befästs så att barnen (under</w:t>
      </w:r>
      <w:r>
        <w:rPr>
          <w:rFonts w:ascii="Arial" w:hAnsi="Arial"/>
        </w:rPr>
        <w:t xml:space="preserve"> </w:t>
      </w:r>
      <w:r>
        <w:rPr>
          <w:rStyle w:val="contextualspellingandgrammarerror"/>
          <w:rFonts w:ascii="Arial" w:hAnsi="Arial"/>
        </w:rPr>
        <w:t>18 år</w:t>
      </w:r>
      <w:r>
        <w:rPr>
          <w:rStyle w:val="normaltextrun"/>
          <w:rFonts w:ascii="Arial" w:hAnsi="Arial"/>
        </w:rPr>
        <w:t>) parallellt med alla andra samhällsmedlemmar konsekvent beaktas i all</w:t>
      </w:r>
      <w:r w:rsidR="008A4A6D">
        <w:rPr>
          <w:rStyle w:val="normaltextrun"/>
          <w:rFonts w:ascii="Arial" w:hAnsi="Arial"/>
        </w:rPr>
        <w:t xml:space="preserve">t beslutsfattande </w:t>
      </w:r>
      <w:r>
        <w:rPr>
          <w:rStyle w:val="normaltextrun"/>
          <w:rFonts w:ascii="Arial" w:hAnsi="Arial"/>
        </w:rPr>
        <w:t>och annan verksamhet och så att barnen får information om sina rättigheter. </w:t>
      </w:r>
    </w:p>
    <w:p w14:paraId="1F9895D1" w14:textId="5EF45477" w:rsidR="0084291B" w:rsidRPr="002A41F3" w:rsidRDefault="0084291B" w:rsidP="0002393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Utsatta barns ställning tryggas och deras behov identifieras bättre.</w:t>
      </w:r>
    </w:p>
    <w:p w14:paraId="1C8C9667" w14:textId="50D6DE1A" w:rsidR="00F0759A" w:rsidRPr="002A41F3" w:rsidRDefault="0084291B" w:rsidP="00B0563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 </w:t>
      </w:r>
      <w:r>
        <w:rPr>
          <w:rStyle w:val="eop"/>
          <w:rFonts w:ascii="Arial" w:hAnsi="Arial"/>
        </w:rPr>
        <w:t> </w:t>
      </w:r>
    </w:p>
    <w:p w14:paraId="2788B594" w14:textId="4CA853EE" w:rsidR="001E0215" w:rsidRPr="006010D4" w:rsidRDefault="000E6539" w:rsidP="00E87477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Arial" w:hAnsi="Arial" w:cs="Arial"/>
          <w:b/>
          <w:bCs/>
          <w:color w:val="009999"/>
        </w:rPr>
      </w:pPr>
      <w:r w:rsidRPr="006010D4">
        <w:rPr>
          <w:rStyle w:val="normaltextrun"/>
          <w:rFonts w:ascii="Arial" w:hAnsi="Arial"/>
          <w:b/>
          <w:color w:val="009999"/>
        </w:rPr>
        <w:t>I kyrkan innebär detta att</w:t>
      </w:r>
    </w:p>
    <w:p w14:paraId="29948560" w14:textId="77777777" w:rsidR="001E0215" w:rsidRPr="002A41F3" w:rsidRDefault="005C0931" w:rsidP="005C093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Barns och ungas (under 18 år) delaktighet och icke-diskriminering i församlingen.</w:t>
      </w:r>
    </w:p>
    <w:p w14:paraId="4E3D9743" w14:textId="4FC9BCC3" w:rsidR="00BD287B" w:rsidRPr="002A41F3" w:rsidRDefault="00576449" w:rsidP="00BD287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Barn och unga har rätt att vara fullvärdiga medlemmar i gemenskapen. Vi bemöter dem på ett respektfullt sätt och stöder deras andliga utveckling. </w:t>
      </w:r>
    </w:p>
    <w:p w14:paraId="0293C116" w14:textId="214FD6FA" w:rsidR="00DB150C" w:rsidRPr="002A41F3" w:rsidRDefault="005627B6" w:rsidP="00BD287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</w:rPr>
        <w:t>Vi främjar aktivt barns och ungas likabehandling i vår verksamhet (</w:t>
      </w:r>
      <w:r w:rsidR="006D464B">
        <w:rPr>
          <w:rStyle w:val="normaltextrun"/>
          <w:rFonts w:ascii="Arial" w:hAnsi="Arial"/>
        </w:rPr>
        <w:t>till exempel</w:t>
      </w:r>
      <w:r>
        <w:rPr>
          <w:rStyle w:val="normaltextrun"/>
          <w:rFonts w:ascii="Arial" w:hAnsi="Arial"/>
        </w:rPr>
        <w:t xml:space="preserve"> digitalisering)</w:t>
      </w:r>
    </w:p>
    <w:p w14:paraId="606FDB23" w14:textId="3F93B9CB" w:rsidR="00BD287B" w:rsidRPr="002A41F3" w:rsidRDefault="00DB150C" w:rsidP="00A964F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</w:rPr>
        <w:t>Vi förebygger utanförskap och ojämlikhet. Vi godkänner inte mobbning, rasism eller våld.</w:t>
      </w:r>
    </w:p>
    <w:p w14:paraId="0D6CACAC" w14:textId="17F934DC" w:rsidR="00D0708F" w:rsidRPr="002A41F3" w:rsidRDefault="0047259D" w:rsidP="00BD287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Vi värdesätter mångfalden bland barn och unga och beaktar olika behov. Var och en är värdefull och skapad av Gud.</w:t>
      </w:r>
    </w:p>
    <w:p w14:paraId="7F947E13" w14:textId="34D74344" w:rsidR="00F42768" w:rsidRPr="002A41F3" w:rsidRDefault="00BC4511" w:rsidP="00BC451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13C59C0" wp14:editId="26D23971">
            <wp:extent cx="1426457" cy="1569103"/>
            <wp:effectExtent l="0" t="0" r="254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57" cy="15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8439" w14:textId="77777777" w:rsidR="00F42768" w:rsidRPr="002A41F3" w:rsidRDefault="00F42768" w:rsidP="00F4276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62E45909" w14:textId="18B3D3DB" w:rsidR="00A53199" w:rsidRPr="002A41F3" w:rsidRDefault="000125A0" w:rsidP="005C093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Analys av konsekvenserna för barn   </w:t>
      </w:r>
    </w:p>
    <w:p w14:paraId="4CF3824B" w14:textId="0DCA2713" w:rsidR="008876A4" w:rsidRPr="002A41F3" w:rsidRDefault="002916E8" w:rsidP="00B8175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>Vi gör systematiskt en bedömning av konsekvenserna för barn i allt beslutsfattande och i planeringen av verksamheten.</w:t>
      </w:r>
    </w:p>
    <w:p w14:paraId="53E7088A" w14:textId="69515ADC" w:rsidR="00A1365E" w:rsidRPr="002A41F3" w:rsidRDefault="007D152A" w:rsidP="00A1365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>Vi främjar barns och ungas delaktighet, rätt att bli hörda och</w:t>
      </w:r>
      <w:r w:rsidR="00ED5C5A">
        <w:rPr>
          <w:rStyle w:val="normaltextrun"/>
          <w:rFonts w:ascii="Arial" w:hAnsi="Arial"/>
          <w:color w:val="000000"/>
        </w:rPr>
        <w:t xml:space="preserve"> </w:t>
      </w:r>
      <w:r>
        <w:rPr>
          <w:rStyle w:val="normaltextrun"/>
          <w:rFonts w:ascii="Arial" w:hAnsi="Arial"/>
          <w:color w:val="000000"/>
        </w:rPr>
        <w:t>få information.</w:t>
      </w:r>
    </w:p>
    <w:p w14:paraId="02D37B08" w14:textId="7117A1F4" w:rsidR="00566771" w:rsidRPr="002A41F3" w:rsidRDefault="00566771" w:rsidP="00A1365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>Vi begär regelbundet respons av barn och unga</w:t>
      </w:r>
      <w:r w:rsidR="00ED5C5A">
        <w:rPr>
          <w:rStyle w:val="normaltextrun"/>
          <w:rFonts w:ascii="Arial" w:hAnsi="Arial"/>
          <w:color w:val="000000"/>
        </w:rPr>
        <w:t>.</w:t>
      </w:r>
    </w:p>
    <w:p w14:paraId="3253FCA7" w14:textId="3EA7181B" w:rsidR="00E7539F" w:rsidRPr="002A41F3" w:rsidRDefault="000125A0" w:rsidP="00A1365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>Tillsammans utvecklar vi olika sätt att lyssna på barns och ungas åsikter utifrån deras ålder och utvecklingsnivå.</w:t>
      </w:r>
    </w:p>
    <w:p w14:paraId="21B4B7DC" w14:textId="77777777" w:rsidR="00D0708F" w:rsidRPr="002A41F3" w:rsidRDefault="00D0708F" w:rsidP="00E7539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2E6870A3" w14:textId="686DAD01" w:rsidR="00D0708F" w:rsidRPr="002A41F3" w:rsidRDefault="00A24DDF" w:rsidP="005C093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Vi beaktar sårbarhet i verksamheten och i olika situationer </w:t>
      </w:r>
    </w:p>
    <w:p w14:paraId="08786091" w14:textId="095B55EA" w:rsidR="00F74CA5" w:rsidRPr="002A41F3" w:rsidRDefault="002D15DC" w:rsidP="00F74CA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Vi identifierar och tar hänsyn till barn, unga och familjer som på olika sätt är i utsatt ställning samt deras behov. </w:t>
      </w:r>
    </w:p>
    <w:p w14:paraId="3C255DD0" w14:textId="0997AA77" w:rsidR="004D09DC" w:rsidRPr="002A41F3" w:rsidRDefault="001049A9" w:rsidP="001B21AC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Vi utvecklar tillgängligheten och det sektorsövergripande samarbetet inom församlingen och med andra aktörer.   </w:t>
      </w:r>
    </w:p>
    <w:p w14:paraId="1D0CAD96" w14:textId="77777777" w:rsidR="00306A36" w:rsidRPr="002A41F3" w:rsidRDefault="00306A36" w:rsidP="00FF5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bookmarkStart w:id="0" w:name="_Hlk101774462"/>
    </w:p>
    <w:p w14:paraId="6C641E76" w14:textId="77777777" w:rsidR="00433E9A" w:rsidRPr="002A41F3" w:rsidRDefault="00433E9A" w:rsidP="00FF5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482DA0C" w14:textId="10BE3782" w:rsidR="00FF549A" w:rsidRPr="002A41F3" w:rsidRDefault="00FF549A" w:rsidP="00FF54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lastRenderedPageBreak/>
        <w:t xml:space="preserve">Genom barnstrategin genomförs också kyrkans egen strategi </w:t>
      </w:r>
    </w:p>
    <w:p w14:paraId="69BE7250" w14:textId="762C40AB" w:rsidR="00DE1D5F" w:rsidRPr="00F95CE9" w:rsidRDefault="00DE1D5F" w:rsidP="00DE1D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9999"/>
        </w:rPr>
      </w:pPr>
      <w:r>
        <w:rPr>
          <w:rFonts w:ascii="Arial" w:hAnsi="Arial"/>
          <w:b/>
          <w:color w:val="009999"/>
        </w:rPr>
        <w:t xml:space="preserve">Öppna dörrar </w:t>
      </w:r>
      <w:r>
        <w:rPr>
          <w:rFonts w:ascii="Arial" w:hAnsi="Arial" w:cs="Arial"/>
          <w:b/>
          <w:color w:val="009999"/>
        </w:rPr>
        <w:t>–</w:t>
      </w:r>
      <w:r>
        <w:rPr>
          <w:rFonts w:ascii="Arial" w:hAnsi="Arial"/>
          <w:b/>
          <w:color w:val="009999"/>
        </w:rPr>
        <w:t xml:space="preserve"> Strategi för Evangelisk-lutherska kyrkan i Finland fram till 2026: </w:t>
      </w:r>
      <w:r w:rsidRPr="00F95CE9">
        <w:rPr>
          <w:rFonts w:ascii="Arial" w:hAnsi="Arial"/>
          <w:b/>
          <w:color w:val="009999"/>
        </w:rPr>
        <w:t xml:space="preserve"> </w:t>
      </w:r>
    </w:p>
    <w:p w14:paraId="1AF3C2EC" w14:textId="4A346850" w:rsidR="00FF549A" w:rsidRPr="002A41F3" w:rsidRDefault="00FF549A" w:rsidP="00FF549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48992EE" w14:textId="77777777" w:rsidR="00FF549A" w:rsidRPr="002A41F3" w:rsidRDefault="00FF549A" w:rsidP="00FF54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FA2972" w14:textId="77777777" w:rsidR="008E59F2" w:rsidRPr="002A41F3" w:rsidRDefault="00FF549A" w:rsidP="00FF549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Vi tar de allra svagastes parti </w:t>
      </w:r>
    </w:p>
    <w:p w14:paraId="47C92BA8" w14:textId="1F158D7F" w:rsidR="008E59F2" w:rsidRPr="002A41F3" w:rsidRDefault="00FF549A" w:rsidP="008E59F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och ger röst åt dem </w:t>
      </w:r>
      <w:r w:rsidR="00DE1D5F">
        <w:rPr>
          <w:rStyle w:val="normaltextrun"/>
          <w:rFonts w:ascii="Arial" w:hAnsi="Arial"/>
          <w:color w:val="000000"/>
        </w:rPr>
        <w:t>som</w:t>
      </w:r>
    </w:p>
    <w:p w14:paraId="7CD67AF7" w14:textId="7114D8AC" w:rsidR="00FF549A" w:rsidRPr="002A41F3" w:rsidRDefault="00FF549A" w:rsidP="008E59F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>inte har någon röst i samhället.</w:t>
      </w:r>
      <w:r>
        <w:rPr>
          <w:rStyle w:val="eop"/>
          <w:rFonts w:ascii="Arial" w:hAnsi="Arial"/>
          <w:color w:val="000000"/>
        </w:rPr>
        <w:t> </w:t>
      </w:r>
    </w:p>
    <w:p w14:paraId="7AFFE8E9" w14:textId="77777777" w:rsidR="008E59F2" w:rsidRPr="002A41F3" w:rsidRDefault="00FF549A" w:rsidP="00FF549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Vi främjar barns och ungas delaktighet, familjers välbefinnande </w:t>
      </w:r>
    </w:p>
    <w:p w14:paraId="4B385303" w14:textId="2EE2B8E3" w:rsidR="00FF549A" w:rsidRPr="002A41F3" w:rsidRDefault="00FF549A" w:rsidP="008E59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>och växelverkan mellan</w:t>
      </w:r>
      <w:r w:rsidR="006D464B">
        <w:rPr>
          <w:rStyle w:val="normaltextrun"/>
          <w:rFonts w:ascii="Arial" w:hAnsi="Arial"/>
          <w:color w:val="000000"/>
        </w:rPr>
        <w:t xml:space="preserve"> </w:t>
      </w:r>
      <w:r>
        <w:rPr>
          <w:rStyle w:val="normaltextrun"/>
          <w:rFonts w:ascii="Arial" w:hAnsi="Arial"/>
          <w:color w:val="000000"/>
        </w:rPr>
        <w:t>generationerna.</w:t>
      </w:r>
      <w:r>
        <w:rPr>
          <w:rStyle w:val="eop"/>
          <w:rFonts w:ascii="Arial" w:hAnsi="Arial"/>
          <w:color w:val="000000"/>
        </w:rPr>
        <w:t> </w:t>
      </w:r>
    </w:p>
    <w:p w14:paraId="0E2304CB" w14:textId="77777777" w:rsidR="008E59F2" w:rsidRPr="002A41F3" w:rsidRDefault="00FF549A" w:rsidP="00FF549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Vi främjar jämlikhet och </w:t>
      </w:r>
    </w:p>
    <w:p w14:paraId="4AD5688A" w14:textId="68CFFCD2" w:rsidR="00FF549A" w:rsidRPr="002A41F3" w:rsidRDefault="00FF549A" w:rsidP="008E59F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>jämställdhet.  </w:t>
      </w:r>
      <w:r>
        <w:rPr>
          <w:rStyle w:val="eop"/>
          <w:rFonts w:ascii="Arial" w:hAnsi="Arial"/>
          <w:color w:val="000000"/>
        </w:rPr>
        <w:t> </w:t>
      </w:r>
    </w:p>
    <w:p w14:paraId="52BFC15E" w14:textId="77777777" w:rsidR="008E59F2" w:rsidRPr="002A41F3" w:rsidRDefault="00FF549A" w:rsidP="00FF549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Församlingslivet bygger alltmer på </w:t>
      </w:r>
    </w:p>
    <w:p w14:paraId="781856CA" w14:textId="18F837FA" w:rsidR="00FF549A" w:rsidRPr="002A41F3" w:rsidRDefault="00FF549A" w:rsidP="008E59F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>församlingsmedlemmarnas initiativrikedom</w:t>
      </w:r>
      <w:r w:rsidR="006D464B">
        <w:rPr>
          <w:rStyle w:val="normaltextrun"/>
          <w:rFonts w:ascii="Arial" w:hAnsi="Arial"/>
          <w:color w:val="000000"/>
        </w:rPr>
        <w:t xml:space="preserve"> och</w:t>
      </w:r>
      <w:r>
        <w:rPr>
          <w:rStyle w:val="normaltextrun"/>
          <w:rFonts w:ascii="Arial" w:hAnsi="Arial"/>
          <w:color w:val="000000"/>
        </w:rPr>
        <w:t xml:space="preserve"> kompetens.</w:t>
      </w:r>
      <w:r>
        <w:rPr>
          <w:rStyle w:val="eop"/>
          <w:rFonts w:ascii="Arial" w:hAnsi="Arial"/>
          <w:color w:val="000000"/>
        </w:rPr>
        <w:t> </w:t>
      </w:r>
    </w:p>
    <w:p w14:paraId="58C6695C" w14:textId="77777777" w:rsidR="00FF549A" w:rsidRPr="002A41F3" w:rsidRDefault="00FF549A" w:rsidP="00FF549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EC4D081" w14:textId="77777777" w:rsidR="00FF549A" w:rsidRPr="002A41F3" w:rsidRDefault="00FF549A" w:rsidP="00FF549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6F7FB5C9" w14:textId="77777777" w:rsidR="00FF549A" w:rsidRPr="002A41F3" w:rsidRDefault="00FF549A" w:rsidP="00FF549A">
      <w:pPr>
        <w:jc w:val="center"/>
        <w:rPr>
          <w:rStyle w:val="normaltextrun"/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0A7C93" wp14:editId="5659D590">
            <wp:extent cx="922351" cy="1022287"/>
            <wp:effectExtent l="0" t="0" r="0" b="6985"/>
            <wp:docPr id="16" name="Kuva 16" descr="Kuva, joka sisältää kohteen työkalu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yökalu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23" cy="10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C075" w14:textId="77777777" w:rsidR="00FF549A" w:rsidRPr="002A41F3" w:rsidRDefault="00FF549A" w:rsidP="00FF549A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/>
          <w:sz w:val="24"/>
        </w:rPr>
        <w:t>Det är bra att utarbeta lokala planer för genomförandet av barnstrategin på olika nivåer i kyrkan. På detta sätt kan man bäst beakta regionala och andra särdrag samt barns och ungas behov.</w:t>
      </w:r>
    </w:p>
    <w:p w14:paraId="3A7CF34A" w14:textId="6CBAE5D6" w:rsidR="00FF549A" w:rsidRDefault="00FF549A" w:rsidP="00FF549A">
      <w:p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/>
          <w:sz w:val="24"/>
        </w:rPr>
        <w:t>Genomförandet av plane</w:t>
      </w:r>
      <w:r w:rsidR="00E4357F">
        <w:rPr>
          <w:rStyle w:val="normaltextrun"/>
          <w:rFonts w:ascii="Arial" w:hAnsi="Arial"/>
          <w:sz w:val="24"/>
        </w:rPr>
        <w:t>n</w:t>
      </w:r>
      <w:r>
        <w:rPr>
          <w:rStyle w:val="normaltextrun"/>
          <w:rFonts w:ascii="Arial" w:hAnsi="Arial"/>
          <w:sz w:val="24"/>
        </w:rPr>
        <w:t xml:space="preserve"> följs upp varje år </w:t>
      </w:r>
      <w:r w:rsidR="006D464B">
        <w:rPr>
          <w:rStyle w:val="normaltextrun"/>
          <w:rFonts w:ascii="Arial" w:hAnsi="Arial"/>
          <w:sz w:val="24"/>
        </w:rPr>
        <w:t>till exempel</w:t>
      </w:r>
      <w:r>
        <w:rPr>
          <w:rStyle w:val="normaltextrun"/>
          <w:rFonts w:ascii="Arial" w:hAnsi="Arial"/>
          <w:sz w:val="24"/>
        </w:rPr>
        <w:t xml:space="preserve"> i samband med verksamhetsberättelse</w:t>
      </w:r>
      <w:r w:rsidR="00E4357F">
        <w:rPr>
          <w:rStyle w:val="normaltextrun"/>
          <w:rFonts w:ascii="Arial" w:hAnsi="Arial"/>
          <w:sz w:val="24"/>
        </w:rPr>
        <w:t>n</w:t>
      </w:r>
      <w:r>
        <w:rPr>
          <w:rStyle w:val="normaltextrun"/>
          <w:rFonts w:ascii="Arial" w:hAnsi="Arial"/>
          <w:sz w:val="24"/>
        </w:rPr>
        <w:t>.</w:t>
      </w:r>
    </w:p>
    <w:p w14:paraId="668E2CDB" w14:textId="6CF5C89B" w:rsidR="00FF549A" w:rsidRDefault="00FF549A" w:rsidP="00FF549A">
      <w:pPr>
        <w:jc w:val="both"/>
        <w:rPr>
          <w:rStyle w:val="normaltextrun"/>
          <w:rFonts w:ascii="Arial" w:hAnsi="Arial" w:cs="Arial"/>
          <w:sz w:val="24"/>
          <w:szCs w:val="24"/>
        </w:rPr>
      </w:pPr>
    </w:p>
    <w:p w14:paraId="5CD02BCC" w14:textId="77777777" w:rsidR="00E4357F" w:rsidRPr="00F95CE9" w:rsidRDefault="00E4357F" w:rsidP="001562B2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color w:val="009999"/>
        </w:rPr>
      </w:pPr>
    </w:p>
    <w:p w14:paraId="5E454713" w14:textId="6FAD0CC7" w:rsidR="001562B2" w:rsidRPr="00F95CE9" w:rsidRDefault="001562B2" w:rsidP="001562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9999"/>
        </w:rPr>
      </w:pPr>
      <w:r w:rsidRPr="00F95CE9">
        <w:rPr>
          <w:rFonts w:ascii="Arial" w:hAnsi="Arial"/>
          <w:b/>
          <w:color w:val="009999"/>
        </w:rPr>
        <w:t xml:space="preserve">Kännetecken för barn- och familjevänliga församlingar </w:t>
      </w:r>
    </w:p>
    <w:p w14:paraId="22C485FC" w14:textId="77777777" w:rsidR="001562B2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Församlingen känner till barnets rättigheter</w:t>
      </w:r>
    </w:p>
    <w:p w14:paraId="6854E578" w14:textId="77777777" w:rsidR="001562B2" w:rsidRPr="00391894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Barnen och barndomen/de unga och ungdomen uppskattas.</w:t>
      </w:r>
    </w:p>
    <w:p w14:paraId="1BF40D07" w14:textId="562E4FC1" w:rsidR="001562B2" w:rsidRPr="00E72068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Barn och unga har möjlighet att delta när den verksamhet som rikta</w:t>
      </w:r>
      <w:r w:rsidR="00F1108C">
        <w:rPr>
          <w:rFonts w:ascii="Arial" w:hAnsi="Arial"/>
        </w:rPr>
        <w:t>r sig</w:t>
      </w:r>
      <w:r>
        <w:rPr>
          <w:rFonts w:ascii="Arial" w:hAnsi="Arial"/>
        </w:rPr>
        <w:t xml:space="preserve"> till dem planeras, utvärderas och utvecklas </w:t>
      </w:r>
    </w:p>
    <w:p w14:paraId="5132F367" w14:textId="341CCFD7" w:rsidR="001562B2" w:rsidRPr="00E72068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Barn och unga har möjlighet att påverka frågor som är viktiga för dem själva  </w:t>
      </w:r>
    </w:p>
    <w:p w14:paraId="2AB0A5B0" w14:textId="77777777" w:rsidR="001562B2" w:rsidRPr="00E72068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I beslutsfattandet och arbetet som gäller barn och unga prioriteras deras bästa </w:t>
      </w:r>
    </w:p>
    <w:p w14:paraId="55D120A9" w14:textId="77777777" w:rsidR="001562B2" w:rsidRPr="004D09DC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/>
        </w:rPr>
        <w:t>Information om barn och unga utnyttjas på ett mångsidigt sätt i beslutsfattandet</w:t>
      </w:r>
    </w:p>
    <w:p w14:paraId="52DED76C" w14:textId="77777777" w:rsidR="001562B2" w:rsidRPr="00E72068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Barn och unga har tillräckligt många trygga vuxna </w:t>
      </w:r>
    </w:p>
    <w:p w14:paraId="49FB36E1" w14:textId="71ECB1E6" w:rsidR="001562B2" w:rsidRPr="00E72068" w:rsidRDefault="001562B2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Verksamheten för barn och unga är trygg, även andligt sett</w:t>
      </w:r>
    </w:p>
    <w:p w14:paraId="45753E1D" w14:textId="6CAFAB5D" w:rsidR="001562B2" w:rsidRPr="002A41F3" w:rsidRDefault="00E87477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Olika barn och unga beaktas i beslutsfattandet och verksamheten </w:t>
      </w:r>
    </w:p>
    <w:p w14:paraId="1CB43614" w14:textId="07E14517" w:rsidR="00531D30" w:rsidRPr="002A41F3" w:rsidRDefault="00E87477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/>
        </w:rPr>
        <w:t>Vi stöder parförhållandet och föräldraskapet</w:t>
      </w:r>
    </w:p>
    <w:p w14:paraId="4E092CA3" w14:textId="2A4DF7FC" w:rsidR="00E87477" w:rsidRPr="002A41F3" w:rsidRDefault="00531D30" w:rsidP="001562B2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7390D3" wp14:editId="39FB3F66">
            <wp:simplePos x="0" y="0"/>
            <wp:positionH relativeFrom="column">
              <wp:posOffset>2297416</wp:posOffset>
            </wp:positionH>
            <wp:positionV relativeFrom="paragraph">
              <wp:posOffset>15921</wp:posOffset>
            </wp:positionV>
            <wp:extent cx="538480" cy="1311275"/>
            <wp:effectExtent l="0" t="0" r="0" b="3175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>Vi respekterar familjernas mångfald</w:t>
      </w:r>
    </w:p>
    <w:p w14:paraId="3DDCB959" w14:textId="77777777" w:rsidR="001562B2" w:rsidRDefault="001562B2" w:rsidP="001562B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57BF6ADD" w14:textId="77777777" w:rsidR="001562B2" w:rsidRPr="00E72068" w:rsidRDefault="001562B2" w:rsidP="001562B2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  <w:r>
        <w:t xml:space="preserve"> </w:t>
      </w:r>
      <w:r>
        <w:rPr>
          <w:noProof/>
        </w:rPr>
        <w:drawing>
          <wp:inline distT="0" distB="0" distL="0" distR="0" wp14:anchorId="01E064E0" wp14:editId="188A8BAB">
            <wp:extent cx="666417" cy="659958"/>
            <wp:effectExtent l="0" t="0" r="635" b="698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0" cy="6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61CCBA2" wp14:editId="69BCCC48">
            <wp:extent cx="498752" cy="707666"/>
            <wp:effectExtent l="0" t="0" r="0" b="0"/>
            <wp:docPr id="15" name="Kuva 15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5" cy="72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B8A1" w14:textId="77777777" w:rsidR="00FF549A" w:rsidRPr="00E72068" w:rsidRDefault="00FF549A" w:rsidP="00FF549A">
      <w:pPr>
        <w:jc w:val="both"/>
        <w:rPr>
          <w:rFonts w:ascii="Arial" w:hAnsi="Arial" w:cs="Arial"/>
          <w:sz w:val="24"/>
          <w:szCs w:val="24"/>
        </w:rPr>
      </w:pPr>
    </w:p>
    <w:p w14:paraId="5797FBFF" w14:textId="77777777" w:rsidR="00E523BA" w:rsidRDefault="00E523BA" w:rsidP="00531D30">
      <w:pPr>
        <w:rPr>
          <w:rFonts w:ascii="Arial" w:hAnsi="Arial" w:cs="Arial"/>
          <w:b/>
          <w:bCs/>
          <w:color w:val="009999"/>
          <w:sz w:val="36"/>
          <w:szCs w:val="36"/>
        </w:rPr>
      </w:pPr>
    </w:p>
    <w:p w14:paraId="2DBE6CD0" w14:textId="2F2272B9" w:rsidR="00FF549A" w:rsidRPr="0038481B" w:rsidRDefault="00FF549A" w:rsidP="00FF549A">
      <w:pPr>
        <w:jc w:val="center"/>
        <w:rPr>
          <w:rFonts w:ascii="Arial" w:hAnsi="Arial" w:cs="Arial"/>
          <w:b/>
          <w:bCs/>
          <w:color w:val="009999"/>
          <w:sz w:val="36"/>
          <w:szCs w:val="36"/>
        </w:rPr>
      </w:pPr>
      <w:r>
        <w:rPr>
          <w:rFonts w:ascii="Arial" w:hAnsi="Arial"/>
          <w:b/>
          <w:color w:val="009999"/>
          <w:sz w:val="36"/>
        </w:rPr>
        <w:t>Den nationella barnstrategin</w:t>
      </w:r>
    </w:p>
    <w:p w14:paraId="7D613F3A" w14:textId="77777777" w:rsidR="00FF549A" w:rsidRDefault="00FF549A" w:rsidP="00FF549A">
      <w:pPr>
        <w:jc w:val="center"/>
        <w:rPr>
          <w:rFonts w:ascii="Arial" w:hAnsi="Arial" w:cs="Arial"/>
          <w:b/>
          <w:bCs/>
          <w:color w:val="009999"/>
          <w:sz w:val="36"/>
          <w:szCs w:val="36"/>
        </w:rPr>
      </w:pPr>
      <w:r>
        <w:rPr>
          <w:rFonts w:ascii="Arial" w:hAnsi="Arial"/>
          <w:b/>
          <w:color w:val="009999"/>
          <w:sz w:val="36"/>
        </w:rPr>
        <w:t xml:space="preserve">i </w:t>
      </w:r>
    </w:p>
    <w:p w14:paraId="16C381D8" w14:textId="77777777" w:rsidR="00FF549A" w:rsidRDefault="00FF549A" w:rsidP="00FF549A">
      <w:pPr>
        <w:jc w:val="center"/>
        <w:rPr>
          <w:rFonts w:ascii="Arial" w:hAnsi="Arial" w:cs="Arial"/>
          <w:b/>
          <w:bCs/>
          <w:color w:val="009999"/>
          <w:sz w:val="36"/>
          <w:szCs w:val="36"/>
        </w:rPr>
      </w:pPr>
      <w:r>
        <w:rPr>
          <w:rFonts w:ascii="Arial" w:hAnsi="Arial"/>
          <w:b/>
          <w:color w:val="009999"/>
          <w:sz w:val="36"/>
        </w:rPr>
        <w:t xml:space="preserve">Evangelisk-lutherska </w:t>
      </w:r>
    </w:p>
    <w:p w14:paraId="6558F2FD" w14:textId="2832DB1D" w:rsidR="00FF549A" w:rsidRDefault="00FF549A" w:rsidP="00FF549A">
      <w:pPr>
        <w:jc w:val="center"/>
        <w:rPr>
          <w:rFonts w:ascii="Arial" w:hAnsi="Arial" w:cs="Arial"/>
          <w:b/>
          <w:bCs/>
          <w:color w:val="009999"/>
          <w:sz w:val="36"/>
          <w:szCs w:val="36"/>
        </w:rPr>
      </w:pPr>
      <w:r>
        <w:rPr>
          <w:rFonts w:ascii="Arial" w:hAnsi="Arial"/>
          <w:b/>
          <w:color w:val="009999"/>
          <w:sz w:val="36"/>
        </w:rPr>
        <w:t>kyrkan i Finland</w:t>
      </w:r>
    </w:p>
    <w:p w14:paraId="547928FA" w14:textId="77777777" w:rsidR="00FF549A" w:rsidRPr="00E72068" w:rsidRDefault="00FF549A" w:rsidP="00FF549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62DE10" wp14:editId="1EEDE31B">
            <wp:extent cx="2445488" cy="2360575"/>
            <wp:effectExtent l="0" t="0" r="0" b="190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62" cy="23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E147" w14:textId="77777777" w:rsidR="00FF549A" w:rsidRPr="00E72068" w:rsidRDefault="00FF549A" w:rsidP="00FF549A">
      <w:pPr>
        <w:jc w:val="both"/>
        <w:rPr>
          <w:rFonts w:ascii="Arial" w:hAnsi="Arial" w:cs="Arial"/>
          <w:sz w:val="24"/>
          <w:szCs w:val="24"/>
        </w:rPr>
      </w:pPr>
    </w:p>
    <w:p w14:paraId="13402E32" w14:textId="77777777" w:rsidR="00FF549A" w:rsidRDefault="00FF549A" w:rsidP="00FF549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38FFFE" w14:textId="3045ED36" w:rsidR="00FF549A" w:rsidRDefault="00D20916" w:rsidP="00FF54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Tillsammans bygger v</w:t>
      </w:r>
      <w:r w:rsidR="00FF549A">
        <w:rPr>
          <w:rFonts w:ascii="Arial" w:hAnsi="Arial"/>
          <w:sz w:val="24"/>
        </w:rPr>
        <w:t xml:space="preserve">i  </w:t>
      </w:r>
    </w:p>
    <w:p w14:paraId="45C18638" w14:textId="5C181ABE" w:rsidR="00FF549A" w:rsidRDefault="00FF549A" w:rsidP="00FF54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en kyrka som är barn- och ungdomsvänlig, </w:t>
      </w:r>
    </w:p>
    <w:p w14:paraId="2C46EF1B" w14:textId="77777777" w:rsidR="00FF549A" w:rsidRDefault="00FF549A" w:rsidP="00FF54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en kyrka för alla barn,</w:t>
      </w:r>
    </w:p>
    <w:p w14:paraId="384FB3B4" w14:textId="77777777" w:rsidR="00FF549A" w:rsidRDefault="00FF549A" w:rsidP="00FF54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där barn och unga får </w:t>
      </w:r>
    </w:p>
    <w:p w14:paraId="64ADD283" w14:textId="77777777" w:rsidR="00FF549A" w:rsidRDefault="00FF549A" w:rsidP="00FF54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den trygghet och hjälp de behöver </w:t>
      </w:r>
    </w:p>
    <w:p w14:paraId="667BE104" w14:textId="33149D91" w:rsidR="00881E11" w:rsidRPr="00306A36" w:rsidRDefault="00FF549A" w:rsidP="00306A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och möjlighet att själv vara aktörer. </w:t>
      </w:r>
      <w:bookmarkEnd w:id="0"/>
    </w:p>
    <w:sectPr w:rsidR="00881E11" w:rsidRPr="00306A36" w:rsidSect="00E523BA">
      <w:type w:val="continuous"/>
      <w:pgSz w:w="16838" w:h="11906" w:orient="landscape"/>
      <w:pgMar w:top="680" w:right="737" w:bottom="567" w:left="737" w:header="709" w:footer="709" w:gutter="0"/>
      <w:cols w:num="3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6BD3" w14:textId="77777777" w:rsidR="00364398" w:rsidRDefault="00364398" w:rsidP="00986EC3">
      <w:pPr>
        <w:spacing w:after="0" w:line="240" w:lineRule="auto"/>
      </w:pPr>
      <w:r>
        <w:separator/>
      </w:r>
    </w:p>
  </w:endnote>
  <w:endnote w:type="continuationSeparator" w:id="0">
    <w:p w14:paraId="3C6E00BD" w14:textId="77777777" w:rsidR="00364398" w:rsidRDefault="00364398" w:rsidP="0098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15C5" w14:textId="77777777" w:rsidR="00364398" w:rsidRDefault="00364398" w:rsidP="00986EC3">
      <w:pPr>
        <w:spacing w:after="0" w:line="240" w:lineRule="auto"/>
      </w:pPr>
      <w:r>
        <w:separator/>
      </w:r>
    </w:p>
  </w:footnote>
  <w:footnote w:type="continuationSeparator" w:id="0">
    <w:p w14:paraId="14D49E67" w14:textId="77777777" w:rsidR="00364398" w:rsidRDefault="00364398" w:rsidP="0098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D65"/>
    <w:multiLevelType w:val="multilevel"/>
    <w:tmpl w:val="185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73AC6"/>
    <w:multiLevelType w:val="multilevel"/>
    <w:tmpl w:val="AA0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93503"/>
    <w:multiLevelType w:val="hybridMultilevel"/>
    <w:tmpl w:val="B6CE9E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181"/>
    <w:multiLevelType w:val="hybridMultilevel"/>
    <w:tmpl w:val="21E80C5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147D"/>
    <w:multiLevelType w:val="hybridMultilevel"/>
    <w:tmpl w:val="48543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2306"/>
    <w:multiLevelType w:val="hybridMultilevel"/>
    <w:tmpl w:val="BF48BB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FAC"/>
    <w:multiLevelType w:val="multilevel"/>
    <w:tmpl w:val="F82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167C2"/>
    <w:multiLevelType w:val="multilevel"/>
    <w:tmpl w:val="9676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885"/>
    <w:multiLevelType w:val="multilevel"/>
    <w:tmpl w:val="6AB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033D5B"/>
    <w:multiLevelType w:val="hybridMultilevel"/>
    <w:tmpl w:val="001A527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7B5F"/>
    <w:multiLevelType w:val="hybridMultilevel"/>
    <w:tmpl w:val="E79CFFA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F11BB"/>
    <w:multiLevelType w:val="multilevel"/>
    <w:tmpl w:val="B4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D44C61"/>
    <w:multiLevelType w:val="multilevel"/>
    <w:tmpl w:val="D280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23614"/>
    <w:multiLevelType w:val="hybridMultilevel"/>
    <w:tmpl w:val="A2CC13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6F9D"/>
    <w:multiLevelType w:val="hybridMultilevel"/>
    <w:tmpl w:val="69E6FA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14C33"/>
    <w:multiLevelType w:val="hybridMultilevel"/>
    <w:tmpl w:val="1EAAC52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5BC"/>
    <w:multiLevelType w:val="multilevel"/>
    <w:tmpl w:val="3B521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30749"/>
    <w:multiLevelType w:val="hybridMultilevel"/>
    <w:tmpl w:val="75F6F75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612CA"/>
    <w:multiLevelType w:val="multilevel"/>
    <w:tmpl w:val="187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475725"/>
    <w:multiLevelType w:val="multilevel"/>
    <w:tmpl w:val="7EDE7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6C01407E"/>
    <w:multiLevelType w:val="hybridMultilevel"/>
    <w:tmpl w:val="C430E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A255B"/>
    <w:multiLevelType w:val="hybridMultilevel"/>
    <w:tmpl w:val="FCE6C5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474C6"/>
    <w:multiLevelType w:val="hybridMultilevel"/>
    <w:tmpl w:val="01183F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0B7F"/>
    <w:multiLevelType w:val="multilevel"/>
    <w:tmpl w:val="876A9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E42CE1"/>
    <w:multiLevelType w:val="multilevel"/>
    <w:tmpl w:val="F5C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741116">
    <w:abstractNumId w:val="12"/>
  </w:num>
  <w:num w:numId="2" w16cid:durableId="328753936">
    <w:abstractNumId w:val="24"/>
  </w:num>
  <w:num w:numId="3" w16cid:durableId="657074926">
    <w:abstractNumId w:val="0"/>
  </w:num>
  <w:num w:numId="4" w16cid:durableId="1776436839">
    <w:abstractNumId w:val="19"/>
  </w:num>
  <w:num w:numId="5" w16cid:durableId="1865558246">
    <w:abstractNumId w:val="8"/>
  </w:num>
  <w:num w:numId="6" w16cid:durableId="1918435947">
    <w:abstractNumId w:val="16"/>
  </w:num>
  <w:num w:numId="7" w16cid:durableId="1218012511">
    <w:abstractNumId w:val="11"/>
  </w:num>
  <w:num w:numId="8" w16cid:durableId="1268350961">
    <w:abstractNumId w:val="1"/>
  </w:num>
  <w:num w:numId="9" w16cid:durableId="939679632">
    <w:abstractNumId w:val="23"/>
  </w:num>
  <w:num w:numId="10" w16cid:durableId="2065830768">
    <w:abstractNumId w:val="7"/>
  </w:num>
  <w:num w:numId="11" w16cid:durableId="996811657">
    <w:abstractNumId w:val="6"/>
  </w:num>
  <w:num w:numId="12" w16cid:durableId="1205751923">
    <w:abstractNumId w:val="18"/>
  </w:num>
  <w:num w:numId="13" w16cid:durableId="1623343705">
    <w:abstractNumId w:val="2"/>
  </w:num>
  <w:num w:numId="14" w16cid:durableId="1542937674">
    <w:abstractNumId w:val="5"/>
  </w:num>
  <w:num w:numId="15" w16cid:durableId="137383795">
    <w:abstractNumId w:val="21"/>
  </w:num>
  <w:num w:numId="16" w16cid:durableId="1718819364">
    <w:abstractNumId w:val="22"/>
  </w:num>
  <w:num w:numId="17" w16cid:durableId="1423601261">
    <w:abstractNumId w:val="20"/>
  </w:num>
  <w:num w:numId="18" w16cid:durableId="369382913">
    <w:abstractNumId w:val="10"/>
  </w:num>
  <w:num w:numId="19" w16cid:durableId="873807767">
    <w:abstractNumId w:val="17"/>
  </w:num>
  <w:num w:numId="20" w16cid:durableId="920213401">
    <w:abstractNumId w:val="15"/>
  </w:num>
  <w:num w:numId="21" w16cid:durableId="69892624">
    <w:abstractNumId w:val="3"/>
  </w:num>
  <w:num w:numId="22" w16cid:durableId="2087457382">
    <w:abstractNumId w:val="9"/>
  </w:num>
  <w:num w:numId="23" w16cid:durableId="414328666">
    <w:abstractNumId w:val="13"/>
  </w:num>
  <w:num w:numId="24" w16cid:durableId="2062169336">
    <w:abstractNumId w:val="4"/>
  </w:num>
  <w:num w:numId="25" w16cid:durableId="5733240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A6"/>
    <w:rsid w:val="000026A2"/>
    <w:rsid w:val="0000367E"/>
    <w:rsid w:val="000125A0"/>
    <w:rsid w:val="00017572"/>
    <w:rsid w:val="00023933"/>
    <w:rsid w:val="00024C21"/>
    <w:rsid w:val="000330EF"/>
    <w:rsid w:val="000516B4"/>
    <w:rsid w:val="000630F3"/>
    <w:rsid w:val="00081AB4"/>
    <w:rsid w:val="0008417E"/>
    <w:rsid w:val="0009447C"/>
    <w:rsid w:val="00097F8A"/>
    <w:rsid w:val="000C6EB1"/>
    <w:rsid w:val="000D624C"/>
    <w:rsid w:val="000E6539"/>
    <w:rsid w:val="000F062F"/>
    <w:rsid w:val="0010186B"/>
    <w:rsid w:val="001049A9"/>
    <w:rsid w:val="0011241D"/>
    <w:rsid w:val="001136D8"/>
    <w:rsid w:val="00123450"/>
    <w:rsid w:val="001331A1"/>
    <w:rsid w:val="00134AB6"/>
    <w:rsid w:val="001471CC"/>
    <w:rsid w:val="00147C07"/>
    <w:rsid w:val="001562B2"/>
    <w:rsid w:val="001964EE"/>
    <w:rsid w:val="001A1BF8"/>
    <w:rsid w:val="001B21AC"/>
    <w:rsid w:val="001C3299"/>
    <w:rsid w:val="001C3DA9"/>
    <w:rsid w:val="001E0215"/>
    <w:rsid w:val="00200BDA"/>
    <w:rsid w:val="00202499"/>
    <w:rsid w:val="00204764"/>
    <w:rsid w:val="002049A5"/>
    <w:rsid w:val="002150D9"/>
    <w:rsid w:val="00215994"/>
    <w:rsid w:val="00216396"/>
    <w:rsid w:val="00225626"/>
    <w:rsid w:val="00226216"/>
    <w:rsid w:val="00226A44"/>
    <w:rsid w:val="00282516"/>
    <w:rsid w:val="002916E8"/>
    <w:rsid w:val="00293064"/>
    <w:rsid w:val="002A41F3"/>
    <w:rsid w:val="002A78DE"/>
    <w:rsid w:val="002C4AF8"/>
    <w:rsid w:val="002C4B70"/>
    <w:rsid w:val="002D15DC"/>
    <w:rsid w:val="002D246C"/>
    <w:rsid w:val="00306A36"/>
    <w:rsid w:val="0031469D"/>
    <w:rsid w:val="00314B93"/>
    <w:rsid w:val="00321A5D"/>
    <w:rsid w:val="00322048"/>
    <w:rsid w:val="00323FF3"/>
    <w:rsid w:val="00334446"/>
    <w:rsid w:val="00343C82"/>
    <w:rsid w:val="003477D1"/>
    <w:rsid w:val="00355871"/>
    <w:rsid w:val="00364398"/>
    <w:rsid w:val="00374C4A"/>
    <w:rsid w:val="003837E5"/>
    <w:rsid w:val="0038481B"/>
    <w:rsid w:val="00391894"/>
    <w:rsid w:val="003B15F0"/>
    <w:rsid w:val="003C35AC"/>
    <w:rsid w:val="003C6FFD"/>
    <w:rsid w:val="003D134B"/>
    <w:rsid w:val="003D6267"/>
    <w:rsid w:val="003F5380"/>
    <w:rsid w:val="00402F96"/>
    <w:rsid w:val="00405411"/>
    <w:rsid w:val="00414C61"/>
    <w:rsid w:val="0041675E"/>
    <w:rsid w:val="00433E9A"/>
    <w:rsid w:val="0044071D"/>
    <w:rsid w:val="00450550"/>
    <w:rsid w:val="0045452F"/>
    <w:rsid w:val="0047095C"/>
    <w:rsid w:val="0047259D"/>
    <w:rsid w:val="00474141"/>
    <w:rsid w:val="00474A0C"/>
    <w:rsid w:val="004856BC"/>
    <w:rsid w:val="00490DF9"/>
    <w:rsid w:val="004912C1"/>
    <w:rsid w:val="00492153"/>
    <w:rsid w:val="004933D4"/>
    <w:rsid w:val="004A7B7B"/>
    <w:rsid w:val="004A7BF3"/>
    <w:rsid w:val="004B7403"/>
    <w:rsid w:val="004C010D"/>
    <w:rsid w:val="004C2372"/>
    <w:rsid w:val="004C423E"/>
    <w:rsid w:val="004C621F"/>
    <w:rsid w:val="004C7FCD"/>
    <w:rsid w:val="004D09DC"/>
    <w:rsid w:val="004D0FEF"/>
    <w:rsid w:val="004D7713"/>
    <w:rsid w:val="004E1144"/>
    <w:rsid w:val="004E2F3E"/>
    <w:rsid w:val="004E41EE"/>
    <w:rsid w:val="004F45B2"/>
    <w:rsid w:val="004F5708"/>
    <w:rsid w:val="004F6C43"/>
    <w:rsid w:val="00501F96"/>
    <w:rsid w:val="00506D74"/>
    <w:rsid w:val="00531D30"/>
    <w:rsid w:val="00556224"/>
    <w:rsid w:val="00560E58"/>
    <w:rsid w:val="005627B6"/>
    <w:rsid w:val="00562C06"/>
    <w:rsid w:val="00564F98"/>
    <w:rsid w:val="00566771"/>
    <w:rsid w:val="00570D7F"/>
    <w:rsid w:val="00576449"/>
    <w:rsid w:val="00585692"/>
    <w:rsid w:val="005856B9"/>
    <w:rsid w:val="00594ACE"/>
    <w:rsid w:val="005A093B"/>
    <w:rsid w:val="005C0931"/>
    <w:rsid w:val="005C1432"/>
    <w:rsid w:val="005D1C45"/>
    <w:rsid w:val="005D7439"/>
    <w:rsid w:val="005E5EF6"/>
    <w:rsid w:val="006010D4"/>
    <w:rsid w:val="00623F3E"/>
    <w:rsid w:val="00635F92"/>
    <w:rsid w:val="00653A6A"/>
    <w:rsid w:val="006677F1"/>
    <w:rsid w:val="00677EE5"/>
    <w:rsid w:val="00681B66"/>
    <w:rsid w:val="0069201A"/>
    <w:rsid w:val="00696C2C"/>
    <w:rsid w:val="006C3299"/>
    <w:rsid w:val="006C5357"/>
    <w:rsid w:val="006D06FF"/>
    <w:rsid w:val="006D464B"/>
    <w:rsid w:val="006F791D"/>
    <w:rsid w:val="00704B68"/>
    <w:rsid w:val="00710587"/>
    <w:rsid w:val="00717A6B"/>
    <w:rsid w:val="0072445D"/>
    <w:rsid w:val="007410A6"/>
    <w:rsid w:val="007519F6"/>
    <w:rsid w:val="00766EFC"/>
    <w:rsid w:val="007945F4"/>
    <w:rsid w:val="007955D6"/>
    <w:rsid w:val="00796CD7"/>
    <w:rsid w:val="007C3CE9"/>
    <w:rsid w:val="007D152A"/>
    <w:rsid w:val="007D223F"/>
    <w:rsid w:val="007E2CA8"/>
    <w:rsid w:val="0080175C"/>
    <w:rsid w:val="00811C20"/>
    <w:rsid w:val="00832AA9"/>
    <w:rsid w:val="00833E4B"/>
    <w:rsid w:val="00834198"/>
    <w:rsid w:val="0084291B"/>
    <w:rsid w:val="00875A41"/>
    <w:rsid w:val="00881E11"/>
    <w:rsid w:val="008876A4"/>
    <w:rsid w:val="0089350A"/>
    <w:rsid w:val="008A19E3"/>
    <w:rsid w:val="008A4A6D"/>
    <w:rsid w:val="008A600D"/>
    <w:rsid w:val="008D355A"/>
    <w:rsid w:val="008E33FA"/>
    <w:rsid w:val="008E59F2"/>
    <w:rsid w:val="008F6438"/>
    <w:rsid w:val="00901B66"/>
    <w:rsid w:val="00923FBF"/>
    <w:rsid w:val="0093284A"/>
    <w:rsid w:val="00945829"/>
    <w:rsid w:val="009520B8"/>
    <w:rsid w:val="00972839"/>
    <w:rsid w:val="00973805"/>
    <w:rsid w:val="009757CF"/>
    <w:rsid w:val="00981F68"/>
    <w:rsid w:val="00985262"/>
    <w:rsid w:val="009866B1"/>
    <w:rsid w:val="00986EC3"/>
    <w:rsid w:val="00987C4C"/>
    <w:rsid w:val="009A356D"/>
    <w:rsid w:val="009A55B7"/>
    <w:rsid w:val="009B1141"/>
    <w:rsid w:val="009C5886"/>
    <w:rsid w:val="009E4F2B"/>
    <w:rsid w:val="009F263A"/>
    <w:rsid w:val="009F6F9C"/>
    <w:rsid w:val="00A078CC"/>
    <w:rsid w:val="00A1365E"/>
    <w:rsid w:val="00A21CFD"/>
    <w:rsid w:val="00A24DDF"/>
    <w:rsid w:val="00A272C0"/>
    <w:rsid w:val="00A42446"/>
    <w:rsid w:val="00A53199"/>
    <w:rsid w:val="00A54FDE"/>
    <w:rsid w:val="00A74C66"/>
    <w:rsid w:val="00A967C3"/>
    <w:rsid w:val="00AA05F6"/>
    <w:rsid w:val="00AA32ED"/>
    <w:rsid w:val="00AA5DC2"/>
    <w:rsid w:val="00AA7350"/>
    <w:rsid w:val="00AB49EB"/>
    <w:rsid w:val="00AC3295"/>
    <w:rsid w:val="00AC584E"/>
    <w:rsid w:val="00AC7FEE"/>
    <w:rsid w:val="00AD5DEA"/>
    <w:rsid w:val="00AE0206"/>
    <w:rsid w:val="00AF611B"/>
    <w:rsid w:val="00AF71F5"/>
    <w:rsid w:val="00B05636"/>
    <w:rsid w:val="00B061CC"/>
    <w:rsid w:val="00B10B7A"/>
    <w:rsid w:val="00B15B43"/>
    <w:rsid w:val="00B23A97"/>
    <w:rsid w:val="00B3015D"/>
    <w:rsid w:val="00B31587"/>
    <w:rsid w:val="00B346CD"/>
    <w:rsid w:val="00B56204"/>
    <w:rsid w:val="00B76B36"/>
    <w:rsid w:val="00B81751"/>
    <w:rsid w:val="00B852CD"/>
    <w:rsid w:val="00B975B7"/>
    <w:rsid w:val="00BC4511"/>
    <w:rsid w:val="00BD287B"/>
    <w:rsid w:val="00BD5FD8"/>
    <w:rsid w:val="00BE5184"/>
    <w:rsid w:val="00BE5CAA"/>
    <w:rsid w:val="00BF7FA1"/>
    <w:rsid w:val="00C1264B"/>
    <w:rsid w:val="00C2744B"/>
    <w:rsid w:val="00C34877"/>
    <w:rsid w:val="00C422B9"/>
    <w:rsid w:val="00C470C1"/>
    <w:rsid w:val="00C86AAB"/>
    <w:rsid w:val="00CB21C7"/>
    <w:rsid w:val="00CB35BF"/>
    <w:rsid w:val="00CC0D9D"/>
    <w:rsid w:val="00CC7EA6"/>
    <w:rsid w:val="00CE095E"/>
    <w:rsid w:val="00CE7938"/>
    <w:rsid w:val="00CF2AA6"/>
    <w:rsid w:val="00D0708F"/>
    <w:rsid w:val="00D11B06"/>
    <w:rsid w:val="00D140DA"/>
    <w:rsid w:val="00D16C45"/>
    <w:rsid w:val="00D20916"/>
    <w:rsid w:val="00D254CB"/>
    <w:rsid w:val="00D25603"/>
    <w:rsid w:val="00D32318"/>
    <w:rsid w:val="00D32B3B"/>
    <w:rsid w:val="00D4495F"/>
    <w:rsid w:val="00D45B29"/>
    <w:rsid w:val="00D6239E"/>
    <w:rsid w:val="00D83C0A"/>
    <w:rsid w:val="00D85EE4"/>
    <w:rsid w:val="00D86AE3"/>
    <w:rsid w:val="00D94824"/>
    <w:rsid w:val="00DA357F"/>
    <w:rsid w:val="00DA7612"/>
    <w:rsid w:val="00DA7B3C"/>
    <w:rsid w:val="00DB150C"/>
    <w:rsid w:val="00DB5164"/>
    <w:rsid w:val="00DD110E"/>
    <w:rsid w:val="00DE1D5F"/>
    <w:rsid w:val="00DF0659"/>
    <w:rsid w:val="00E0338B"/>
    <w:rsid w:val="00E03B8B"/>
    <w:rsid w:val="00E063BF"/>
    <w:rsid w:val="00E13247"/>
    <w:rsid w:val="00E1344D"/>
    <w:rsid w:val="00E160CA"/>
    <w:rsid w:val="00E16D7A"/>
    <w:rsid w:val="00E21A93"/>
    <w:rsid w:val="00E232BE"/>
    <w:rsid w:val="00E413A5"/>
    <w:rsid w:val="00E4357F"/>
    <w:rsid w:val="00E437DC"/>
    <w:rsid w:val="00E50B97"/>
    <w:rsid w:val="00E517F7"/>
    <w:rsid w:val="00E521E6"/>
    <w:rsid w:val="00E523BA"/>
    <w:rsid w:val="00E605D9"/>
    <w:rsid w:val="00E635C6"/>
    <w:rsid w:val="00E72068"/>
    <w:rsid w:val="00E73D59"/>
    <w:rsid w:val="00E7539F"/>
    <w:rsid w:val="00E87477"/>
    <w:rsid w:val="00E90767"/>
    <w:rsid w:val="00EA1EB2"/>
    <w:rsid w:val="00EA26F9"/>
    <w:rsid w:val="00EA3DF0"/>
    <w:rsid w:val="00EA4D53"/>
    <w:rsid w:val="00EB2DC8"/>
    <w:rsid w:val="00EC4D1F"/>
    <w:rsid w:val="00EC67CC"/>
    <w:rsid w:val="00ED5C5A"/>
    <w:rsid w:val="00ED6D02"/>
    <w:rsid w:val="00EE093F"/>
    <w:rsid w:val="00EE77C1"/>
    <w:rsid w:val="00EF2B8A"/>
    <w:rsid w:val="00EF306E"/>
    <w:rsid w:val="00F068A3"/>
    <w:rsid w:val="00F0759A"/>
    <w:rsid w:val="00F1108C"/>
    <w:rsid w:val="00F206EC"/>
    <w:rsid w:val="00F31BA6"/>
    <w:rsid w:val="00F41B0B"/>
    <w:rsid w:val="00F42768"/>
    <w:rsid w:val="00F42E75"/>
    <w:rsid w:val="00F4544A"/>
    <w:rsid w:val="00F47CE2"/>
    <w:rsid w:val="00F61E05"/>
    <w:rsid w:val="00F65BD7"/>
    <w:rsid w:val="00F6674F"/>
    <w:rsid w:val="00F74CA5"/>
    <w:rsid w:val="00F8306E"/>
    <w:rsid w:val="00F85AFB"/>
    <w:rsid w:val="00F95CE9"/>
    <w:rsid w:val="00FA3199"/>
    <w:rsid w:val="00FA7D36"/>
    <w:rsid w:val="00FB41F1"/>
    <w:rsid w:val="00FE6C50"/>
    <w:rsid w:val="00FE7E08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EFDD"/>
  <w15:chartTrackingRefBased/>
  <w15:docId w15:val="{5E8A4763-F73C-4C43-A0FA-9A7FEE4F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Standardstycketeckensnitt"/>
    <w:rsid w:val="00CC7EA6"/>
  </w:style>
  <w:style w:type="character" w:customStyle="1" w:styleId="eop">
    <w:name w:val="eop"/>
    <w:basedOn w:val="Standardstycketeckensnitt"/>
    <w:rsid w:val="00CC7EA6"/>
  </w:style>
  <w:style w:type="character" w:customStyle="1" w:styleId="contextualspellingandgrammarerror">
    <w:name w:val="contextualspellingandgrammarerror"/>
    <w:basedOn w:val="Standardstycketeckensnitt"/>
    <w:rsid w:val="00CC7EA6"/>
  </w:style>
  <w:style w:type="character" w:customStyle="1" w:styleId="spellingerror">
    <w:name w:val="spellingerror"/>
    <w:basedOn w:val="Standardstycketeckensnitt"/>
    <w:rsid w:val="00CC7EA6"/>
  </w:style>
  <w:style w:type="paragraph" w:styleId="Liststycke">
    <w:name w:val="List Paragraph"/>
    <w:basedOn w:val="Normal"/>
    <w:uiPriority w:val="34"/>
    <w:qFormat/>
    <w:rsid w:val="0011241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dhuvud">
    <w:name w:val="header"/>
    <w:basedOn w:val="Normal"/>
    <w:link w:val="SidhuvudChar"/>
    <w:uiPriority w:val="99"/>
    <w:unhideWhenUsed/>
    <w:rsid w:val="0098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6EC3"/>
  </w:style>
  <w:style w:type="paragraph" w:styleId="Sidfot">
    <w:name w:val="footer"/>
    <w:basedOn w:val="Normal"/>
    <w:link w:val="SidfotChar"/>
    <w:uiPriority w:val="99"/>
    <w:unhideWhenUsed/>
    <w:rsid w:val="0098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6EC3"/>
  </w:style>
  <w:style w:type="character" w:styleId="Kommentarsreferens">
    <w:name w:val="annotation reference"/>
    <w:basedOn w:val="Standardstycketeckensnitt"/>
    <w:uiPriority w:val="99"/>
    <w:semiHidden/>
    <w:unhideWhenUsed/>
    <w:rsid w:val="00EA1E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1E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1E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1E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1E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3A62F51C88C74C99349D55EB9F149C" ma:contentTypeVersion="4" ma:contentTypeDescription="Luo uusi asiakirja." ma:contentTypeScope="" ma:versionID="9a48f90bf8004b59a1b7e885f7ecd580">
  <xsd:schema xmlns:xsd="http://www.w3.org/2001/XMLSchema" xmlns:xs="http://www.w3.org/2001/XMLSchema" xmlns:p="http://schemas.microsoft.com/office/2006/metadata/properties" xmlns:ns2="b61f3e71-7e92-49ea-a3a7-8ac77bb65022" targetNamespace="http://schemas.microsoft.com/office/2006/metadata/properties" ma:root="true" ma:fieldsID="200c903a170ee78a0fab9095a45f676b" ns2:_="">
    <xsd:import namespace="b61f3e71-7e92-49ea-a3a7-8ac77bb6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3e71-7e92-49ea-a3a7-8ac77bb65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466CC-8826-4AAF-BAC1-D3932F4BB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4D217-D3A2-40D0-9719-E70EE36E8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f3e71-7e92-49ea-a3a7-8ac77bb6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AD97-96D4-4961-8F4D-DE0D84084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3774</Characters>
  <Application>Microsoft Office Word</Application>
  <DocSecurity>4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Ojell Raija</dc:creator>
  <cp:keywords/>
  <dc:description/>
  <cp:lastModifiedBy>Sandén Mirva</cp:lastModifiedBy>
  <cp:revision>2</cp:revision>
  <cp:lastPrinted>2022-08-10T07:48:00Z</cp:lastPrinted>
  <dcterms:created xsi:type="dcterms:W3CDTF">2022-08-10T07:50:00Z</dcterms:created>
  <dcterms:modified xsi:type="dcterms:W3CDTF">2022-08-10T07:50:00Z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0x010100D53A62F51C88C74C99349D55EB9F149C</vt:lpwstr>
  </property>
</Properties>
</file>