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406" w:rsidRPr="00F21406" w:rsidRDefault="00F21406" w:rsidP="00F21406">
      <w:pPr>
        <w:spacing w:after="87" w:line="265" w:lineRule="auto"/>
        <w:ind w:left="123"/>
        <w:jc w:val="center"/>
        <w:rPr>
          <w:sz w:val="20"/>
        </w:rPr>
      </w:pPr>
      <w:r w:rsidRPr="00F21406">
        <w:rPr>
          <w:sz w:val="20"/>
        </w:rPr>
        <w:t>Kirkon yleisen palkkausjärjestelmän tehtävänkuvauslomake</w:t>
      </w:r>
    </w:p>
    <w:p w:rsidR="00F21406" w:rsidRDefault="00F21406">
      <w:pPr>
        <w:spacing w:after="87" w:line="265" w:lineRule="auto"/>
        <w:ind w:left="123"/>
        <w:jc w:val="center"/>
        <w:rPr>
          <w:b/>
          <w:sz w:val="24"/>
        </w:rPr>
      </w:pPr>
    </w:p>
    <w:p w:rsidR="00191592" w:rsidRPr="005965D2" w:rsidRDefault="00045D28">
      <w:pPr>
        <w:spacing w:after="87" w:line="265" w:lineRule="auto"/>
        <w:ind w:left="123"/>
        <w:jc w:val="center"/>
        <w:rPr>
          <w:sz w:val="20"/>
        </w:rPr>
      </w:pPr>
      <w:r w:rsidRPr="005965D2">
        <w:rPr>
          <w:b/>
          <w:sz w:val="24"/>
        </w:rPr>
        <w:t>Tehtävänkuvaus</w:t>
      </w:r>
    </w:p>
    <w:p w:rsidR="00191592" w:rsidRDefault="00045D28" w:rsidP="00F21406">
      <w:pPr>
        <w:spacing w:after="429" w:line="259" w:lineRule="auto"/>
        <w:ind w:left="113" w:firstLine="0"/>
        <w:jc w:val="center"/>
        <w:rPr>
          <w:sz w:val="22"/>
        </w:rPr>
      </w:pPr>
      <w:r w:rsidRPr="005965D2">
        <w:rPr>
          <w:sz w:val="22"/>
        </w:rPr>
        <w:t>tehtävän vaativuuden arviointia varten</w:t>
      </w:r>
    </w:p>
    <w:p w:rsidR="00F21406" w:rsidRPr="00F21406" w:rsidRDefault="00F21406" w:rsidP="00F21406">
      <w:pPr>
        <w:pStyle w:val="Lomaketeksti"/>
        <w:tabs>
          <w:tab w:val="left" w:pos="4860"/>
        </w:tabs>
        <w:jc w:val="both"/>
      </w:pPr>
    </w:p>
    <w:tbl>
      <w:tblPr>
        <w:tblStyle w:val="TableGrid"/>
        <w:tblW w:w="9629" w:type="dxa"/>
        <w:tblInd w:w="5" w:type="dxa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825"/>
        <w:gridCol w:w="6804"/>
      </w:tblGrid>
      <w:tr w:rsidR="00191592" w:rsidTr="00127021">
        <w:trPr>
          <w:trHeight w:val="340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592" w:rsidRDefault="00045D28" w:rsidP="00127021">
            <w:pPr>
              <w:spacing w:after="0" w:line="259" w:lineRule="auto"/>
              <w:ind w:left="0" w:firstLine="0"/>
              <w:jc w:val="left"/>
            </w:pPr>
            <w:r w:rsidRPr="00127021">
              <w:rPr>
                <w:b/>
                <w:sz w:val="22"/>
              </w:rPr>
              <w:t>A. Tehtävän perustiedot</w:t>
            </w:r>
          </w:p>
        </w:tc>
      </w:tr>
      <w:tr w:rsidR="00191592" w:rsidTr="00127021">
        <w:trPr>
          <w:trHeight w:val="348"/>
        </w:trPr>
        <w:tc>
          <w:tcPr>
            <w:tcW w:w="2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592" w:rsidRPr="00127021" w:rsidRDefault="00045D28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127021">
              <w:rPr>
                <w:b/>
                <w:sz w:val="20"/>
              </w:rPr>
              <w:t>Työnantaja/organisaatio: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92" w:rsidRPr="005965D2" w:rsidRDefault="00191592">
            <w:pPr>
              <w:spacing w:after="160" w:line="259" w:lineRule="auto"/>
              <w:ind w:left="0" w:firstLine="0"/>
              <w:jc w:val="left"/>
              <w:rPr>
                <w:sz w:val="20"/>
              </w:rPr>
            </w:pPr>
          </w:p>
        </w:tc>
      </w:tr>
      <w:tr w:rsidR="00191592" w:rsidTr="00127021">
        <w:trPr>
          <w:trHeight w:val="343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592" w:rsidRPr="00127021" w:rsidRDefault="00045D28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127021">
              <w:rPr>
                <w:b/>
                <w:sz w:val="20"/>
              </w:rPr>
              <w:t>Tehtävä: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92" w:rsidRPr="005965D2" w:rsidRDefault="00191592">
            <w:pPr>
              <w:spacing w:after="160" w:line="259" w:lineRule="auto"/>
              <w:ind w:left="0" w:firstLine="0"/>
              <w:jc w:val="left"/>
              <w:rPr>
                <w:sz w:val="20"/>
              </w:rPr>
            </w:pPr>
          </w:p>
        </w:tc>
      </w:tr>
      <w:tr w:rsidR="00191592" w:rsidTr="00127021">
        <w:trPr>
          <w:trHeight w:val="353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592" w:rsidRPr="00127021" w:rsidRDefault="00045D28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127021">
              <w:rPr>
                <w:b/>
                <w:sz w:val="20"/>
              </w:rPr>
              <w:t>Tehtävätunniste: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92" w:rsidRPr="005965D2" w:rsidRDefault="00191592">
            <w:pPr>
              <w:spacing w:after="160" w:line="259" w:lineRule="auto"/>
              <w:ind w:left="0" w:firstLine="0"/>
              <w:jc w:val="left"/>
              <w:rPr>
                <w:sz w:val="20"/>
              </w:rPr>
            </w:pPr>
          </w:p>
        </w:tc>
      </w:tr>
      <w:tr w:rsidR="00191592" w:rsidTr="00127021">
        <w:trPr>
          <w:trHeight w:val="35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592" w:rsidRPr="00127021" w:rsidRDefault="00045D28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127021">
              <w:rPr>
                <w:b/>
                <w:sz w:val="20"/>
              </w:rPr>
              <w:t>Yksikkö: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92" w:rsidRPr="005965D2" w:rsidRDefault="00191592">
            <w:pPr>
              <w:spacing w:after="160" w:line="259" w:lineRule="auto"/>
              <w:ind w:left="0" w:firstLine="0"/>
              <w:jc w:val="left"/>
              <w:rPr>
                <w:sz w:val="20"/>
              </w:rPr>
            </w:pPr>
          </w:p>
        </w:tc>
      </w:tr>
      <w:tr w:rsidR="00191592" w:rsidTr="00127021">
        <w:trPr>
          <w:trHeight w:val="359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592" w:rsidRPr="00127021" w:rsidRDefault="00045D28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127021">
              <w:rPr>
                <w:b/>
                <w:sz w:val="20"/>
              </w:rPr>
              <w:t>Esimiehen tehtävänimike: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92" w:rsidRPr="005965D2" w:rsidRDefault="00191592">
            <w:pPr>
              <w:spacing w:after="160" w:line="259" w:lineRule="auto"/>
              <w:ind w:left="0" w:firstLine="0"/>
              <w:jc w:val="left"/>
              <w:rPr>
                <w:sz w:val="20"/>
              </w:rPr>
            </w:pPr>
          </w:p>
        </w:tc>
      </w:tr>
      <w:tr w:rsidR="00191592" w:rsidTr="00127021">
        <w:trPr>
          <w:trHeight w:val="340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191592" w:rsidRPr="00127021" w:rsidRDefault="00045D28" w:rsidP="0012702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127021">
              <w:rPr>
                <w:b/>
                <w:sz w:val="22"/>
              </w:rPr>
              <w:t>B. Tehtävän yleiskuvaus</w:t>
            </w:r>
          </w:p>
        </w:tc>
      </w:tr>
      <w:tr w:rsidR="00191592" w:rsidTr="00127021">
        <w:trPr>
          <w:trHeight w:val="1701"/>
        </w:trPr>
        <w:tc>
          <w:tcPr>
            <w:tcW w:w="962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1592" w:rsidRPr="00127021" w:rsidRDefault="00045D28" w:rsidP="005965D2">
            <w:pPr>
              <w:spacing w:before="60" w:after="0" w:line="259" w:lineRule="auto"/>
              <w:ind w:left="0" w:firstLine="0"/>
              <w:jc w:val="left"/>
              <w:rPr>
                <w:b/>
                <w:sz w:val="20"/>
              </w:rPr>
            </w:pPr>
            <w:r w:rsidRPr="00127021">
              <w:rPr>
                <w:b/>
                <w:sz w:val="20"/>
              </w:rPr>
              <w:t>1. Tehtävän tarkoitus ja sen tavoite</w:t>
            </w:r>
          </w:p>
          <w:p w:rsidR="005965D2" w:rsidRPr="00127021" w:rsidRDefault="005965D2" w:rsidP="005965D2">
            <w:pPr>
              <w:spacing w:before="60" w:after="0" w:line="259" w:lineRule="auto"/>
              <w:ind w:left="0" w:firstLine="0"/>
              <w:jc w:val="left"/>
              <w:rPr>
                <w:sz w:val="20"/>
              </w:rPr>
            </w:pPr>
          </w:p>
        </w:tc>
      </w:tr>
      <w:tr w:rsidR="00191592" w:rsidTr="00127021">
        <w:trPr>
          <w:trHeight w:val="3685"/>
        </w:trPr>
        <w:tc>
          <w:tcPr>
            <w:tcW w:w="96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1592" w:rsidRPr="00127021" w:rsidRDefault="00045D28" w:rsidP="005965D2">
            <w:pPr>
              <w:spacing w:before="60" w:after="0" w:line="259" w:lineRule="auto"/>
              <w:ind w:left="0" w:firstLine="0"/>
              <w:jc w:val="left"/>
              <w:rPr>
                <w:b/>
                <w:sz w:val="20"/>
              </w:rPr>
            </w:pPr>
            <w:r w:rsidRPr="00127021">
              <w:rPr>
                <w:b/>
                <w:sz w:val="20"/>
              </w:rPr>
              <w:t>2. Tehtävän pääasiallinen sisältö</w:t>
            </w:r>
          </w:p>
          <w:p w:rsidR="005965D2" w:rsidRPr="00127021" w:rsidRDefault="005965D2" w:rsidP="005965D2">
            <w:pPr>
              <w:spacing w:before="60" w:after="0" w:line="259" w:lineRule="auto"/>
              <w:ind w:left="0" w:firstLine="0"/>
              <w:jc w:val="left"/>
              <w:rPr>
                <w:sz w:val="20"/>
              </w:rPr>
            </w:pPr>
          </w:p>
        </w:tc>
      </w:tr>
      <w:tr w:rsidR="00191592" w:rsidTr="00127021">
        <w:trPr>
          <w:trHeight w:val="3402"/>
        </w:trPr>
        <w:tc>
          <w:tcPr>
            <w:tcW w:w="96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92" w:rsidRPr="00127021" w:rsidRDefault="00045D28" w:rsidP="005965D2">
            <w:pPr>
              <w:spacing w:before="60" w:after="0" w:line="259" w:lineRule="auto"/>
              <w:ind w:left="0" w:firstLine="0"/>
              <w:jc w:val="left"/>
              <w:rPr>
                <w:b/>
                <w:sz w:val="20"/>
              </w:rPr>
            </w:pPr>
            <w:r w:rsidRPr="00127021">
              <w:rPr>
                <w:b/>
                <w:sz w:val="20"/>
              </w:rPr>
              <w:t>3. Muuta tehtävän sisällöstä</w:t>
            </w:r>
          </w:p>
          <w:p w:rsidR="00790C7F" w:rsidRPr="00127021" w:rsidRDefault="00790C7F" w:rsidP="005965D2">
            <w:pPr>
              <w:spacing w:before="60" w:after="0" w:line="259" w:lineRule="auto"/>
              <w:ind w:left="0" w:firstLine="0"/>
              <w:jc w:val="left"/>
              <w:rPr>
                <w:sz w:val="20"/>
              </w:rPr>
            </w:pPr>
          </w:p>
        </w:tc>
      </w:tr>
    </w:tbl>
    <w:p w:rsidR="00191592" w:rsidRDefault="00045D28">
      <w:pPr>
        <w:tabs>
          <w:tab w:val="right" w:pos="7540"/>
        </w:tabs>
        <w:spacing w:after="3" w:line="259" w:lineRule="auto"/>
        <w:ind w:left="0" w:right="-15" w:firstLine="0"/>
        <w:jc w:val="left"/>
      </w:pPr>
      <w:r>
        <w:rPr>
          <w:rFonts w:ascii="Martti" w:eastAsia="Martti" w:hAnsi="Martti" w:cs="Martti"/>
          <w:sz w:val="18"/>
        </w:rPr>
        <w:tab/>
      </w:r>
    </w:p>
    <w:p w:rsidR="005965D2" w:rsidRDefault="005965D2">
      <w:pPr>
        <w:spacing w:after="160" w:line="259" w:lineRule="auto"/>
        <w:ind w:left="0" w:firstLine="0"/>
        <w:jc w:val="left"/>
        <w:rPr>
          <w:rFonts w:ascii="Martti" w:eastAsia="Martti" w:hAnsi="Martti" w:cs="Martti"/>
          <w:color w:val="FFFEFD"/>
          <w:sz w:val="20"/>
          <w:shd w:val="clear" w:color="auto" w:fill="833F7B"/>
        </w:rPr>
      </w:pPr>
      <w:r>
        <w:rPr>
          <w:rFonts w:ascii="Martti" w:eastAsia="Martti" w:hAnsi="Martti" w:cs="Martti"/>
          <w:color w:val="FFFEFD"/>
          <w:sz w:val="20"/>
          <w:shd w:val="clear" w:color="auto" w:fill="833F7B"/>
        </w:rPr>
        <w:br w:type="page"/>
      </w:r>
    </w:p>
    <w:tbl>
      <w:tblPr>
        <w:tblStyle w:val="TableGrid"/>
        <w:tblW w:w="9629" w:type="dxa"/>
        <w:tblInd w:w="5" w:type="dxa"/>
        <w:tblCellMar>
          <w:top w:w="57" w:type="dxa"/>
          <w:left w:w="70" w:type="dxa"/>
          <w:bottom w:w="14" w:type="dxa"/>
          <w:right w:w="64" w:type="dxa"/>
        </w:tblCellMar>
        <w:tblLook w:val="04A0" w:firstRow="1" w:lastRow="0" w:firstColumn="1" w:lastColumn="0" w:noHBand="0" w:noVBand="1"/>
      </w:tblPr>
      <w:tblGrid>
        <w:gridCol w:w="9629"/>
      </w:tblGrid>
      <w:tr w:rsidR="00191592" w:rsidTr="00127021">
        <w:trPr>
          <w:trHeight w:val="340"/>
        </w:trPr>
        <w:tc>
          <w:tcPr>
            <w:tcW w:w="9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91592" w:rsidRDefault="00045D28">
            <w:pPr>
              <w:spacing w:after="0" w:line="259" w:lineRule="auto"/>
              <w:ind w:left="0" w:firstLine="0"/>
              <w:jc w:val="left"/>
            </w:pPr>
            <w:r w:rsidRPr="00A91655">
              <w:rPr>
                <w:b/>
                <w:sz w:val="22"/>
              </w:rPr>
              <w:lastRenderedPageBreak/>
              <w:t xml:space="preserve">C. Vaativuuskriteerit </w:t>
            </w:r>
          </w:p>
        </w:tc>
      </w:tr>
      <w:tr w:rsidR="00191592" w:rsidTr="00127021">
        <w:trPr>
          <w:trHeight w:val="3912"/>
        </w:trPr>
        <w:tc>
          <w:tcPr>
            <w:tcW w:w="9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92" w:rsidRPr="00127021" w:rsidRDefault="00045D28">
            <w:pPr>
              <w:spacing w:after="82" w:line="259" w:lineRule="auto"/>
              <w:ind w:left="0" w:firstLine="0"/>
              <w:jc w:val="left"/>
              <w:rPr>
                <w:sz w:val="18"/>
              </w:rPr>
            </w:pPr>
            <w:r w:rsidRPr="00127021">
              <w:rPr>
                <w:b/>
                <w:sz w:val="20"/>
              </w:rPr>
              <w:t>1. Osaaminen</w:t>
            </w:r>
          </w:p>
          <w:p w:rsidR="00191592" w:rsidRPr="00127021" w:rsidRDefault="00045D28" w:rsidP="00A10A73">
            <w:pPr>
              <w:spacing w:after="200" w:line="259" w:lineRule="auto"/>
              <w:ind w:left="0" w:firstLine="0"/>
              <w:jc w:val="left"/>
              <w:rPr>
                <w:sz w:val="20"/>
              </w:rPr>
            </w:pPr>
            <w:r w:rsidRPr="00127021">
              <w:rPr>
                <w:sz w:val="20"/>
              </w:rPr>
              <w:t>Millaista osaamista tehtävän hoitamisessa tarvitaan?</w:t>
            </w:r>
          </w:p>
          <w:p w:rsidR="00F82742" w:rsidRPr="00127021" w:rsidRDefault="00F82742" w:rsidP="00FD4A31">
            <w:pPr>
              <w:spacing w:after="80" w:line="259" w:lineRule="auto"/>
              <w:ind w:left="170" w:hanging="170"/>
              <w:jc w:val="left"/>
              <w:rPr>
                <w:sz w:val="20"/>
                <w:szCs w:val="18"/>
              </w:rPr>
            </w:pPr>
            <w:r w:rsidRPr="00127021">
              <w:rPr>
                <w:sz w:val="20"/>
              </w:rPr>
              <w:t xml:space="preserve">1 </w:t>
            </w:r>
            <w:sdt>
              <w:sdtPr>
                <w:rPr>
                  <w:sz w:val="20"/>
                </w:rPr>
                <w:id w:val="-132333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702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127021">
              <w:rPr>
                <w:sz w:val="20"/>
              </w:rPr>
              <w:t xml:space="preserve">  </w:t>
            </w:r>
            <w:r w:rsidRPr="00127021">
              <w:rPr>
                <w:sz w:val="20"/>
                <w:szCs w:val="18"/>
              </w:rPr>
              <w:t>Työpaikalla tapahtuvan perehdyttämisen kautta hankittu osaaminen</w:t>
            </w:r>
            <w:r w:rsidR="00B27393" w:rsidRPr="00127021">
              <w:rPr>
                <w:sz w:val="20"/>
                <w:szCs w:val="18"/>
              </w:rPr>
              <w:t>.</w:t>
            </w:r>
          </w:p>
          <w:p w:rsidR="00F82742" w:rsidRPr="00127021" w:rsidRDefault="00F82742" w:rsidP="00FD4A31">
            <w:pPr>
              <w:spacing w:after="80" w:line="259" w:lineRule="auto"/>
              <w:ind w:left="170" w:hanging="170"/>
              <w:jc w:val="left"/>
              <w:rPr>
                <w:sz w:val="20"/>
                <w:szCs w:val="18"/>
              </w:rPr>
            </w:pPr>
            <w:r w:rsidRPr="00127021">
              <w:rPr>
                <w:sz w:val="20"/>
                <w:szCs w:val="18"/>
              </w:rPr>
              <w:t xml:space="preserve">2 </w:t>
            </w:r>
            <w:sdt>
              <w:sdtPr>
                <w:rPr>
                  <w:sz w:val="20"/>
                  <w:szCs w:val="18"/>
                </w:rPr>
                <w:id w:val="1143774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7021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127021">
              <w:rPr>
                <w:sz w:val="20"/>
                <w:szCs w:val="18"/>
              </w:rPr>
              <w:t xml:space="preserve">  Ammatillinen perustieto ja tehtäväalan tuntemus</w:t>
            </w:r>
            <w:r w:rsidR="00B27393" w:rsidRPr="00127021">
              <w:rPr>
                <w:sz w:val="20"/>
                <w:szCs w:val="18"/>
              </w:rPr>
              <w:t>.</w:t>
            </w:r>
          </w:p>
          <w:p w:rsidR="00F82742" w:rsidRPr="00127021" w:rsidRDefault="00F82742" w:rsidP="00FD4A31">
            <w:pPr>
              <w:spacing w:after="80" w:line="259" w:lineRule="auto"/>
              <w:ind w:left="170" w:hanging="170"/>
              <w:jc w:val="left"/>
              <w:rPr>
                <w:sz w:val="20"/>
              </w:rPr>
            </w:pPr>
            <w:r w:rsidRPr="00127021">
              <w:rPr>
                <w:sz w:val="20"/>
                <w:szCs w:val="18"/>
              </w:rPr>
              <w:t xml:space="preserve">3 </w:t>
            </w:r>
            <w:sdt>
              <w:sdtPr>
                <w:rPr>
                  <w:sz w:val="20"/>
                  <w:szCs w:val="18"/>
                </w:rPr>
                <w:id w:val="172525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7021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127021">
              <w:rPr>
                <w:sz w:val="20"/>
                <w:szCs w:val="18"/>
              </w:rPr>
              <w:t xml:space="preserve">  Ammatillinen osaaminen</w:t>
            </w:r>
            <w:r w:rsidR="00B27393" w:rsidRPr="00127021">
              <w:rPr>
                <w:sz w:val="20"/>
                <w:szCs w:val="18"/>
              </w:rPr>
              <w:t>.</w:t>
            </w:r>
          </w:p>
          <w:p w:rsidR="00F82742" w:rsidRPr="00127021" w:rsidRDefault="00F82742" w:rsidP="00FD4A31">
            <w:pPr>
              <w:spacing w:after="80" w:line="259" w:lineRule="auto"/>
              <w:ind w:left="437" w:hanging="437"/>
              <w:jc w:val="left"/>
              <w:rPr>
                <w:sz w:val="20"/>
                <w:szCs w:val="18"/>
              </w:rPr>
            </w:pPr>
            <w:r w:rsidRPr="00127021">
              <w:rPr>
                <w:sz w:val="20"/>
                <w:szCs w:val="18"/>
              </w:rPr>
              <w:t xml:space="preserve">4 </w:t>
            </w:r>
            <w:sdt>
              <w:sdtPr>
                <w:rPr>
                  <w:sz w:val="20"/>
                  <w:szCs w:val="18"/>
                </w:rPr>
                <w:id w:val="-281731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7021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127021">
              <w:rPr>
                <w:sz w:val="20"/>
                <w:szCs w:val="18"/>
              </w:rPr>
              <w:t xml:space="preserve">  Yleensä ammatillinen koulutus tai tutkinto tai vastaava ammatillinen osaaminen ja työkokemus</w:t>
            </w:r>
            <w:r w:rsidR="00B27393" w:rsidRPr="00127021">
              <w:rPr>
                <w:sz w:val="20"/>
                <w:szCs w:val="18"/>
              </w:rPr>
              <w:t>.</w:t>
            </w:r>
          </w:p>
          <w:p w:rsidR="00191592" w:rsidRPr="00127021" w:rsidRDefault="00B27393" w:rsidP="00FD4A31">
            <w:pPr>
              <w:tabs>
                <w:tab w:val="left" w:pos="170"/>
                <w:tab w:val="left" w:pos="284"/>
                <w:tab w:val="left" w:pos="397"/>
                <w:tab w:val="left" w:pos="567"/>
              </w:tabs>
              <w:spacing w:after="80" w:line="259" w:lineRule="auto"/>
              <w:ind w:left="437" w:hanging="437"/>
              <w:jc w:val="left"/>
              <w:rPr>
                <w:sz w:val="20"/>
                <w:szCs w:val="18"/>
              </w:rPr>
            </w:pPr>
            <w:r w:rsidRPr="00127021">
              <w:rPr>
                <w:sz w:val="20"/>
                <w:szCs w:val="18"/>
              </w:rPr>
              <w:t xml:space="preserve">5 </w:t>
            </w:r>
            <w:sdt>
              <w:sdtPr>
                <w:rPr>
                  <w:sz w:val="20"/>
                  <w:szCs w:val="18"/>
                </w:rPr>
                <w:id w:val="-127802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7021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127021">
              <w:rPr>
                <w:sz w:val="20"/>
                <w:szCs w:val="18"/>
              </w:rPr>
              <w:t xml:space="preserve">  Yleensä teoreettinen koulutus tai tutkinto (esim. AMK) tai vastaava teoreettinen osaaminen ja työkokemus.</w:t>
            </w:r>
          </w:p>
          <w:p w:rsidR="00B27393" w:rsidRPr="00127021" w:rsidRDefault="00B27393" w:rsidP="00FD4A31">
            <w:pPr>
              <w:tabs>
                <w:tab w:val="left" w:pos="170"/>
                <w:tab w:val="left" w:pos="284"/>
                <w:tab w:val="left" w:pos="397"/>
                <w:tab w:val="left" w:pos="567"/>
              </w:tabs>
              <w:spacing w:after="80" w:line="259" w:lineRule="auto"/>
              <w:ind w:left="437" w:hanging="437"/>
              <w:jc w:val="left"/>
              <w:rPr>
                <w:sz w:val="20"/>
                <w:szCs w:val="18"/>
              </w:rPr>
            </w:pPr>
            <w:r w:rsidRPr="00127021">
              <w:rPr>
                <w:sz w:val="20"/>
                <w:szCs w:val="18"/>
              </w:rPr>
              <w:t xml:space="preserve">6 </w:t>
            </w:r>
            <w:sdt>
              <w:sdtPr>
                <w:rPr>
                  <w:sz w:val="20"/>
                  <w:szCs w:val="18"/>
                </w:rPr>
                <w:id w:val="12028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7021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127021">
              <w:rPr>
                <w:sz w:val="20"/>
                <w:szCs w:val="18"/>
              </w:rPr>
              <w:t xml:space="preserve">  Yleensä teoreettinen koulutus tai tutkinto (esim. AMK) tai vastaava teoreettinen osaaminen ja työkokemus. Tehtävä voi edellyttää erikoistumisopintoja.</w:t>
            </w:r>
          </w:p>
          <w:p w:rsidR="00B27393" w:rsidRPr="00127021" w:rsidRDefault="00B27393" w:rsidP="00FD4A31">
            <w:pPr>
              <w:tabs>
                <w:tab w:val="left" w:pos="851"/>
              </w:tabs>
              <w:spacing w:after="80" w:line="250" w:lineRule="auto"/>
              <w:ind w:left="437" w:hanging="437"/>
              <w:jc w:val="left"/>
              <w:rPr>
                <w:sz w:val="20"/>
                <w:szCs w:val="18"/>
              </w:rPr>
            </w:pPr>
            <w:r w:rsidRPr="00127021">
              <w:rPr>
                <w:sz w:val="20"/>
                <w:szCs w:val="18"/>
              </w:rPr>
              <w:t xml:space="preserve">7 </w:t>
            </w:r>
            <w:sdt>
              <w:sdtPr>
                <w:rPr>
                  <w:sz w:val="20"/>
                  <w:szCs w:val="18"/>
                </w:rPr>
                <w:id w:val="-709492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7021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127021">
              <w:rPr>
                <w:sz w:val="20"/>
                <w:szCs w:val="18"/>
              </w:rPr>
              <w:t xml:space="preserve">  Yleensä ylemmän korkeakouluasteen koulutus tai tutkinto tai vastaava teoreettinen osaaminen ja työkokemus.</w:t>
            </w:r>
          </w:p>
          <w:p w:rsidR="00191592" w:rsidRPr="00B27393" w:rsidRDefault="00B27393" w:rsidP="00A10A73">
            <w:pPr>
              <w:tabs>
                <w:tab w:val="left" w:pos="170"/>
                <w:tab w:val="left" w:pos="284"/>
                <w:tab w:val="left" w:pos="397"/>
                <w:tab w:val="left" w:pos="567"/>
              </w:tabs>
              <w:spacing w:after="120" w:line="259" w:lineRule="auto"/>
              <w:ind w:left="437" w:hanging="437"/>
              <w:jc w:val="left"/>
              <w:rPr>
                <w:sz w:val="18"/>
                <w:szCs w:val="18"/>
              </w:rPr>
            </w:pPr>
            <w:r w:rsidRPr="00127021">
              <w:rPr>
                <w:sz w:val="20"/>
                <w:szCs w:val="18"/>
              </w:rPr>
              <w:t xml:space="preserve">8 </w:t>
            </w:r>
            <w:sdt>
              <w:sdtPr>
                <w:rPr>
                  <w:sz w:val="20"/>
                  <w:szCs w:val="18"/>
                </w:rPr>
                <w:id w:val="675853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7021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127021">
              <w:rPr>
                <w:sz w:val="20"/>
                <w:szCs w:val="18"/>
              </w:rPr>
              <w:t xml:space="preserve">  Yleensä ylemmän korkeakouluasteen koulutus tai tutkinto tai vastaava teoreettinen osaaminen ja työkokemus. Tehtävä voi edellyttää erikoistumisopintoja.</w:t>
            </w:r>
          </w:p>
        </w:tc>
      </w:tr>
      <w:tr w:rsidR="00191592" w:rsidTr="00127021">
        <w:trPr>
          <w:trHeight w:val="4932"/>
        </w:trPr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92" w:rsidRPr="00127021" w:rsidRDefault="00045D28">
            <w:pPr>
              <w:spacing w:after="82" w:line="259" w:lineRule="auto"/>
              <w:ind w:left="0" w:firstLine="0"/>
              <w:jc w:val="left"/>
              <w:rPr>
                <w:sz w:val="18"/>
              </w:rPr>
            </w:pPr>
            <w:r w:rsidRPr="00127021">
              <w:rPr>
                <w:b/>
                <w:sz w:val="20"/>
              </w:rPr>
              <w:t>2. Vuorovaikutus</w:t>
            </w:r>
          </w:p>
          <w:p w:rsidR="00191592" w:rsidRPr="00127021" w:rsidRDefault="00045D28" w:rsidP="00A10A73">
            <w:pPr>
              <w:spacing w:after="200" w:line="259" w:lineRule="auto"/>
              <w:ind w:left="0" w:firstLine="0"/>
              <w:jc w:val="left"/>
              <w:rPr>
                <w:sz w:val="20"/>
              </w:rPr>
            </w:pPr>
            <w:r w:rsidRPr="00127021">
              <w:rPr>
                <w:sz w:val="20"/>
              </w:rPr>
              <w:t>Mikä on tehtävän vuorovaikutuksen sisältö ja sen tavoite?</w:t>
            </w:r>
          </w:p>
          <w:p w:rsidR="00191592" w:rsidRPr="00127021" w:rsidRDefault="00F82742" w:rsidP="00FD4A31">
            <w:pPr>
              <w:spacing w:after="80" w:line="259" w:lineRule="auto"/>
              <w:ind w:left="397" w:hanging="397"/>
              <w:jc w:val="left"/>
              <w:rPr>
                <w:sz w:val="20"/>
              </w:rPr>
            </w:pPr>
            <w:r w:rsidRPr="00127021">
              <w:rPr>
                <w:sz w:val="20"/>
              </w:rPr>
              <w:t xml:space="preserve">1 </w:t>
            </w:r>
            <w:sdt>
              <w:sdtPr>
                <w:rPr>
                  <w:sz w:val="20"/>
                </w:rPr>
                <w:id w:val="1303123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C7F" w:rsidRPr="0012702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127021">
              <w:rPr>
                <w:sz w:val="20"/>
              </w:rPr>
              <w:t xml:space="preserve"> </w:t>
            </w:r>
            <w:r w:rsidR="00B27393" w:rsidRPr="00127021">
              <w:rPr>
                <w:sz w:val="20"/>
              </w:rPr>
              <w:t>Vuorovaikutus oman tehtävän lähiympäristössä</w:t>
            </w:r>
            <w:r w:rsidR="00045D28" w:rsidRPr="00127021">
              <w:rPr>
                <w:sz w:val="20"/>
              </w:rPr>
              <w:t>.</w:t>
            </w:r>
          </w:p>
          <w:p w:rsidR="00B27393" w:rsidRPr="00127021" w:rsidRDefault="00B27393" w:rsidP="00FD4A31">
            <w:pPr>
              <w:spacing w:after="80" w:line="259" w:lineRule="auto"/>
              <w:jc w:val="left"/>
              <w:rPr>
                <w:sz w:val="20"/>
              </w:rPr>
            </w:pPr>
            <w:r w:rsidRPr="00127021">
              <w:rPr>
                <w:sz w:val="20"/>
              </w:rPr>
              <w:t xml:space="preserve">2 </w:t>
            </w:r>
            <w:sdt>
              <w:sdtPr>
                <w:rPr>
                  <w:sz w:val="20"/>
                </w:rPr>
                <w:id w:val="-346714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702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127021">
              <w:rPr>
                <w:sz w:val="20"/>
              </w:rPr>
              <w:t xml:space="preserve"> Asiakastyö, jossa vuorovaikutus oman tehtävän lähiympäristössä.</w:t>
            </w:r>
          </w:p>
          <w:p w:rsidR="00B27393" w:rsidRPr="00127021" w:rsidRDefault="00B27393" w:rsidP="00FD4A31">
            <w:pPr>
              <w:spacing w:after="80" w:line="259" w:lineRule="auto"/>
              <w:jc w:val="left"/>
              <w:rPr>
                <w:sz w:val="20"/>
              </w:rPr>
            </w:pPr>
            <w:r w:rsidRPr="00127021">
              <w:rPr>
                <w:sz w:val="20"/>
              </w:rPr>
              <w:t xml:space="preserve">3 </w:t>
            </w:r>
            <w:sdt>
              <w:sdtPr>
                <w:rPr>
                  <w:sz w:val="20"/>
                </w:rPr>
                <w:id w:val="1356544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702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127021">
              <w:rPr>
                <w:sz w:val="20"/>
              </w:rPr>
              <w:t xml:space="preserve"> Asiantuntijavuorovaikutusta oman tehtävän lähiympäristössä.</w:t>
            </w:r>
          </w:p>
          <w:p w:rsidR="00B27393" w:rsidRPr="00127021" w:rsidRDefault="00B27393" w:rsidP="00FD4A31">
            <w:pPr>
              <w:spacing w:after="80" w:line="259" w:lineRule="auto"/>
              <w:jc w:val="left"/>
              <w:rPr>
                <w:sz w:val="20"/>
              </w:rPr>
            </w:pPr>
            <w:r w:rsidRPr="00127021">
              <w:rPr>
                <w:sz w:val="20"/>
              </w:rPr>
              <w:t xml:space="preserve">4 </w:t>
            </w:r>
            <w:sdt>
              <w:sdtPr>
                <w:rPr>
                  <w:sz w:val="20"/>
                </w:rPr>
                <w:id w:val="-1847244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702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127021">
              <w:rPr>
                <w:sz w:val="20"/>
              </w:rPr>
              <w:t xml:space="preserve"> Oman alan asiantuntijavuorovaikutusta asiakkaisiin nähden.</w:t>
            </w:r>
          </w:p>
          <w:p w:rsidR="00B27393" w:rsidRPr="00127021" w:rsidRDefault="00B27393" w:rsidP="00FD4A31">
            <w:pPr>
              <w:spacing w:after="80" w:line="250" w:lineRule="auto"/>
              <w:ind w:left="437" w:hanging="437"/>
              <w:jc w:val="left"/>
              <w:rPr>
                <w:sz w:val="20"/>
              </w:rPr>
            </w:pPr>
            <w:r w:rsidRPr="00127021">
              <w:rPr>
                <w:sz w:val="20"/>
              </w:rPr>
              <w:t xml:space="preserve">5 </w:t>
            </w:r>
            <w:sdt>
              <w:sdtPr>
                <w:rPr>
                  <w:sz w:val="20"/>
                </w:rPr>
                <w:id w:val="2005464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702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127021">
              <w:rPr>
                <w:sz w:val="20"/>
              </w:rPr>
              <w:t xml:space="preserve"> Erikoistunutta ammattiosaamista edellyttävä tehtävä, jossa oman alan asiantuntijavuorovaikutusta asiakkaisiin nähden tai esimiestehtävä, jossa perus- tai ammattiosaamista edellyttävää työtä tekeviä alaisia.</w:t>
            </w:r>
          </w:p>
          <w:p w:rsidR="00B27393" w:rsidRPr="00127021" w:rsidRDefault="00B27393" w:rsidP="00FD4A31">
            <w:pPr>
              <w:spacing w:after="80" w:line="250" w:lineRule="auto"/>
              <w:ind w:left="437" w:hanging="437"/>
              <w:jc w:val="left"/>
              <w:rPr>
                <w:sz w:val="20"/>
              </w:rPr>
            </w:pPr>
            <w:r w:rsidRPr="00127021">
              <w:rPr>
                <w:sz w:val="20"/>
              </w:rPr>
              <w:t xml:space="preserve">6 </w:t>
            </w:r>
            <w:sdt>
              <w:sdtPr>
                <w:rPr>
                  <w:sz w:val="20"/>
                </w:rPr>
                <w:id w:val="-124448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702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127021">
              <w:rPr>
                <w:sz w:val="20"/>
              </w:rPr>
              <w:t xml:space="preserve"> Erityistä asiantuntijuutta edellyttävää vuorovaikutusta tai toimimista asiantuntijaryhmän työstä vastaavana.</w:t>
            </w:r>
          </w:p>
          <w:p w:rsidR="00B27393" w:rsidRPr="00127021" w:rsidRDefault="00B27393" w:rsidP="00FD4A31">
            <w:pPr>
              <w:spacing w:after="80" w:line="259" w:lineRule="auto"/>
              <w:ind w:left="437" w:hanging="437"/>
              <w:jc w:val="left"/>
              <w:rPr>
                <w:sz w:val="20"/>
              </w:rPr>
            </w:pPr>
            <w:r w:rsidRPr="00127021">
              <w:rPr>
                <w:sz w:val="20"/>
              </w:rPr>
              <w:t xml:space="preserve">7 </w:t>
            </w:r>
            <w:sdt>
              <w:sdtPr>
                <w:rPr>
                  <w:sz w:val="20"/>
                </w:rPr>
                <w:id w:val="1866335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702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127021">
              <w:rPr>
                <w:sz w:val="20"/>
              </w:rPr>
              <w:t xml:space="preserve"> Erityistä asiantuntijuutta edellyttävää vuorovaikutusta tai suppean toiminnon tai vaativan osatoiminnon johtaminen, jolloin vuorovaikutuksen tavoitteena on toiminnon ohjaaminen.</w:t>
            </w:r>
          </w:p>
          <w:p w:rsidR="00191592" w:rsidRPr="00127021" w:rsidRDefault="00B27393" w:rsidP="00FD4A31">
            <w:pPr>
              <w:spacing w:after="80" w:line="250" w:lineRule="auto"/>
              <w:ind w:left="437" w:hanging="437"/>
              <w:jc w:val="left"/>
              <w:rPr>
                <w:sz w:val="20"/>
              </w:rPr>
            </w:pPr>
            <w:r w:rsidRPr="00127021">
              <w:rPr>
                <w:sz w:val="20"/>
              </w:rPr>
              <w:t xml:space="preserve">8 </w:t>
            </w:r>
            <w:sdt>
              <w:sdtPr>
                <w:rPr>
                  <w:sz w:val="20"/>
                </w:rPr>
                <w:id w:val="1359001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702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127021">
              <w:rPr>
                <w:sz w:val="20"/>
              </w:rPr>
              <w:t xml:space="preserve"> Johtava asiantuntija tai toiminnon johtaminen. Vuorovaikutuksen tavoite liittyy koko organisaation toiminnan suuntaamiseen tai turvaamiseen.</w:t>
            </w:r>
          </w:p>
          <w:p w:rsidR="00191592" w:rsidRPr="00B27393" w:rsidRDefault="00B27393" w:rsidP="00127021">
            <w:pPr>
              <w:spacing w:after="120" w:line="250" w:lineRule="auto"/>
              <w:ind w:left="437" w:hanging="437"/>
              <w:jc w:val="left"/>
              <w:rPr>
                <w:sz w:val="18"/>
              </w:rPr>
            </w:pPr>
            <w:r w:rsidRPr="00127021">
              <w:rPr>
                <w:sz w:val="20"/>
              </w:rPr>
              <w:t xml:space="preserve">9 </w:t>
            </w:r>
            <w:sdt>
              <w:sdtPr>
                <w:rPr>
                  <w:sz w:val="20"/>
                </w:rPr>
                <w:id w:val="-80847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702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127021">
              <w:rPr>
                <w:sz w:val="20"/>
              </w:rPr>
              <w:t xml:space="preserve"> Organisaation tai laajan toiminnon johtaminen. Vuorovaikutuksen tavoite liittyy koko organisaation toimintakykyyn.</w:t>
            </w:r>
          </w:p>
        </w:tc>
      </w:tr>
      <w:tr w:rsidR="00191592" w:rsidTr="00127021">
        <w:trPr>
          <w:trHeight w:val="2362"/>
        </w:trPr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92" w:rsidRPr="00127021" w:rsidRDefault="00045D28">
            <w:pPr>
              <w:spacing w:after="82" w:line="259" w:lineRule="auto"/>
              <w:ind w:left="0" w:firstLine="0"/>
              <w:jc w:val="left"/>
              <w:rPr>
                <w:sz w:val="18"/>
              </w:rPr>
            </w:pPr>
            <w:r w:rsidRPr="00127021">
              <w:rPr>
                <w:b/>
                <w:sz w:val="20"/>
              </w:rPr>
              <w:t>3. Ohjaus</w:t>
            </w:r>
          </w:p>
          <w:p w:rsidR="00191592" w:rsidRPr="00127021" w:rsidRDefault="00045D28" w:rsidP="00A10A73">
            <w:pPr>
              <w:spacing w:after="200" w:line="259" w:lineRule="auto"/>
              <w:ind w:left="0" w:firstLine="0"/>
              <w:jc w:val="left"/>
              <w:rPr>
                <w:sz w:val="20"/>
              </w:rPr>
            </w:pPr>
            <w:r w:rsidRPr="00127021">
              <w:rPr>
                <w:sz w:val="20"/>
              </w:rPr>
              <w:t>Miten työtä ohjataan?</w:t>
            </w:r>
          </w:p>
          <w:p w:rsidR="00191592" w:rsidRPr="00127021" w:rsidRDefault="008F1D7A" w:rsidP="00FD4A31">
            <w:pPr>
              <w:spacing w:after="80" w:line="259" w:lineRule="auto"/>
              <w:jc w:val="left"/>
              <w:rPr>
                <w:sz w:val="20"/>
              </w:rPr>
            </w:pPr>
            <w:r w:rsidRPr="00127021">
              <w:rPr>
                <w:rFonts w:eastAsia="MS Gothic"/>
                <w:sz w:val="20"/>
              </w:rPr>
              <w:t xml:space="preserve">1 </w:t>
            </w:r>
            <w:sdt>
              <w:sdtPr>
                <w:rPr>
                  <w:rFonts w:ascii="MS Gothic" w:eastAsia="MS Gothic" w:hAnsi="MS Gothic"/>
                  <w:sz w:val="20"/>
                </w:rPr>
                <w:id w:val="97032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702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127021">
              <w:rPr>
                <w:sz w:val="20"/>
              </w:rPr>
              <w:t xml:space="preserve"> </w:t>
            </w:r>
            <w:r w:rsidR="00045D28" w:rsidRPr="00127021">
              <w:rPr>
                <w:sz w:val="20"/>
              </w:rPr>
              <w:t>Annetut menettelytavat</w:t>
            </w:r>
          </w:p>
          <w:p w:rsidR="008F1D7A" w:rsidRPr="00127021" w:rsidRDefault="008F1D7A" w:rsidP="00FD4A31">
            <w:pPr>
              <w:spacing w:after="80" w:line="259" w:lineRule="auto"/>
              <w:jc w:val="left"/>
              <w:rPr>
                <w:sz w:val="20"/>
              </w:rPr>
            </w:pPr>
            <w:r w:rsidRPr="00127021">
              <w:rPr>
                <w:sz w:val="20"/>
              </w:rPr>
              <w:t xml:space="preserve">2 </w:t>
            </w:r>
            <w:sdt>
              <w:sdtPr>
                <w:rPr>
                  <w:sz w:val="20"/>
                </w:rPr>
                <w:id w:val="2019731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702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127021">
              <w:rPr>
                <w:sz w:val="20"/>
              </w:rPr>
              <w:t xml:space="preserve"> Vaihtoehtoiset, mutta pääosin ohjeistetut tai säädellyt menettelytavat.</w:t>
            </w:r>
          </w:p>
          <w:p w:rsidR="008F1D7A" w:rsidRPr="00127021" w:rsidRDefault="008F1D7A" w:rsidP="00FD4A31">
            <w:pPr>
              <w:spacing w:after="80" w:line="259" w:lineRule="auto"/>
              <w:jc w:val="left"/>
              <w:rPr>
                <w:sz w:val="20"/>
              </w:rPr>
            </w:pPr>
            <w:r w:rsidRPr="00127021">
              <w:rPr>
                <w:sz w:val="20"/>
              </w:rPr>
              <w:t xml:space="preserve">3 </w:t>
            </w:r>
            <w:sdt>
              <w:sdtPr>
                <w:rPr>
                  <w:sz w:val="20"/>
                </w:rPr>
                <w:id w:val="125910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702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127021">
              <w:rPr>
                <w:sz w:val="20"/>
              </w:rPr>
              <w:t xml:space="preserve"> Väljästi määritellyt tai omaa soveltamistaitoa edellyttävät, luovat menettelytavat.</w:t>
            </w:r>
          </w:p>
          <w:p w:rsidR="008F1D7A" w:rsidRPr="00127021" w:rsidRDefault="008F1D7A" w:rsidP="00FD4A31">
            <w:pPr>
              <w:spacing w:after="80" w:line="259" w:lineRule="auto"/>
              <w:ind w:left="0" w:firstLine="0"/>
              <w:jc w:val="left"/>
              <w:rPr>
                <w:sz w:val="20"/>
              </w:rPr>
            </w:pPr>
            <w:r w:rsidRPr="00127021">
              <w:rPr>
                <w:sz w:val="20"/>
              </w:rPr>
              <w:t xml:space="preserve">4 </w:t>
            </w:r>
            <w:sdt>
              <w:sdtPr>
                <w:rPr>
                  <w:sz w:val="20"/>
                </w:rPr>
                <w:id w:val="187835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702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127021">
              <w:rPr>
                <w:sz w:val="20"/>
              </w:rPr>
              <w:t xml:space="preserve"> Toiminnon strategian toteuttaminen tehtävässä.</w:t>
            </w:r>
          </w:p>
          <w:p w:rsidR="00191592" w:rsidRDefault="008F1D7A" w:rsidP="00127021">
            <w:pPr>
              <w:spacing w:after="120" w:line="259" w:lineRule="auto"/>
              <w:ind w:left="0" w:firstLine="0"/>
              <w:jc w:val="left"/>
            </w:pPr>
            <w:r w:rsidRPr="00127021">
              <w:rPr>
                <w:sz w:val="20"/>
              </w:rPr>
              <w:t xml:space="preserve">5 </w:t>
            </w:r>
            <w:sdt>
              <w:sdtPr>
                <w:rPr>
                  <w:sz w:val="20"/>
                </w:rPr>
                <w:id w:val="1452898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702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127021">
              <w:rPr>
                <w:sz w:val="20"/>
              </w:rPr>
              <w:t xml:space="preserve"> Organisaation strategian toteuttaminen tehtävässä.</w:t>
            </w:r>
          </w:p>
        </w:tc>
      </w:tr>
      <w:tr w:rsidR="00191592" w:rsidTr="00127021">
        <w:tblPrEx>
          <w:tblCellMar>
            <w:bottom w:w="0" w:type="dxa"/>
            <w:right w:w="115" w:type="dxa"/>
          </w:tblCellMar>
        </w:tblPrEx>
        <w:trPr>
          <w:trHeight w:val="2783"/>
        </w:trPr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181717"/>
              <w:right w:val="single" w:sz="4" w:space="0" w:color="auto"/>
            </w:tcBorders>
          </w:tcPr>
          <w:p w:rsidR="00191592" w:rsidRPr="00127021" w:rsidRDefault="00045D28">
            <w:pPr>
              <w:spacing w:after="82" w:line="259" w:lineRule="auto"/>
              <w:ind w:left="0" w:firstLine="0"/>
              <w:jc w:val="left"/>
              <w:rPr>
                <w:sz w:val="20"/>
              </w:rPr>
            </w:pPr>
            <w:r w:rsidRPr="00127021">
              <w:rPr>
                <w:b/>
                <w:sz w:val="20"/>
              </w:rPr>
              <w:lastRenderedPageBreak/>
              <w:t>4. Ongelmanratkaisu ja tiedonhankinta</w:t>
            </w:r>
          </w:p>
          <w:p w:rsidR="00191592" w:rsidRPr="00127021" w:rsidRDefault="00045D28" w:rsidP="00A10A73">
            <w:pPr>
              <w:spacing w:after="200" w:line="259" w:lineRule="auto"/>
              <w:ind w:left="0" w:firstLine="0"/>
              <w:jc w:val="left"/>
              <w:rPr>
                <w:sz w:val="20"/>
              </w:rPr>
            </w:pPr>
            <w:r w:rsidRPr="00127021">
              <w:rPr>
                <w:sz w:val="20"/>
              </w:rPr>
              <w:t>Miten hankitaan tiedot toiminnalle tai ratkaisujen perusteiksi?</w:t>
            </w:r>
          </w:p>
          <w:p w:rsidR="00191592" w:rsidRPr="00127021" w:rsidRDefault="008F1D7A" w:rsidP="00FD4A31">
            <w:pPr>
              <w:spacing w:after="80" w:line="259" w:lineRule="auto"/>
              <w:jc w:val="left"/>
              <w:rPr>
                <w:sz w:val="20"/>
              </w:rPr>
            </w:pPr>
            <w:r w:rsidRPr="00127021">
              <w:rPr>
                <w:rFonts w:eastAsia="MS Gothic"/>
                <w:sz w:val="20"/>
              </w:rPr>
              <w:t xml:space="preserve">1 </w:t>
            </w:r>
            <w:sdt>
              <w:sdtPr>
                <w:rPr>
                  <w:rFonts w:eastAsia="MS Gothic"/>
                  <w:sz w:val="20"/>
                </w:rPr>
                <w:id w:val="-255904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7021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27021">
              <w:rPr>
                <w:sz w:val="20"/>
              </w:rPr>
              <w:t xml:space="preserve"> </w:t>
            </w:r>
            <w:r w:rsidR="00045D28" w:rsidRPr="00127021">
              <w:rPr>
                <w:sz w:val="20"/>
              </w:rPr>
              <w:t>Ongelmanratkaisu- ja tiedonhankintatilanteet ovat samanlaisia</w:t>
            </w:r>
            <w:r w:rsidRPr="00127021">
              <w:rPr>
                <w:sz w:val="20"/>
              </w:rPr>
              <w:t>.</w:t>
            </w:r>
          </w:p>
          <w:p w:rsidR="00191592" w:rsidRPr="00127021" w:rsidRDefault="008F1D7A" w:rsidP="00FD4A31">
            <w:pPr>
              <w:spacing w:after="80" w:line="250" w:lineRule="auto"/>
              <w:ind w:left="437" w:hanging="437"/>
              <w:jc w:val="left"/>
              <w:rPr>
                <w:sz w:val="20"/>
              </w:rPr>
            </w:pPr>
            <w:r w:rsidRPr="00127021">
              <w:rPr>
                <w:sz w:val="20"/>
              </w:rPr>
              <w:t xml:space="preserve">2 </w:t>
            </w:r>
            <w:sdt>
              <w:sdtPr>
                <w:rPr>
                  <w:sz w:val="20"/>
                </w:rPr>
                <w:id w:val="1029609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702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127021">
              <w:rPr>
                <w:sz w:val="20"/>
              </w:rPr>
              <w:t xml:space="preserve"> </w:t>
            </w:r>
            <w:r w:rsidR="00045D28" w:rsidRPr="00127021">
              <w:rPr>
                <w:sz w:val="20"/>
              </w:rPr>
              <w:t>Ongelmanratkaisutilanteet ovat samankaltaisia ja niille on tyypillistä työn lähiympäristöstä saatavan tiedon hankinta, käsittely ja yhdistely</w:t>
            </w:r>
            <w:r w:rsidRPr="00127021">
              <w:rPr>
                <w:sz w:val="20"/>
              </w:rPr>
              <w:t>.</w:t>
            </w:r>
          </w:p>
          <w:p w:rsidR="008F1D7A" w:rsidRPr="00127021" w:rsidRDefault="008F1D7A" w:rsidP="00FD4A31">
            <w:pPr>
              <w:spacing w:after="80" w:line="250" w:lineRule="auto"/>
              <w:ind w:left="437" w:hanging="437"/>
              <w:jc w:val="left"/>
              <w:rPr>
                <w:sz w:val="20"/>
              </w:rPr>
            </w:pPr>
            <w:r w:rsidRPr="00127021">
              <w:rPr>
                <w:sz w:val="20"/>
              </w:rPr>
              <w:t xml:space="preserve">3 </w:t>
            </w:r>
            <w:sdt>
              <w:sdtPr>
                <w:rPr>
                  <w:sz w:val="20"/>
                </w:rPr>
                <w:id w:val="-1519689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702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127021">
              <w:rPr>
                <w:sz w:val="20"/>
              </w:rPr>
              <w:t xml:space="preserve"> Ongelmanratkaisutilanteet vaihtelevat, mutta niissä voidaan usein tukeutua aiempiin ratkaisumalleihin. Ratkaisujen tueksi on hankittava ja itsenäisesti analysoitava erikoistunutta taustatietoa.</w:t>
            </w:r>
          </w:p>
          <w:p w:rsidR="00191592" w:rsidRPr="00127021" w:rsidRDefault="008F1D7A" w:rsidP="00127021">
            <w:pPr>
              <w:spacing w:after="120" w:line="250" w:lineRule="auto"/>
              <w:ind w:left="437" w:hanging="437"/>
              <w:jc w:val="left"/>
              <w:rPr>
                <w:sz w:val="20"/>
              </w:rPr>
            </w:pPr>
            <w:r w:rsidRPr="00127021">
              <w:rPr>
                <w:sz w:val="20"/>
              </w:rPr>
              <w:t xml:space="preserve">4 </w:t>
            </w:r>
            <w:sdt>
              <w:sdtPr>
                <w:rPr>
                  <w:sz w:val="20"/>
                </w:rPr>
                <w:id w:val="1200829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702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127021">
              <w:rPr>
                <w:sz w:val="20"/>
              </w:rPr>
              <w:t xml:space="preserve"> Ongelmaratkaisutilanteet pohjautuvat vaikeasti hahmotettaviin laajoihin kokonaisuuksiin ja lainalaisuuksiin ja sisältävät organisaation kannalta epävarmuuksia, jotka hallittava intuitiivisesti.</w:t>
            </w:r>
          </w:p>
        </w:tc>
      </w:tr>
      <w:tr w:rsidR="00191592" w:rsidTr="00127021">
        <w:tblPrEx>
          <w:tblCellMar>
            <w:bottom w:w="0" w:type="dxa"/>
            <w:right w:w="115" w:type="dxa"/>
          </w:tblCellMar>
        </w:tblPrEx>
        <w:trPr>
          <w:trHeight w:val="3118"/>
        </w:trPr>
        <w:tc>
          <w:tcPr>
            <w:tcW w:w="9629" w:type="dxa"/>
            <w:tcBorders>
              <w:top w:val="single" w:sz="4" w:space="0" w:color="181717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92" w:rsidRPr="00127021" w:rsidRDefault="00045D28">
            <w:pPr>
              <w:spacing w:after="82" w:line="259" w:lineRule="auto"/>
              <w:ind w:left="0" w:firstLine="0"/>
              <w:jc w:val="left"/>
              <w:rPr>
                <w:sz w:val="20"/>
              </w:rPr>
            </w:pPr>
            <w:r w:rsidRPr="00127021">
              <w:rPr>
                <w:b/>
                <w:sz w:val="20"/>
              </w:rPr>
              <w:t>5. Vastuu</w:t>
            </w:r>
          </w:p>
          <w:p w:rsidR="00191592" w:rsidRPr="00127021" w:rsidRDefault="00045D28" w:rsidP="00A10A73">
            <w:pPr>
              <w:spacing w:after="200" w:line="259" w:lineRule="auto"/>
              <w:ind w:left="0" w:firstLine="0"/>
              <w:jc w:val="left"/>
              <w:rPr>
                <w:sz w:val="20"/>
              </w:rPr>
            </w:pPr>
            <w:r w:rsidRPr="00127021">
              <w:rPr>
                <w:sz w:val="20"/>
              </w:rPr>
              <w:t>Millainen vastuu tai rooli tehtävässä on suhteessa toiminnan seurauksiin?</w:t>
            </w:r>
          </w:p>
          <w:p w:rsidR="00191592" w:rsidRPr="00127021" w:rsidRDefault="00FD4A31" w:rsidP="00FD4A31">
            <w:pPr>
              <w:spacing w:after="80" w:line="259" w:lineRule="auto"/>
              <w:jc w:val="left"/>
              <w:rPr>
                <w:sz w:val="20"/>
              </w:rPr>
            </w:pPr>
            <w:r w:rsidRPr="00127021">
              <w:rPr>
                <w:sz w:val="20"/>
              </w:rPr>
              <w:t xml:space="preserve">1 </w:t>
            </w:r>
            <w:sdt>
              <w:sdtPr>
                <w:rPr>
                  <w:sz w:val="20"/>
                </w:rPr>
                <w:id w:val="1945566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D28" w:rsidRPr="0012702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127021">
              <w:rPr>
                <w:sz w:val="20"/>
              </w:rPr>
              <w:t xml:space="preserve"> </w:t>
            </w:r>
            <w:r w:rsidR="00045D28" w:rsidRPr="00127021">
              <w:rPr>
                <w:sz w:val="20"/>
              </w:rPr>
              <w:t>Vastuu oman tehtävän hoitamisesta.</w:t>
            </w:r>
          </w:p>
          <w:p w:rsidR="00FD4A31" w:rsidRPr="00127021" w:rsidRDefault="00FD4A31" w:rsidP="00FD4A31">
            <w:pPr>
              <w:spacing w:after="80" w:line="259" w:lineRule="auto"/>
              <w:jc w:val="left"/>
              <w:rPr>
                <w:sz w:val="20"/>
              </w:rPr>
            </w:pPr>
            <w:r w:rsidRPr="00127021">
              <w:rPr>
                <w:sz w:val="20"/>
              </w:rPr>
              <w:t xml:space="preserve">2 </w:t>
            </w:r>
            <w:sdt>
              <w:sdtPr>
                <w:rPr>
                  <w:sz w:val="20"/>
                </w:rPr>
                <w:id w:val="-155368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D28" w:rsidRPr="0012702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127021">
              <w:rPr>
                <w:sz w:val="20"/>
              </w:rPr>
              <w:t xml:space="preserve"> Vastuu oman tehtävän hoitamisesta ja kehittämisestä.</w:t>
            </w:r>
          </w:p>
          <w:p w:rsidR="00FD4A31" w:rsidRPr="00127021" w:rsidRDefault="00FD4A31" w:rsidP="00FD4A31">
            <w:pPr>
              <w:spacing w:after="80" w:line="259" w:lineRule="auto"/>
              <w:jc w:val="left"/>
              <w:rPr>
                <w:sz w:val="20"/>
              </w:rPr>
            </w:pPr>
            <w:r w:rsidRPr="00127021">
              <w:rPr>
                <w:sz w:val="20"/>
              </w:rPr>
              <w:t xml:space="preserve">3 </w:t>
            </w:r>
            <w:sdt>
              <w:sdtPr>
                <w:rPr>
                  <w:sz w:val="20"/>
                </w:rPr>
                <w:id w:val="-564175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702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127021">
              <w:rPr>
                <w:sz w:val="20"/>
              </w:rPr>
              <w:t xml:space="preserve"> Vastuu tehtäväalan tai oman erityisalan hoitamisesta ja kehittämisestä.</w:t>
            </w:r>
          </w:p>
          <w:p w:rsidR="00FD4A31" w:rsidRPr="00127021" w:rsidRDefault="00FD4A31" w:rsidP="00FD4A31">
            <w:pPr>
              <w:spacing w:after="80" w:line="259" w:lineRule="auto"/>
              <w:jc w:val="left"/>
              <w:rPr>
                <w:sz w:val="20"/>
              </w:rPr>
            </w:pPr>
            <w:r w:rsidRPr="00127021">
              <w:rPr>
                <w:sz w:val="20"/>
              </w:rPr>
              <w:t xml:space="preserve">4 </w:t>
            </w:r>
            <w:sdt>
              <w:sdtPr>
                <w:rPr>
                  <w:sz w:val="20"/>
                </w:rPr>
                <w:id w:val="159243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702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127021">
              <w:rPr>
                <w:sz w:val="20"/>
              </w:rPr>
              <w:t xml:space="preserve"> Vastuu toimintayksikön tai vaativan tehtäväalan hoitamisesta ja kehittämisestä.</w:t>
            </w:r>
          </w:p>
          <w:p w:rsidR="00FD4A31" w:rsidRPr="00127021" w:rsidRDefault="00FD4A31" w:rsidP="00FD4A31">
            <w:pPr>
              <w:spacing w:after="80" w:line="259" w:lineRule="auto"/>
              <w:jc w:val="left"/>
              <w:rPr>
                <w:sz w:val="20"/>
              </w:rPr>
            </w:pPr>
            <w:r w:rsidRPr="00127021">
              <w:rPr>
                <w:sz w:val="20"/>
              </w:rPr>
              <w:t xml:space="preserve">5 </w:t>
            </w:r>
            <w:sdt>
              <w:sdtPr>
                <w:rPr>
                  <w:sz w:val="20"/>
                </w:rPr>
                <w:id w:val="204045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702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127021">
              <w:rPr>
                <w:sz w:val="20"/>
              </w:rPr>
              <w:t xml:space="preserve"> Vastuu toiminnon tai muun kokonaisuuden kehittämisestä tai johtamisesta.</w:t>
            </w:r>
          </w:p>
          <w:p w:rsidR="00FD4A31" w:rsidRPr="00127021" w:rsidRDefault="00FD4A31" w:rsidP="00FD4A31">
            <w:pPr>
              <w:spacing w:after="80" w:line="259" w:lineRule="auto"/>
              <w:ind w:left="437" w:hanging="437"/>
              <w:jc w:val="left"/>
              <w:rPr>
                <w:sz w:val="20"/>
              </w:rPr>
            </w:pPr>
            <w:r w:rsidRPr="00127021">
              <w:rPr>
                <w:sz w:val="20"/>
              </w:rPr>
              <w:t xml:space="preserve">6 </w:t>
            </w:r>
            <w:sdt>
              <w:sdtPr>
                <w:rPr>
                  <w:sz w:val="20"/>
                </w:rPr>
                <w:id w:val="85967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702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127021">
              <w:rPr>
                <w:sz w:val="20"/>
              </w:rPr>
              <w:t xml:space="preserve"> Vastuu laajan toiminnon tai muun vaativan kokonaisuuden kehittämisestä tai johtamisesta.</w:t>
            </w:r>
          </w:p>
          <w:p w:rsidR="00191592" w:rsidRPr="00127021" w:rsidRDefault="00FD4A31" w:rsidP="00127021">
            <w:pPr>
              <w:spacing w:after="120" w:line="259" w:lineRule="auto"/>
              <w:jc w:val="left"/>
              <w:rPr>
                <w:sz w:val="20"/>
              </w:rPr>
            </w:pPr>
            <w:r w:rsidRPr="00127021">
              <w:rPr>
                <w:sz w:val="20"/>
              </w:rPr>
              <w:t xml:space="preserve">7 </w:t>
            </w:r>
            <w:sdt>
              <w:sdtPr>
                <w:rPr>
                  <w:sz w:val="20"/>
                </w:rPr>
                <w:id w:val="-185480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702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127021">
              <w:rPr>
                <w:sz w:val="20"/>
              </w:rPr>
              <w:t xml:space="preserve"> Vastuu organisaation johtamisesta</w:t>
            </w:r>
          </w:p>
        </w:tc>
      </w:tr>
      <w:tr w:rsidR="00191592" w:rsidTr="00127021">
        <w:tblPrEx>
          <w:tblCellMar>
            <w:bottom w:w="0" w:type="dxa"/>
            <w:right w:w="115" w:type="dxa"/>
          </w:tblCellMar>
        </w:tblPrEx>
        <w:trPr>
          <w:trHeight w:val="340"/>
        </w:trPr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191592" w:rsidRDefault="00045D28">
            <w:pPr>
              <w:spacing w:after="0" w:line="259" w:lineRule="auto"/>
              <w:ind w:left="0" w:firstLine="0"/>
              <w:jc w:val="left"/>
            </w:pPr>
            <w:r w:rsidRPr="00FD4A31">
              <w:rPr>
                <w:b/>
                <w:sz w:val="22"/>
              </w:rPr>
              <w:t xml:space="preserve">D. Erityinen peruste </w:t>
            </w:r>
          </w:p>
        </w:tc>
      </w:tr>
      <w:tr w:rsidR="00191592" w:rsidTr="00127021">
        <w:tblPrEx>
          <w:tblCellMar>
            <w:bottom w:w="0" w:type="dxa"/>
            <w:right w:w="115" w:type="dxa"/>
          </w:tblCellMar>
        </w:tblPrEx>
        <w:trPr>
          <w:trHeight w:val="1717"/>
        </w:trPr>
        <w:tc>
          <w:tcPr>
            <w:tcW w:w="9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92" w:rsidRDefault="00191592">
            <w:pPr>
              <w:spacing w:after="160" w:line="259" w:lineRule="auto"/>
              <w:ind w:left="0" w:firstLine="0"/>
              <w:jc w:val="left"/>
            </w:pPr>
          </w:p>
        </w:tc>
      </w:tr>
      <w:tr w:rsidR="00191592" w:rsidTr="00127021">
        <w:tblPrEx>
          <w:tblCellMar>
            <w:bottom w:w="0" w:type="dxa"/>
            <w:right w:w="115" w:type="dxa"/>
          </w:tblCellMar>
        </w:tblPrEx>
        <w:trPr>
          <w:trHeight w:val="340"/>
        </w:trPr>
        <w:tc>
          <w:tcPr>
            <w:tcW w:w="9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91592" w:rsidRDefault="00045D28">
            <w:pPr>
              <w:spacing w:after="0" w:line="259" w:lineRule="auto"/>
              <w:ind w:left="0" w:firstLine="0"/>
              <w:jc w:val="left"/>
            </w:pPr>
            <w:r w:rsidRPr="00FD4A31">
              <w:rPr>
                <w:b/>
                <w:sz w:val="22"/>
              </w:rPr>
              <w:t>E. Tehtävänkuvauksen käsittely</w:t>
            </w:r>
          </w:p>
        </w:tc>
      </w:tr>
      <w:tr w:rsidR="00191592" w:rsidTr="00127021">
        <w:tblPrEx>
          <w:tblCellMar>
            <w:bottom w:w="0" w:type="dxa"/>
            <w:right w:w="115" w:type="dxa"/>
          </w:tblCellMar>
        </w:tblPrEx>
        <w:trPr>
          <w:trHeight w:val="3231"/>
        </w:trPr>
        <w:tc>
          <w:tcPr>
            <w:tcW w:w="9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92" w:rsidRPr="00127021" w:rsidRDefault="00045D28" w:rsidP="00A10A73">
            <w:pPr>
              <w:spacing w:after="120" w:line="259" w:lineRule="auto"/>
              <w:ind w:left="0" w:firstLine="0"/>
              <w:jc w:val="left"/>
              <w:rPr>
                <w:sz w:val="20"/>
              </w:rPr>
            </w:pPr>
            <w:r w:rsidRPr="00127021">
              <w:rPr>
                <w:sz w:val="20"/>
              </w:rPr>
              <w:t>Esimies ja työntekijä käsitelleet:</w:t>
            </w:r>
          </w:p>
          <w:p w:rsidR="00A10A73" w:rsidRPr="00127021" w:rsidRDefault="00A10A73" w:rsidP="00A10A73">
            <w:pPr>
              <w:spacing w:after="240" w:line="259" w:lineRule="auto"/>
              <w:ind w:left="0" w:firstLine="0"/>
              <w:jc w:val="left"/>
              <w:rPr>
                <w:sz w:val="20"/>
              </w:rPr>
            </w:pPr>
          </w:p>
          <w:p w:rsidR="00191592" w:rsidRPr="00127021" w:rsidRDefault="00045D28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127021">
              <w:rPr>
                <w:sz w:val="20"/>
              </w:rPr>
              <w:t>Työnantaja hyväksynyt:</w:t>
            </w:r>
          </w:p>
          <w:p w:rsidR="00A10A73" w:rsidRDefault="00A10A73" w:rsidP="00A10A73">
            <w:pPr>
              <w:spacing w:after="120" w:line="259" w:lineRule="auto"/>
              <w:ind w:left="0" w:firstLine="0"/>
              <w:jc w:val="left"/>
            </w:pPr>
          </w:p>
        </w:tc>
      </w:tr>
    </w:tbl>
    <w:p w:rsidR="00A10A73" w:rsidRDefault="00A10A73">
      <w:pPr>
        <w:spacing w:after="391" w:line="265" w:lineRule="auto"/>
        <w:ind w:left="123"/>
        <w:jc w:val="center"/>
        <w:rPr>
          <w:b/>
          <w:sz w:val="21"/>
        </w:rPr>
      </w:pPr>
    </w:p>
    <w:p w:rsidR="00A10A73" w:rsidRDefault="00A10A73">
      <w:pPr>
        <w:spacing w:after="160" w:line="259" w:lineRule="auto"/>
        <w:ind w:left="0" w:firstLine="0"/>
        <w:jc w:val="left"/>
        <w:rPr>
          <w:b/>
          <w:sz w:val="21"/>
        </w:rPr>
      </w:pPr>
    </w:p>
    <w:p w:rsidR="00127021" w:rsidRDefault="00127021">
      <w:pPr>
        <w:spacing w:after="160" w:line="259" w:lineRule="auto"/>
        <w:ind w:left="0" w:firstLine="0"/>
        <w:jc w:val="left"/>
        <w:rPr>
          <w:b/>
          <w:sz w:val="21"/>
        </w:rPr>
      </w:pPr>
      <w:r>
        <w:rPr>
          <w:b/>
          <w:sz w:val="21"/>
        </w:rPr>
        <w:br w:type="page"/>
      </w:r>
    </w:p>
    <w:p w:rsidR="00191592" w:rsidRPr="00127021" w:rsidRDefault="00045D28">
      <w:pPr>
        <w:spacing w:after="391" w:line="265" w:lineRule="auto"/>
        <w:ind w:left="123"/>
        <w:jc w:val="center"/>
        <w:rPr>
          <w:sz w:val="18"/>
        </w:rPr>
      </w:pPr>
      <w:r w:rsidRPr="00127021">
        <w:rPr>
          <w:b/>
          <w:sz w:val="22"/>
        </w:rPr>
        <w:lastRenderedPageBreak/>
        <w:t>Tehtävänkuvauksen täyttöohjeet:</w:t>
      </w:r>
    </w:p>
    <w:p w:rsidR="00191592" w:rsidRPr="00127021" w:rsidRDefault="00045D28" w:rsidP="00DE2A60">
      <w:pPr>
        <w:ind w:left="0"/>
        <w:rPr>
          <w:sz w:val="20"/>
        </w:rPr>
      </w:pPr>
      <w:r w:rsidRPr="00127021">
        <w:rPr>
          <w:sz w:val="20"/>
        </w:rPr>
        <w:t xml:space="preserve">Tehtävänkuvausta tarvitaan tehtäväkohtaista palkanosaa (peruspalkkaa) määritettäessä. </w:t>
      </w:r>
    </w:p>
    <w:p w:rsidR="00191592" w:rsidRPr="00127021" w:rsidRDefault="00045D28" w:rsidP="00DE2A60">
      <w:pPr>
        <w:ind w:left="0"/>
        <w:rPr>
          <w:sz w:val="20"/>
        </w:rPr>
      </w:pPr>
      <w:r w:rsidRPr="00127021">
        <w:rPr>
          <w:sz w:val="20"/>
        </w:rPr>
        <w:t>Tehtävänkuvaus on tehtävää koskeva kuvaus. Siihen ei voi sisällyttää työntekijän työsuoritusta koskevaa arviointia tai kuvausta.</w:t>
      </w:r>
    </w:p>
    <w:p w:rsidR="00191592" w:rsidRPr="00127021" w:rsidRDefault="00045D28" w:rsidP="00DE2A60">
      <w:pPr>
        <w:spacing w:after="0" w:line="259" w:lineRule="auto"/>
        <w:ind w:left="0" w:firstLine="0"/>
        <w:jc w:val="left"/>
        <w:rPr>
          <w:sz w:val="20"/>
        </w:rPr>
      </w:pPr>
      <w:r w:rsidRPr="00127021">
        <w:rPr>
          <w:sz w:val="20"/>
        </w:rPr>
        <w:t xml:space="preserve"> </w:t>
      </w:r>
      <w:r w:rsidRPr="00127021">
        <w:rPr>
          <w:sz w:val="20"/>
        </w:rPr>
        <w:tab/>
        <w:t xml:space="preserve"> </w:t>
      </w:r>
    </w:p>
    <w:p w:rsidR="00191592" w:rsidRPr="00127021" w:rsidRDefault="00045D28" w:rsidP="00DE2A60">
      <w:pPr>
        <w:spacing w:after="233"/>
        <w:ind w:left="0"/>
        <w:rPr>
          <w:sz w:val="20"/>
        </w:rPr>
      </w:pPr>
      <w:r w:rsidRPr="00127021">
        <w:rPr>
          <w:sz w:val="20"/>
        </w:rPr>
        <w:t xml:space="preserve">Työntekijällä tarkoitetaan sekä viranhaltijaa että kuukausipalkkaista työntekijää. </w:t>
      </w:r>
    </w:p>
    <w:p w:rsidR="00191592" w:rsidRDefault="00045D28" w:rsidP="00DE2A60">
      <w:pPr>
        <w:pStyle w:val="Luettelokappale"/>
        <w:numPr>
          <w:ilvl w:val="0"/>
          <w:numId w:val="12"/>
        </w:numPr>
        <w:spacing w:line="259" w:lineRule="auto"/>
        <w:ind w:left="397" w:hanging="397"/>
        <w:rPr>
          <w:sz w:val="20"/>
        </w:rPr>
      </w:pPr>
      <w:r w:rsidRPr="00DE2A60">
        <w:rPr>
          <w:sz w:val="20"/>
        </w:rPr>
        <w:t xml:space="preserve">Tehtävän perustiedot. </w:t>
      </w:r>
    </w:p>
    <w:p w:rsidR="00327EF7" w:rsidRPr="00327EF7" w:rsidRDefault="00327EF7" w:rsidP="00734C17">
      <w:pPr>
        <w:spacing w:after="240" w:line="259" w:lineRule="auto"/>
        <w:ind w:left="0" w:firstLine="0"/>
        <w:rPr>
          <w:sz w:val="20"/>
        </w:rPr>
      </w:pPr>
      <w:r w:rsidRPr="00127021">
        <w:rPr>
          <w:sz w:val="20"/>
        </w:rPr>
        <w:t>Tehtävätunniste on Pesti-rekisterin mukainen tunniste, jonka avulla tehtävä yksilöidään.</w:t>
      </w:r>
    </w:p>
    <w:p w:rsidR="00327EF7" w:rsidRDefault="00327EF7" w:rsidP="00977527">
      <w:pPr>
        <w:pStyle w:val="Luettelokappale"/>
        <w:numPr>
          <w:ilvl w:val="0"/>
          <w:numId w:val="12"/>
        </w:numPr>
        <w:spacing w:after="100" w:afterAutospacing="1" w:line="259" w:lineRule="auto"/>
        <w:ind w:left="397" w:hanging="397"/>
        <w:rPr>
          <w:sz w:val="20"/>
        </w:rPr>
      </w:pPr>
      <w:r w:rsidRPr="00127021">
        <w:rPr>
          <w:sz w:val="20"/>
        </w:rPr>
        <w:t>Tehtävän yleiskuvaus</w:t>
      </w:r>
    </w:p>
    <w:p w:rsidR="00327EF7" w:rsidRDefault="00327EF7" w:rsidP="00734C17">
      <w:pPr>
        <w:pStyle w:val="Luettelokappale"/>
        <w:numPr>
          <w:ilvl w:val="1"/>
          <w:numId w:val="12"/>
        </w:numPr>
        <w:spacing w:line="259" w:lineRule="auto"/>
        <w:ind w:left="397" w:hanging="397"/>
        <w:rPr>
          <w:sz w:val="20"/>
        </w:rPr>
      </w:pPr>
      <w:r w:rsidRPr="00327EF7">
        <w:rPr>
          <w:sz w:val="20"/>
        </w:rPr>
        <w:t xml:space="preserve">Tehtävän tarkoitus ja sen tavoite </w:t>
      </w:r>
    </w:p>
    <w:p w:rsidR="00327EF7" w:rsidRDefault="00327EF7" w:rsidP="00977527">
      <w:pPr>
        <w:pStyle w:val="Luettelokappale"/>
        <w:spacing w:after="120" w:line="259" w:lineRule="auto"/>
        <w:ind w:left="397" w:firstLine="0"/>
        <w:rPr>
          <w:sz w:val="20"/>
        </w:rPr>
      </w:pPr>
      <w:r w:rsidRPr="00127021">
        <w:rPr>
          <w:sz w:val="20"/>
        </w:rPr>
        <w:t>Kuvataan</w:t>
      </w:r>
      <w:bookmarkStart w:id="0" w:name="_GoBack"/>
      <w:bookmarkEnd w:id="0"/>
      <w:r w:rsidRPr="00127021">
        <w:rPr>
          <w:sz w:val="20"/>
        </w:rPr>
        <w:t>, mitä varten tehtävä on olemassa organisaatiossa?</w:t>
      </w:r>
    </w:p>
    <w:p w:rsidR="00327EF7" w:rsidRDefault="00327EF7" w:rsidP="00734C17">
      <w:pPr>
        <w:pStyle w:val="Luettelokappale"/>
        <w:numPr>
          <w:ilvl w:val="1"/>
          <w:numId w:val="12"/>
        </w:numPr>
        <w:spacing w:before="60" w:line="259" w:lineRule="auto"/>
        <w:ind w:left="397" w:hanging="397"/>
        <w:rPr>
          <w:sz w:val="20"/>
        </w:rPr>
      </w:pPr>
      <w:r w:rsidRPr="00327EF7">
        <w:rPr>
          <w:sz w:val="20"/>
        </w:rPr>
        <w:t>Tehtävän pääasiallinen sisältö</w:t>
      </w:r>
    </w:p>
    <w:p w:rsidR="00327EF7" w:rsidRDefault="00327EF7" w:rsidP="00734C17">
      <w:pPr>
        <w:pStyle w:val="Luettelokappale"/>
        <w:spacing w:before="60" w:line="259" w:lineRule="auto"/>
        <w:ind w:left="397" w:firstLine="0"/>
        <w:rPr>
          <w:sz w:val="20"/>
        </w:rPr>
      </w:pPr>
      <w:r w:rsidRPr="00127021">
        <w:rPr>
          <w:sz w:val="20"/>
        </w:rPr>
        <w:t>Kuvataan, mitä tehtävään sisältyy? Tehtävää ja sen sisältöä kuvataan lyhyesti, esimerkiksi luetteloiden. Yksittäisiä työvaiheita tai työtehtäviä ei luetella.</w:t>
      </w:r>
    </w:p>
    <w:p w:rsidR="00327EF7" w:rsidRDefault="00327EF7" w:rsidP="00734C17">
      <w:pPr>
        <w:pStyle w:val="Luettelokappale"/>
        <w:numPr>
          <w:ilvl w:val="1"/>
          <w:numId w:val="12"/>
        </w:numPr>
        <w:spacing w:before="120" w:line="240" w:lineRule="auto"/>
        <w:ind w:left="397" w:hanging="397"/>
        <w:rPr>
          <w:sz w:val="20"/>
        </w:rPr>
      </w:pPr>
      <w:r w:rsidRPr="00327EF7">
        <w:rPr>
          <w:sz w:val="20"/>
        </w:rPr>
        <w:t>Muuta tehtävän sisällöstä</w:t>
      </w:r>
    </w:p>
    <w:p w:rsidR="00327EF7" w:rsidRDefault="00327EF7" w:rsidP="00734C17">
      <w:pPr>
        <w:pStyle w:val="Luettelokappale"/>
        <w:spacing w:line="360" w:lineRule="auto"/>
        <w:ind w:left="397" w:firstLine="0"/>
        <w:rPr>
          <w:sz w:val="20"/>
        </w:rPr>
      </w:pPr>
      <w:r w:rsidRPr="00127021">
        <w:rPr>
          <w:sz w:val="20"/>
        </w:rPr>
        <w:t>Tarkasteluajanjaksoon sisältyvät erityistehtävät, projektit tmv.</w:t>
      </w:r>
    </w:p>
    <w:p w:rsidR="00327EF7" w:rsidRDefault="00327EF7" w:rsidP="00327EF7">
      <w:pPr>
        <w:pStyle w:val="Luettelokappale"/>
        <w:spacing w:line="259" w:lineRule="auto"/>
        <w:ind w:left="1538" w:firstLine="0"/>
        <w:rPr>
          <w:sz w:val="20"/>
        </w:rPr>
      </w:pPr>
    </w:p>
    <w:p w:rsidR="00327EF7" w:rsidRDefault="00327EF7" w:rsidP="00DE2A60">
      <w:pPr>
        <w:pStyle w:val="Luettelokappale"/>
        <w:numPr>
          <w:ilvl w:val="0"/>
          <w:numId w:val="12"/>
        </w:numPr>
        <w:spacing w:line="259" w:lineRule="auto"/>
        <w:ind w:left="397" w:hanging="397"/>
        <w:rPr>
          <w:sz w:val="20"/>
        </w:rPr>
      </w:pPr>
      <w:r w:rsidRPr="00127021">
        <w:rPr>
          <w:sz w:val="20"/>
        </w:rPr>
        <w:t>Vaativuuskriteerit</w:t>
      </w:r>
    </w:p>
    <w:p w:rsidR="00734C17" w:rsidRDefault="00734C17" w:rsidP="00734C17">
      <w:pPr>
        <w:spacing w:after="120" w:line="240" w:lineRule="auto"/>
        <w:ind w:left="11" w:hanging="11"/>
        <w:rPr>
          <w:sz w:val="20"/>
        </w:rPr>
      </w:pPr>
      <w:r w:rsidRPr="00734C17">
        <w:rPr>
          <w:sz w:val="20"/>
        </w:rPr>
        <w:t xml:space="preserve">Vaativuusryhmittely muodostuu viidestä vaativuuskriteeristä: 1. osaaminen, 2. vuorovaikutus, 3. ohjaus, 4. ongelmanratkaisu ja tiedonhankinta sekä 5. vastuu.  Kukin niistä sisältää sanallisia kuvauksia eli tasoja. </w:t>
      </w:r>
    </w:p>
    <w:p w:rsidR="00734C17" w:rsidRPr="00734C17" w:rsidRDefault="00734C17" w:rsidP="00734C17">
      <w:pPr>
        <w:spacing w:after="120" w:line="259" w:lineRule="auto"/>
        <w:ind w:left="11" w:hanging="11"/>
        <w:rPr>
          <w:sz w:val="20"/>
        </w:rPr>
      </w:pPr>
      <w:r w:rsidRPr="00734C17">
        <w:rPr>
          <w:sz w:val="20"/>
        </w:rPr>
        <w:t>Kunkin vaativuuskriteerin tasosta rastitetaan se, joka kuvaa ko. kriteerin näkökulmasta tehtävää parhaiten. Jos mikään tasokuvauksista ei ole sopiva, rastitetaan lähinnä sopiva taso ja valittua tasoa täsmennetään apumerkinnällä (esim. +).</w:t>
      </w:r>
    </w:p>
    <w:p w:rsidR="00327EF7" w:rsidRDefault="00734C17" w:rsidP="00734C17">
      <w:pPr>
        <w:pStyle w:val="Luettelokappale"/>
        <w:numPr>
          <w:ilvl w:val="1"/>
          <w:numId w:val="12"/>
        </w:numPr>
        <w:spacing w:line="259" w:lineRule="auto"/>
        <w:ind w:left="397" w:hanging="397"/>
        <w:rPr>
          <w:sz w:val="20"/>
        </w:rPr>
      </w:pPr>
      <w:r w:rsidRPr="00127021">
        <w:rPr>
          <w:sz w:val="20"/>
        </w:rPr>
        <w:t>Osaaminen</w:t>
      </w:r>
    </w:p>
    <w:p w:rsidR="00734C17" w:rsidRDefault="00734C17" w:rsidP="00734C17">
      <w:pPr>
        <w:pStyle w:val="Luettelokappale"/>
        <w:spacing w:after="60" w:line="259" w:lineRule="auto"/>
        <w:ind w:left="397" w:firstLine="0"/>
        <w:rPr>
          <w:sz w:val="20"/>
        </w:rPr>
      </w:pPr>
      <w:r w:rsidRPr="00127021">
        <w:rPr>
          <w:sz w:val="20"/>
        </w:rPr>
        <w:t>Annetuista kohdista rastitetaan yksi vaihtoehto, joka kuvaa tehtävän hoitamisessa tarvittavaa osaamista.</w:t>
      </w:r>
    </w:p>
    <w:p w:rsidR="00327EF7" w:rsidRDefault="00734C17" w:rsidP="00734C17">
      <w:pPr>
        <w:pStyle w:val="Luettelokappale"/>
        <w:numPr>
          <w:ilvl w:val="1"/>
          <w:numId w:val="12"/>
        </w:numPr>
        <w:spacing w:line="259" w:lineRule="auto"/>
        <w:ind w:left="397" w:hanging="397"/>
        <w:rPr>
          <w:sz w:val="20"/>
        </w:rPr>
      </w:pPr>
      <w:r w:rsidRPr="00127021">
        <w:rPr>
          <w:sz w:val="20"/>
        </w:rPr>
        <w:t>Vuorovaikutus</w:t>
      </w:r>
    </w:p>
    <w:p w:rsidR="00734C17" w:rsidRDefault="00734C17" w:rsidP="00734C17">
      <w:pPr>
        <w:pStyle w:val="Luettelokappale"/>
        <w:spacing w:line="259" w:lineRule="auto"/>
        <w:ind w:left="397" w:firstLine="0"/>
        <w:rPr>
          <w:sz w:val="20"/>
        </w:rPr>
      </w:pPr>
      <w:r w:rsidRPr="00127021">
        <w:rPr>
          <w:sz w:val="20"/>
        </w:rPr>
        <w:t>Annetuista kohdista rastitetaan yksi vaihtoehto, joka kuvaa tehtävän vuorovaikutuksen sisältöä ja sen tavoitetta.</w:t>
      </w:r>
    </w:p>
    <w:p w:rsidR="00327EF7" w:rsidRDefault="00734C17" w:rsidP="00734C17">
      <w:pPr>
        <w:pStyle w:val="Luettelokappale"/>
        <w:numPr>
          <w:ilvl w:val="1"/>
          <w:numId w:val="12"/>
        </w:numPr>
        <w:spacing w:line="259" w:lineRule="auto"/>
        <w:ind w:left="397" w:hanging="397"/>
        <w:rPr>
          <w:sz w:val="20"/>
        </w:rPr>
      </w:pPr>
      <w:r w:rsidRPr="00127021">
        <w:rPr>
          <w:sz w:val="20"/>
        </w:rPr>
        <w:t>Ohjaus</w:t>
      </w:r>
    </w:p>
    <w:p w:rsidR="00734C17" w:rsidRDefault="00734C17" w:rsidP="00734C17">
      <w:pPr>
        <w:pStyle w:val="Luettelokappale"/>
        <w:spacing w:line="259" w:lineRule="auto"/>
        <w:ind w:left="397" w:firstLine="0"/>
        <w:rPr>
          <w:sz w:val="20"/>
        </w:rPr>
      </w:pPr>
      <w:r w:rsidRPr="00127021">
        <w:rPr>
          <w:sz w:val="20"/>
        </w:rPr>
        <w:t>Annetuista kohdista rastitetaan yksi vaihtoehto, joka kuvaa menettelytapojen valinnan ja ratkaisujen teon itsenäisyyttä tehtävässä.</w:t>
      </w:r>
    </w:p>
    <w:p w:rsidR="00327EF7" w:rsidRDefault="00734C17" w:rsidP="00734C17">
      <w:pPr>
        <w:pStyle w:val="Luettelokappale"/>
        <w:numPr>
          <w:ilvl w:val="1"/>
          <w:numId w:val="12"/>
        </w:numPr>
        <w:spacing w:line="259" w:lineRule="auto"/>
        <w:ind w:left="397" w:hanging="397"/>
        <w:rPr>
          <w:sz w:val="20"/>
        </w:rPr>
      </w:pPr>
      <w:r w:rsidRPr="00127021">
        <w:rPr>
          <w:sz w:val="20"/>
        </w:rPr>
        <w:t>Ongelmanratkaisu ja tiedonhankinta</w:t>
      </w:r>
    </w:p>
    <w:p w:rsidR="00734C17" w:rsidRDefault="00734C17" w:rsidP="00734C17">
      <w:pPr>
        <w:pStyle w:val="Luettelokappale"/>
        <w:spacing w:line="259" w:lineRule="auto"/>
        <w:ind w:left="397" w:firstLine="0"/>
        <w:rPr>
          <w:sz w:val="20"/>
        </w:rPr>
      </w:pPr>
      <w:r w:rsidRPr="00127021">
        <w:rPr>
          <w:sz w:val="20"/>
        </w:rPr>
        <w:t>Annetuista kohdista rastitetaan yksi vaihtoehto, joka kuvaa tehtävän ongelmanratkaisutilanteita ja tiedonhankintaprosesseja.</w:t>
      </w:r>
    </w:p>
    <w:p w:rsidR="00327EF7" w:rsidRDefault="00734C17" w:rsidP="00734C17">
      <w:pPr>
        <w:pStyle w:val="Luettelokappale"/>
        <w:numPr>
          <w:ilvl w:val="1"/>
          <w:numId w:val="12"/>
        </w:numPr>
        <w:spacing w:line="259" w:lineRule="auto"/>
        <w:ind w:left="397" w:hanging="397"/>
        <w:rPr>
          <w:sz w:val="20"/>
        </w:rPr>
      </w:pPr>
      <w:r w:rsidRPr="00127021">
        <w:rPr>
          <w:sz w:val="20"/>
        </w:rPr>
        <w:t>Vastuu</w:t>
      </w:r>
    </w:p>
    <w:p w:rsidR="00734C17" w:rsidRDefault="00734C17" w:rsidP="00734C17">
      <w:pPr>
        <w:pStyle w:val="Luettelokappale"/>
        <w:spacing w:line="259" w:lineRule="auto"/>
        <w:ind w:left="397" w:firstLine="0"/>
        <w:rPr>
          <w:sz w:val="20"/>
        </w:rPr>
      </w:pPr>
      <w:r w:rsidRPr="00127021">
        <w:rPr>
          <w:sz w:val="20"/>
        </w:rPr>
        <w:t>Annetuista kohdista rastitetaan yksi vaihtoehto, joka kuvaa tehtävän hoitamiseen, kehittämiseen tai johtamiseen liittyvää vastuuta.</w:t>
      </w:r>
    </w:p>
    <w:p w:rsidR="00327EF7" w:rsidRDefault="00327EF7" w:rsidP="00327EF7">
      <w:pPr>
        <w:pStyle w:val="Luettelokappale"/>
        <w:spacing w:line="259" w:lineRule="auto"/>
        <w:ind w:left="1538" w:firstLine="0"/>
        <w:rPr>
          <w:sz w:val="20"/>
        </w:rPr>
      </w:pPr>
    </w:p>
    <w:p w:rsidR="00327EF7" w:rsidRDefault="00327EF7" w:rsidP="00DE2A60">
      <w:pPr>
        <w:pStyle w:val="Luettelokappale"/>
        <w:numPr>
          <w:ilvl w:val="0"/>
          <w:numId w:val="12"/>
        </w:numPr>
        <w:spacing w:line="259" w:lineRule="auto"/>
        <w:ind w:left="397" w:hanging="397"/>
        <w:rPr>
          <w:sz w:val="20"/>
        </w:rPr>
      </w:pPr>
      <w:r w:rsidRPr="00DE2A60">
        <w:rPr>
          <w:sz w:val="20"/>
        </w:rPr>
        <w:t>Erityinen peruste</w:t>
      </w:r>
    </w:p>
    <w:p w:rsidR="00327EF7" w:rsidRDefault="00734C17" w:rsidP="00734C17">
      <w:pPr>
        <w:pStyle w:val="Luettelokappale"/>
        <w:spacing w:line="259" w:lineRule="auto"/>
        <w:ind w:left="0" w:firstLine="0"/>
        <w:rPr>
          <w:sz w:val="20"/>
        </w:rPr>
      </w:pPr>
      <w:r w:rsidRPr="00127021">
        <w:rPr>
          <w:sz w:val="20"/>
        </w:rPr>
        <w:t>Tähän merkitään sellainen tehtävän piirre, joka jää kohdan C. vaativuuskriteereissä huomioon ottamatta ja jonka seurakunta palkkaa määritettäessä ottaa erityisenä perusteena huomioon.</w:t>
      </w:r>
    </w:p>
    <w:p w:rsidR="00734C17" w:rsidRDefault="00734C17" w:rsidP="00327EF7">
      <w:pPr>
        <w:pStyle w:val="Luettelokappale"/>
        <w:spacing w:line="259" w:lineRule="auto"/>
        <w:ind w:left="397" w:firstLine="0"/>
        <w:rPr>
          <w:sz w:val="20"/>
        </w:rPr>
      </w:pPr>
    </w:p>
    <w:p w:rsidR="00327EF7" w:rsidRDefault="00327EF7" w:rsidP="00DE2A60">
      <w:pPr>
        <w:pStyle w:val="Luettelokappale"/>
        <w:numPr>
          <w:ilvl w:val="0"/>
          <w:numId w:val="12"/>
        </w:numPr>
        <w:spacing w:line="259" w:lineRule="auto"/>
        <w:ind w:left="397" w:hanging="397"/>
        <w:rPr>
          <w:sz w:val="20"/>
        </w:rPr>
      </w:pPr>
      <w:r w:rsidRPr="00127021">
        <w:rPr>
          <w:sz w:val="20"/>
        </w:rPr>
        <w:t>Tehtävänkuvauksen käsittely</w:t>
      </w:r>
    </w:p>
    <w:p w:rsidR="00734C17" w:rsidRPr="00734C17" w:rsidRDefault="00734C17" w:rsidP="00734C17">
      <w:pPr>
        <w:spacing w:line="259" w:lineRule="auto"/>
        <w:ind w:left="0" w:firstLine="0"/>
        <w:rPr>
          <w:sz w:val="20"/>
        </w:rPr>
      </w:pPr>
      <w:r w:rsidRPr="00734C17">
        <w:rPr>
          <w:sz w:val="20"/>
        </w:rPr>
        <w:t xml:space="preserve">Esimies ja työntekijä käsitelleet –kohtaan merkitään käsittelypäivämäärä sekä kuvauksen käsittelijöiden (esimiehen ja työntekijän) nimet. Jos käytetään paperista lomaketta, käsittely voidaan todentaa esimiehen ja työntekijän allekirjoituksin. </w:t>
      </w:r>
    </w:p>
    <w:p w:rsidR="00191592" w:rsidRPr="00127021" w:rsidRDefault="00734C17" w:rsidP="00734C17">
      <w:pPr>
        <w:spacing w:after="282" w:line="259" w:lineRule="auto"/>
        <w:ind w:left="0" w:firstLine="0"/>
        <w:rPr>
          <w:sz w:val="20"/>
        </w:rPr>
      </w:pPr>
      <w:r w:rsidRPr="00734C17">
        <w:rPr>
          <w:sz w:val="20"/>
        </w:rPr>
        <w:t>Työnantaja hyväksynyt -kohtaan merkitään päivämäärä, jolloin asiassa toimivaltainen viranomainen on tehtävänkuvauksen vahvistanut. Vahvistettu tehtävänkuvaus sisältää vain toimivaltaisen viranomaisen vahvistamat merkinnät.</w:t>
      </w:r>
    </w:p>
    <w:sectPr w:rsidR="00191592" w:rsidRPr="00127021" w:rsidSect="00127021">
      <w:pgSz w:w="11907" w:h="16840" w:code="9"/>
      <w:pgMar w:top="748" w:right="1191" w:bottom="635" w:left="1077" w:header="624" w:footer="624" w:gutter="0"/>
      <w:cols w:space="708"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267" w:rsidRDefault="00836267" w:rsidP="00836267">
      <w:pPr>
        <w:spacing w:after="0" w:line="240" w:lineRule="auto"/>
      </w:pPr>
      <w:r>
        <w:separator/>
      </w:r>
    </w:p>
  </w:endnote>
  <w:endnote w:type="continuationSeparator" w:id="0">
    <w:p w:rsidR="00836267" w:rsidRDefault="00836267" w:rsidP="00836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rtti"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267" w:rsidRDefault="00836267" w:rsidP="00836267">
      <w:pPr>
        <w:spacing w:after="0" w:line="240" w:lineRule="auto"/>
      </w:pPr>
      <w:r>
        <w:separator/>
      </w:r>
    </w:p>
  </w:footnote>
  <w:footnote w:type="continuationSeparator" w:id="0">
    <w:p w:rsidR="00836267" w:rsidRDefault="00836267" w:rsidP="00836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B0FFD"/>
    <w:multiLevelType w:val="hybridMultilevel"/>
    <w:tmpl w:val="BB02C7F2"/>
    <w:lvl w:ilvl="0" w:tplc="0976544C">
      <w:start w:val="1"/>
      <w:numFmt w:val="decimal"/>
      <w:lvlText w:val="%1"/>
      <w:lvlJc w:val="left"/>
      <w:pPr>
        <w:ind w:left="39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0D0FE26">
      <w:start w:val="1"/>
      <w:numFmt w:val="lowerLetter"/>
      <w:lvlText w:val="%2"/>
      <w:lvlJc w:val="left"/>
      <w:pPr>
        <w:ind w:left="115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3F22414">
      <w:start w:val="1"/>
      <w:numFmt w:val="lowerRoman"/>
      <w:lvlText w:val="%3"/>
      <w:lvlJc w:val="left"/>
      <w:pPr>
        <w:ind w:left="187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320B506">
      <w:start w:val="1"/>
      <w:numFmt w:val="decimal"/>
      <w:lvlText w:val="%4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24E52D6">
      <w:start w:val="1"/>
      <w:numFmt w:val="lowerLetter"/>
      <w:lvlText w:val="%5"/>
      <w:lvlJc w:val="left"/>
      <w:pPr>
        <w:ind w:left="331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74A4E24">
      <w:start w:val="1"/>
      <w:numFmt w:val="lowerRoman"/>
      <w:lvlText w:val="%6"/>
      <w:lvlJc w:val="left"/>
      <w:pPr>
        <w:ind w:left="403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CB6BCD6">
      <w:start w:val="1"/>
      <w:numFmt w:val="decimal"/>
      <w:lvlText w:val="%7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5E4AF12">
      <w:start w:val="1"/>
      <w:numFmt w:val="lowerLetter"/>
      <w:lvlText w:val="%8"/>
      <w:lvlJc w:val="left"/>
      <w:pPr>
        <w:ind w:left="547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60A25F2">
      <w:start w:val="1"/>
      <w:numFmt w:val="lowerRoman"/>
      <w:lvlText w:val="%9"/>
      <w:lvlJc w:val="left"/>
      <w:pPr>
        <w:ind w:left="619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1B1A3F"/>
    <w:multiLevelType w:val="hybridMultilevel"/>
    <w:tmpl w:val="2F262522"/>
    <w:lvl w:ilvl="0" w:tplc="F594EC4E">
      <w:start w:val="1"/>
      <w:numFmt w:val="decimal"/>
      <w:lvlText w:val="%1."/>
      <w:lvlJc w:val="left"/>
      <w:pPr>
        <w:ind w:left="382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B948AA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0A8911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4DCF65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708349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6F8948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04CAF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BD26BD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A4A3C5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E242C30"/>
    <w:multiLevelType w:val="hybridMultilevel"/>
    <w:tmpl w:val="DE343176"/>
    <w:lvl w:ilvl="0" w:tplc="EE20CB9E">
      <w:start w:val="4"/>
      <w:numFmt w:val="upperLetter"/>
      <w:lvlText w:val="%1."/>
      <w:lvlJc w:val="left"/>
      <w:pPr>
        <w:ind w:left="30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3F21AA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926E2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CC014C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AE4EDE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274163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3A4892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ED0C44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B7C83A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04D7A26"/>
    <w:multiLevelType w:val="hybridMultilevel"/>
    <w:tmpl w:val="517441E4"/>
    <w:lvl w:ilvl="0" w:tplc="2056C7B4">
      <w:start w:val="1"/>
      <w:numFmt w:val="decimal"/>
      <w:lvlText w:val="%1"/>
      <w:lvlJc w:val="left"/>
      <w:pPr>
        <w:ind w:left="39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A0AF666">
      <w:start w:val="1"/>
      <w:numFmt w:val="lowerLetter"/>
      <w:lvlText w:val="%2"/>
      <w:lvlJc w:val="left"/>
      <w:pPr>
        <w:ind w:left="115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6E877D6">
      <w:start w:val="1"/>
      <w:numFmt w:val="lowerRoman"/>
      <w:lvlText w:val="%3"/>
      <w:lvlJc w:val="left"/>
      <w:pPr>
        <w:ind w:left="187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7E2ADE4">
      <w:start w:val="1"/>
      <w:numFmt w:val="decimal"/>
      <w:lvlText w:val="%4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1444890">
      <w:start w:val="1"/>
      <w:numFmt w:val="lowerLetter"/>
      <w:lvlText w:val="%5"/>
      <w:lvlJc w:val="left"/>
      <w:pPr>
        <w:ind w:left="331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754573E">
      <w:start w:val="1"/>
      <w:numFmt w:val="lowerRoman"/>
      <w:lvlText w:val="%6"/>
      <w:lvlJc w:val="left"/>
      <w:pPr>
        <w:ind w:left="403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BF43580">
      <w:start w:val="1"/>
      <w:numFmt w:val="decimal"/>
      <w:lvlText w:val="%7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168E954">
      <w:start w:val="1"/>
      <w:numFmt w:val="lowerLetter"/>
      <w:lvlText w:val="%8"/>
      <w:lvlJc w:val="left"/>
      <w:pPr>
        <w:ind w:left="547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A4AF72A">
      <w:start w:val="1"/>
      <w:numFmt w:val="lowerRoman"/>
      <w:lvlText w:val="%9"/>
      <w:lvlJc w:val="left"/>
      <w:pPr>
        <w:ind w:left="619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5D5375A"/>
    <w:multiLevelType w:val="hybridMultilevel"/>
    <w:tmpl w:val="2C843972"/>
    <w:lvl w:ilvl="0" w:tplc="58CC0552">
      <w:start w:val="1"/>
      <w:numFmt w:val="decimal"/>
      <w:lvlText w:val="%1"/>
      <w:lvlJc w:val="left"/>
      <w:pPr>
        <w:ind w:left="39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2EC3EB0">
      <w:start w:val="1"/>
      <w:numFmt w:val="lowerLetter"/>
      <w:lvlText w:val="%2"/>
      <w:lvlJc w:val="left"/>
      <w:pPr>
        <w:ind w:left="115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5701638">
      <w:start w:val="1"/>
      <w:numFmt w:val="lowerRoman"/>
      <w:lvlText w:val="%3"/>
      <w:lvlJc w:val="left"/>
      <w:pPr>
        <w:ind w:left="187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EDC9CAE">
      <w:start w:val="1"/>
      <w:numFmt w:val="decimal"/>
      <w:lvlText w:val="%4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83C91DE">
      <w:start w:val="1"/>
      <w:numFmt w:val="lowerLetter"/>
      <w:lvlText w:val="%5"/>
      <w:lvlJc w:val="left"/>
      <w:pPr>
        <w:ind w:left="331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8E40B0A">
      <w:start w:val="1"/>
      <w:numFmt w:val="lowerRoman"/>
      <w:lvlText w:val="%6"/>
      <w:lvlJc w:val="left"/>
      <w:pPr>
        <w:ind w:left="403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F92BE1C">
      <w:start w:val="1"/>
      <w:numFmt w:val="decimal"/>
      <w:lvlText w:val="%7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B1A4BB6">
      <w:start w:val="1"/>
      <w:numFmt w:val="lowerLetter"/>
      <w:lvlText w:val="%8"/>
      <w:lvlJc w:val="left"/>
      <w:pPr>
        <w:ind w:left="547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4B4512A">
      <w:start w:val="1"/>
      <w:numFmt w:val="lowerRoman"/>
      <w:lvlText w:val="%9"/>
      <w:lvlJc w:val="left"/>
      <w:pPr>
        <w:ind w:left="619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4F45CDB"/>
    <w:multiLevelType w:val="hybridMultilevel"/>
    <w:tmpl w:val="05168B1E"/>
    <w:lvl w:ilvl="0" w:tplc="9DCC3A58">
      <w:start w:val="1"/>
      <w:numFmt w:val="decimal"/>
      <w:lvlText w:val="%1"/>
      <w:lvlJc w:val="left"/>
      <w:pPr>
        <w:ind w:left="39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0D2658E">
      <w:start w:val="1"/>
      <w:numFmt w:val="lowerLetter"/>
      <w:lvlText w:val="%2"/>
      <w:lvlJc w:val="left"/>
      <w:pPr>
        <w:ind w:left="115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9B666AC">
      <w:start w:val="1"/>
      <w:numFmt w:val="lowerRoman"/>
      <w:lvlText w:val="%3"/>
      <w:lvlJc w:val="left"/>
      <w:pPr>
        <w:ind w:left="187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010EE20">
      <w:start w:val="1"/>
      <w:numFmt w:val="decimal"/>
      <w:lvlText w:val="%4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578EE44">
      <w:start w:val="1"/>
      <w:numFmt w:val="lowerLetter"/>
      <w:lvlText w:val="%5"/>
      <w:lvlJc w:val="left"/>
      <w:pPr>
        <w:ind w:left="331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CDCFFCC">
      <w:start w:val="1"/>
      <w:numFmt w:val="lowerRoman"/>
      <w:lvlText w:val="%6"/>
      <w:lvlJc w:val="left"/>
      <w:pPr>
        <w:ind w:left="403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DE6B4C6">
      <w:start w:val="1"/>
      <w:numFmt w:val="decimal"/>
      <w:lvlText w:val="%7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76C2DE2">
      <w:start w:val="1"/>
      <w:numFmt w:val="lowerLetter"/>
      <w:lvlText w:val="%8"/>
      <w:lvlJc w:val="left"/>
      <w:pPr>
        <w:ind w:left="547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1F6FD28">
      <w:start w:val="1"/>
      <w:numFmt w:val="lowerRoman"/>
      <w:lvlText w:val="%9"/>
      <w:lvlJc w:val="left"/>
      <w:pPr>
        <w:ind w:left="619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F2238AE"/>
    <w:multiLevelType w:val="hybridMultilevel"/>
    <w:tmpl w:val="7340C984"/>
    <w:lvl w:ilvl="0" w:tplc="4A5CFD30">
      <w:start w:val="1"/>
      <w:numFmt w:val="upperLetter"/>
      <w:lvlText w:val="%1."/>
      <w:lvlJc w:val="left"/>
      <w:pPr>
        <w:ind w:left="29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D1223F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4304D2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30037F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C0ED23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C92547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61EBFC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88078D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A06592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76B0F9B"/>
    <w:multiLevelType w:val="hybridMultilevel"/>
    <w:tmpl w:val="BA7248A2"/>
    <w:lvl w:ilvl="0" w:tplc="EAEC1F50">
      <w:start w:val="1"/>
      <w:numFmt w:val="decimal"/>
      <w:lvlText w:val="%1."/>
      <w:lvlJc w:val="left"/>
      <w:pPr>
        <w:ind w:left="382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CFE410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DFA978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1260D1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26ED44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08818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98E094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28C72D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7FA18A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A9460CE"/>
    <w:multiLevelType w:val="hybridMultilevel"/>
    <w:tmpl w:val="A47E168C"/>
    <w:lvl w:ilvl="0" w:tplc="4A5CFD30">
      <w:start w:val="1"/>
      <w:numFmt w:val="upperLetter"/>
      <w:lvlText w:val="%1."/>
      <w:lvlJc w:val="left"/>
      <w:pPr>
        <w:ind w:left="8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AEC1F50">
      <w:start w:val="1"/>
      <w:numFmt w:val="decimal"/>
      <w:lvlText w:val="%2."/>
      <w:lvlJc w:val="left"/>
      <w:pPr>
        <w:ind w:left="1538" w:hanging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40B001B">
      <w:start w:val="1"/>
      <w:numFmt w:val="lowerRoman"/>
      <w:lvlText w:val="%3."/>
      <w:lvlJc w:val="right"/>
      <w:pPr>
        <w:ind w:left="2258" w:hanging="180"/>
      </w:pPr>
    </w:lvl>
    <w:lvl w:ilvl="3" w:tplc="040B000F" w:tentative="1">
      <w:start w:val="1"/>
      <w:numFmt w:val="decimal"/>
      <w:lvlText w:val="%4."/>
      <w:lvlJc w:val="left"/>
      <w:pPr>
        <w:ind w:left="2978" w:hanging="360"/>
      </w:pPr>
    </w:lvl>
    <w:lvl w:ilvl="4" w:tplc="040B0019" w:tentative="1">
      <w:start w:val="1"/>
      <w:numFmt w:val="lowerLetter"/>
      <w:lvlText w:val="%5."/>
      <w:lvlJc w:val="left"/>
      <w:pPr>
        <w:ind w:left="3698" w:hanging="360"/>
      </w:pPr>
    </w:lvl>
    <w:lvl w:ilvl="5" w:tplc="040B001B" w:tentative="1">
      <w:start w:val="1"/>
      <w:numFmt w:val="lowerRoman"/>
      <w:lvlText w:val="%6."/>
      <w:lvlJc w:val="right"/>
      <w:pPr>
        <w:ind w:left="4418" w:hanging="180"/>
      </w:pPr>
    </w:lvl>
    <w:lvl w:ilvl="6" w:tplc="040B000F" w:tentative="1">
      <w:start w:val="1"/>
      <w:numFmt w:val="decimal"/>
      <w:lvlText w:val="%7."/>
      <w:lvlJc w:val="left"/>
      <w:pPr>
        <w:ind w:left="5138" w:hanging="360"/>
      </w:pPr>
    </w:lvl>
    <w:lvl w:ilvl="7" w:tplc="040B0019" w:tentative="1">
      <w:start w:val="1"/>
      <w:numFmt w:val="lowerLetter"/>
      <w:lvlText w:val="%8."/>
      <w:lvlJc w:val="left"/>
      <w:pPr>
        <w:ind w:left="5858" w:hanging="360"/>
      </w:pPr>
    </w:lvl>
    <w:lvl w:ilvl="8" w:tplc="040B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9">
    <w:nsid w:val="546B5F87"/>
    <w:multiLevelType w:val="hybridMultilevel"/>
    <w:tmpl w:val="2196D8D2"/>
    <w:lvl w:ilvl="0" w:tplc="89FACD3E">
      <w:start w:val="1"/>
      <w:numFmt w:val="decimal"/>
      <w:lvlText w:val="%1"/>
      <w:lvlJc w:val="left"/>
      <w:pPr>
        <w:ind w:left="39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9D4422C">
      <w:start w:val="1"/>
      <w:numFmt w:val="lowerLetter"/>
      <w:lvlText w:val="%2"/>
      <w:lvlJc w:val="left"/>
      <w:pPr>
        <w:ind w:left="115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FC6412C">
      <w:start w:val="1"/>
      <w:numFmt w:val="lowerRoman"/>
      <w:lvlText w:val="%3"/>
      <w:lvlJc w:val="left"/>
      <w:pPr>
        <w:ind w:left="187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6EE276C">
      <w:start w:val="1"/>
      <w:numFmt w:val="decimal"/>
      <w:lvlText w:val="%4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858A5D6">
      <w:start w:val="1"/>
      <w:numFmt w:val="lowerLetter"/>
      <w:lvlText w:val="%5"/>
      <w:lvlJc w:val="left"/>
      <w:pPr>
        <w:ind w:left="331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7AB4C2">
      <w:start w:val="1"/>
      <w:numFmt w:val="lowerRoman"/>
      <w:lvlText w:val="%6"/>
      <w:lvlJc w:val="left"/>
      <w:pPr>
        <w:ind w:left="403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6566D52">
      <w:start w:val="1"/>
      <w:numFmt w:val="decimal"/>
      <w:lvlText w:val="%7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2F40BCC">
      <w:start w:val="1"/>
      <w:numFmt w:val="lowerLetter"/>
      <w:lvlText w:val="%8"/>
      <w:lvlJc w:val="left"/>
      <w:pPr>
        <w:ind w:left="547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12C4B74">
      <w:start w:val="1"/>
      <w:numFmt w:val="lowerRoman"/>
      <w:lvlText w:val="%9"/>
      <w:lvlJc w:val="left"/>
      <w:pPr>
        <w:ind w:left="619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C3A3CED"/>
    <w:multiLevelType w:val="hybridMultilevel"/>
    <w:tmpl w:val="B5C02914"/>
    <w:lvl w:ilvl="0" w:tplc="902A34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447FE9"/>
    <w:multiLevelType w:val="hybridMultilevel"/>
    <w:tmpl w:val="46ACB21A"/>
    <w:lvl w:ilvl="0" w:tplc="FC4EEF12">
      <w:start w:val="5"/>
      <w:numFmt w:val="upperLetter"/>
      <w:lvlText w:val="%1."/>
      <w:lvlJc w:val="left"/>
      <w:pPr>
        <w:ind w:left="72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2" w:hanging="360"/>
      </w:pPr>
    </w:lvl>
    <w:lvl w:ilvl="2" w:tplc="040B001B" w:tentative="1">
      <w:start w:val="1"/>
      <w:numFmt w:val="lowerRoman"/>
      <w:lvlText w:val="%3."/>
      <w:lvlJc w:val="right"/>
      <w:pPr>
        <w:ind w:left="2162" w:hanging="180"/>
      </w:pPr>
    </w:lvl>
    <w:lvl w:ilvl="3" w:tplc="040B000F" w:tentative="1">
      <w:start w:val="1"/>
      <w:numFmt w:val="decimal"/>
      <w:lvlText w:val="%4."/>
      <w:lvlJc w:val="left"/>
      <w:pPr>
        <w:ind w:left="2882" w:hanging="360"/>
      </w:pPr>
    </w:lvl>
    <w:lvl w:ilvl="4" w:tplc="040B0019" w:tentative="1">
      <w:start w:val="1"/>
      <w:numFmt w:val="lowerLetter"/>
      <w:lvlText w:val="%5."/>
      <w:lvlJc w:val="left"/>
      <w:pPr>
        <w:ind w:left="3602" w:hanging="360"/>
      </w:pPr>
    </w:lvl>
    <w:lvl w:ilvl="5" w:tplc="040B001B" w:tentative="1">
      <w:start w:val="1"/>
      <w:numFmt w:val="lowerRoman"/>
      <w:lvlText w:val="%6."/>
      <w:lvlJc w:val="right"/>
      <w:pPr>
        <w:ind w:left="4322" w:hanging="180"/>
      </w:pPr>
    </w:lvl>
    <w:lvl w:ilvl="6" w:tplc="040B000F" w:tentative="1">
      <w:start w:val="1"/>
      <w:numFmt w:val="decimal"/>
      <w:lvlText w:val="%7."/>
      <w:lvlJc w:val="left"/>
      <w:pPr>
        <w:ind w:left="5042" w:hanging="360"/>
      </w:pPr>
    </w:lvl>
    <w:lvl w:ilvl="7" w:tplc="040B0019" w:tentative="1">
      <w:start w:val="1"/>
      <w:numFmt w:val="lowerLetter"/>
      <w:lvlText w:val="%8."/>
      <w:lvlJc w:val="left"/>
      <w:pPr>
        <w:ind w:left="5762" w:hanging="360"/>
      </w:pPr>
    </w:lvl>
    <w:lvl w:ilvl="8" w:tplc="040B001B" w:tentative="1">
      <w:start w:val="1"/>
      <w:numFmt w:val="lowerRoman"/>
      <w:lvlText w:val="%9."/>
      <w:lvlJc w:val="right"/>
      <w:pPr>
        <w:ind w:left="6482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9"/>
  </w:num>
  <w:num w:numId="7">
    <w:abstractNumId w:val="4"/>
  </w:num>
  <w:num w:numId="8">
    <w:abstractNumId w:val="0"/>
  </w:num>
  <w:num w:numId="9">
    <w:abstractNumId w:val="3"/>
  </w:num>
  <w:num w:numId="10">
    <w:abstractNumId w:val="1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592"/>
    <w:rsid w:val="00045D28"/>
    <w:rsid w:val="00127021"/>
    <w:rsid w:val="00191592"/>
    <w:rsid w:val="00246752"/>
    <w:rsid w:val="00327EF7"/>
    <w:rsid w:val="005965D2"/>
    <w:rsid w:val="00734C17"/>
    <w:rsid w:val="00790C7F"/>
    <w:rsid w:val="007F467B"/>
    <w:rsid w:val="00836267"/>
    <w:rsid w:val="008F1D7A"/>
    <w:rsid w:val="00977527"/>
    <w:rsid w:val="00A10A73"/>
    <w:rsid w:val="00A67B19"/>
    <w:rsid w:val="00A91655"/>
    <w:rsid w:val="00B27393"/>
    <w:rsid w:val="00B85ABE"/>
    <w:rsid w:val="00CD0038"/>
    <w:rsid w:val="00D654E3"/>
    <w:rsid w:val="00DE2A60"/>
    <w:rsid w:val="00E00390"/>
    <w:rsid w:val="00E8719D"/>
    <w:rsid w:val="00F21406"/>
    <w:rsid w:val="00F82742"/>
    <w:rsid w:val="00FD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4" w:line="260" w:lineRule="auto"/>
      <w:ind w:left="10" w:hanging="10"/>
      <w:jc w:val="both"/>
    </w:pPr>
    <w:rPr>
      <w:rFonts w:ascii="Arial" w:eastAsia="Arial" w:hAnsi="Arial" w:cs="Arial"/>
      <w:color w:val="181717"/>
      <w:sz w:val="1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uettelokappale">
    <w:name w:val="List Paragraph"/>
    <w:basedOn w:val="Normaali"/>
    <w:uiPriority w:val="34"/>
    <w:qFormat/>
    <w:rsid w:val="005965D2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8362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36267"/>
    <w:rPr>
      <w:rFonts w:ascii="Arial" w:eastAsia="Arial" w:hAnsi="Arial" w:cs="Arial"/>
      <w:color w:val="181717"/>
      <w:sz w:val="16"/>
    </w:rPr>
  </w:style>
  <w:style w:type="paragraph" w:styleId="Alatunniste">
    <w:name w:val="footer"/>
    <w:basedOn w:val="Normaali"/>
    <w:link w:val="AlatunnisteChar"/>
    <w:uiPriority w:val="99"/>
    <w:unhideWhenUsed/>
    <w:rsid w:val="008362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36267"/>
    <w:rPr>
      <w:rFonts w:ascii="Arial" w:eastAsia="Arial" w:hAnsi="Arial" w:cs="Arial"/>
      <w:color w:val="181717"/>
      <w:sz w:val="16"/>
    </w:rPr>
  </w:style>
  <w:style w:type="paragraph" w:customStyle="1" w:styleId="Lomaketeksti">
    <w:name w:val="Lomaketeksti"/>
    <w:basedOn w:val="Normaali"/>
    <w:uiPriority w:val="99"/>
    <w:rsid w:val="00F21406"/>
    <w:pPr>
      <w:suppressAutoHyphens/>
      <w:autoSpaceDE w:val="0"/>
      <w:autoSpaceDN w:val="0"/>
      <w:adjustRightInd w:val="0"/>
      <w:spacing w:after="0" w:line="288" w:lineRule="auto"/>
      <w:ind w:left="0" w:firstLine="0"/>
      <w:jc w:val="left"/>
      <w:textAlignment w:val="center"/>
    </w:pPr>
    <w:rPr>
      <w:rFonts w:eastAsiaTheme="minorEastAsia"/>
      <w:color w:val="000000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749</Words>
  <Characters>6067</Characters>
  <Application>Microsoft Office Word</Application>
  <DocSecurity>0</DocSecurity>
  <Lines>50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2014-05-26T08:33:00Z</dcterms:created>
  <dcterms:modified xsi:type="dcterms:W3CDTF">2015-01-22T13:32:00Z</dcterms:modified>
</cp:coreProperties>
</file>