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ABB1" w14:textId="77777777" w:rsidR="000347E2" w:rsidRPr="008E368B" w:rsidRDefault="000347E2" w:rsidP="008E368B">
      <w:pPr>
        <w:pStyle w:val="Otsikko1"/>
      </w:pPr>
      <w:r w:rsidRPr="00776CD3">
        <w:t>Murretun leivän yhteys</w:t>
      </w:r>
    </w:p>
    <w:p w14:paraId="070C721B" w14:textId="77777777" w:rsidR="00776CD3" w:rsidRDefault="00776CD3" w:rsidP="00A63EAE">
      <w:pPr>
        <w:rPr>
          <w:b/>
          <w:sz w:val="28"/>
          <w:szCs w:val="28"/>
        </w:rPr>
      </w:pPr>
      <w:r>
        <w:rPr>
          <w:b/>
          <w:sz w:val="28"/>
          <w:szCs w:val="28"/>
        </w:rPr>
        <w:t>Aineksia eri-ikäisten yhteiseen kiirastorstain messuun</w:t>
      </w:r>
    </w:p>
    <w:p w14:paraId="03823042" w14:textId="77777777" w:rsidR="006F2E87" w:rsidRPr="008E368B" w:rsidRDefault="006F2E87" w:rsidP="008E368B">
      <w:pPr>
        <w:pStyle w:val="Otsikko2"/>
      </w:pPr>
      <w:r w:rsidRPr="00223965">
        <w:t>Vinkkejä valmisteluun</w:t>
      </w:r>
      <w:r w:rsidR="008E6D30">
        <w:t xml:space="preserve"> ja toteutukseen</w:t>
      </w:r>
      <w:r w:rsidRPr="00223965">
        <w:t>:</w:t>
      </w:r>
    </w:p>
    <w:p w14:paraId="3481FB2A" w14:textId="77777777" w:rsidR="00BF0CA6" w:rsidRDefault="006F2E87" w:rsidP="00AF2772">
      <w:pPr>
        <w:pStyle w:val="Luettelokappale"/>
        <w:ind w:left="0"/>
      </w:pPr>
      <w:r>
        <w:t xml:space="preserve">Messun valmistamisessa ja messuun kutsumisessa voidaan hyödyntää seurakunnan kerhoja, piirejä, toimintaryhmiä, leirejä, kinkereitä tai muita kokoavia toimintoja. Näissä voidaan käsitellä ehtoollista ja kerätä </w:t>
      </w:r>
      <w:r w:rsidR="004C2DAD">
        <w:t>aiheeseen liittyviä kysymyksiä ja ajatuksia</w:t>
      </w:r>
      <w:r>
        <w:t xml:space="preserve"> saarnan pohjaksi. Samalla voidaan kutsua kohdattuja ihmisiä yhteiseen kiirastorstain messuun nauttimaan ehtoollista ja</w:t>
      </w:r>
      <w:r w:rsidR="00FA448C">
        <w:t xml:space="preserve"> vaikkapa</w:t>
      </w:r>
      <w:r>
        <w:t xml:space="preserve"> kerätä materiaalia yhteistä esirukousta varten.</w:t>
      </w:r>
    </w:p>
    <w:p w14:paraId="798D5405" w14:textId="77777777" w:rsidR="00AF2772" w:rsidRDefault="00AF2772" w:rsidP="00AF2772">
      <w:pPr>
        <w:pStyle w:val="Luettelokappale"/>
        <w:ind w:left="0"/>
      </w:pPr>
    </w:p>
    <w:p w14:paraId="3DDD34E2" w14:textId="77777777" w:rsidR="00AF2772" w:rsidRDefault="00AF2772" w:rsidP="00AF2772">
      <w:pPr>
        <w:pStyle w:val="Luettelokappale"/>
        <w:ind w:left="0"/>
      </w:pPr>
      <w:r>
        <w:t>Tiedottamisessa on hyvä korostaa sitä, että kiirastorstain messu on valmistettu kaiken ikäisille. Näin madalletaan lapsiperheiden kynnystä saapua messuun.</w:t>
      </w:r>
    </w:p>
    <w:p w14:paraId="6A429FAF" w14:textId="77777777" w:rsidR="00FA448C" w:rsidRDefault="00FA448C" w:rsidP="006F2E87">
      <w:pPr>
        <w:pStyle w:val="Luettelokappale"/>
        <w:ind w:left="0"/>
      </w:pPr>
    </w:p>
    <w:p w14:paraId="18F4F7C2" w14:textId="77777777" w:rsidR="00BF0CA6" w:rsidRDefault="00FA448C" w:rsidP="006F2E87">
      <w:pPr>
        <w:pStyle w:val="Luettelokappale"/>
        <w:ind w:left="0"/>
      </w:pPr>
      <w:r>
        <w:t xml:space="preserve">Messu on </w:t>
      </w:r>
      <w:r w:rsidR="00DA6890">
        <w:t>syytä suunnitella ja toteuttaa monien työalojen yhteistyönä</w:t>
      </w:r>
      <w:r>
        <w:t>.</w:t>
      </w:r>
      <w:r w:rsidR="00DA6890">
        <w:t xml:space="preserve"> Jos esimerkiksi nuorisotyössä on vakiintunut tapa viettää omaa messua tai pääsiäisateriaa, on se yhdistettävissä tähän koko seurakunnan yhteiseen messuun.</w:t>
      </w:r>
    </w:p>
    <w:p w14:paraId="08D198A2" w14:textId="77777777" w:rsidR="00FA448C" w:rsidRDefault="00FA448C" w:rsidP="006F2E87">
      <w:pPr>
        <w:pStyle w:val="Luettelokappale"/>
        <w:ind w:left="0"/>
      </w:pPr>
    </w:p>
    <w:p w14:paraId="6BD93971" w14:textId="77777777" w:rsidR="006F2E87" w:rsidRDefault="00FA448C" w:rsidP="006F2E87">
      <w:pPr>
        <w:pStyle w:val="Luettelokappale"/>
        <w:ind w:left="0"/>
      </w:pPr>
      <w:r>
        <w:t>Jo</w:t>
      </w:r>
      <w:r w:rsidR="006F2E87">
        <w:t xml:space="preserve"> mahdollisissa etukäteiskohtaamisissa lasten ja heidän vanhempiensa kanssa on hyvä pitää esillä las</w:t>
      </w:r>
      <w:r>
        <w:t>ten ehtoollisen näkökulmaa (katso</w:t>
      </w:r>
      <w:r w:rsidR="006F2E87">
        <w:t xml:space="preserve"> uusi </w:t>
      </w:r>
      <w:r w:rsidR="004C2DAD">
        <w:rPr>
          <w:i/>
        </w:rPr>
        <w:t xml:space="preserve">Palvelkaa Herraa iloiten – </w:t>
      </w:r>
      <w:r w:rsidR="004C2DAD" w:rsidRPr="004C2DAD">
        <w:rPr>
          <w:i/>
        </w:rPr>
        <w:t>Jumalanpalveluksen opas</w:t>
      </w:r>
      <w:r w:rsidR="006F2E87">
        <w:t xml:space="preserve">, </w:t>
      </w:r>
      <w:hyperlink r:id="rId5" w:anchor="page=86" w:history="1">
        <w:r w:rsidR="006F2E87" w:rsidRPr="00795DE8">
          <w:rPr>
            <w:rStyle w:val="Hyperlinkki"/>
          </w:rPr>
          <w:t>sivut 75–76</w:t>
        </w:r>
      </w:hyperlink>
      <w:r w:rsidR="006F2E87">
        <w:t>)</w:t>
      </w:r>
      <w:r>
        <w:t>.</w:t>
      </w:r>
    </w:p>
    <w:p w14:paraId="077DA5E8" w14:textId="77777777" w:rsidR="006F2E87" w:rsidRDefault="006F2E87" w:rsidP="006F2E87">
      <w:pPr>
        <w:pStyle w:val="Luettelokappale"/>
        <w:ind w:left="0"/>
      </w:pPr>
    </w:p>
    <w:p w14:paraId="7A526083" w14:textId="77777777" w:rsidR="006F2E87" w:rsidRDefault="006F2E87" w:rsidP="006F2E87">
      <w:pPr>
        <w:pStyle w:val="Luettelokappale"/>
        <w:ind w:left="0"/>
      </w:pPr>
      <w:r>
        <w:t>Vaikka messun sisällöt mietitään lapsinäkökulma mielessä pitäen, on syytä varautua</w:t>
      </w:r>
      <w:r w:rsidR="00FA448C">
        <w:t xml:space="preserve"> kirjoja, leluja tms. sisältävillä</w:t>
      </w:r>
      <w:r>
        <w:t xml:space="preserve"> kirkkopusseilla ta</w:t>
      </w:r>
      <w:r w:rsidR="00FA448C">
        <w:t>i muilla nuorimpia seurakuntalaisi</w:t>
      </w:r>
      <w:r>
        <w:t xml:space="preserve">a </w:t>
      </w:r>
      <w:r w:rsidR="00E6015A">
        <w:t>huomioon ottavi</w:t>
      </w:r>
      <w:r w:rsidR="00C851F7">
        <w:t>lla</w:t>
      </w:r>
      <w:r>
        <w:t xml:space="preserve"> varusteilla.</w:t>
      </w:r>
    </w:p>
    <w:p w14:paraId="454D7A60" w14:textId="77777777" w:rsidR="006F35DC" w:rsidRDefault="006F35DC" w:rsidP="006F2E87">
      <w:pPr>
        <w:pStyle w:val="Luettelokappale"/>
        <w:ind w:left="0"/>
      </w:pPr>
    </w:p>
    <w:p w14:paraId="485C8739" w14:textId="77777777" w:rsidR="006F35DC" w:rsidRDefault="00AF2772" w:rsidP="006F35DC">
      <w:pPr>
        <w:pStyle w:val="Luettelokappale"/>
        <w:ind w:left="0"/>
      </w:pPr>
      <w:r>
        <w:t xml:space="preserve">Ehtoollisen ja muun syömisen välistä jännitettä voidaan avata kokemuksellisesti seuraavalla tavalla: </w:t>
      </w:r>
      <w:r w:rsidR="006F35DC">
        <w:t xml:space="preserve">Lapsille voidaan tarjota myös jotain pientä purtavaa, esimerkiksi kirkkopussissa voi olla pieni rusinalaatikko. Näitä voidaan popsia vaikkapa saarnan aikana. Ennen ehtoollisliturgian alkua todetaan: ”On aika panna syrjään kaikki muu, nyt pöytään tuodaan jotain aivan erityistä: </w:t>
      </w:r>
      <w:r w:rsidR="00C851F7">
        <w:t>Jeesuksen antamaa ravintoa</w:t>
      </w:r>
      <w:r w:rsidR="006F35DC">
        <w:t>.”</w:t>
      </w:r>
    </w:p>
    <w:p w14:paraId="20BC6116" w14:textId="77777777" w:rsidR="006F2E87" w:rsidRDefault="006F2E87" w:rsidP="006F2E87">
      <w:pPr>
        <w:pStyle w:val="Luettelokappale"/>
        <w:ind w:left="0"/>
      </w:pPr>
    </w:p>
    <w:p w14:paraId="75E5587D" w14:textId="77777777" w:rsidR="006F2E87" w:rsidRDefault="006F2E87" w:rsidP="006F2E87">
      <w:pPr>
        <w:pStyle w:val="Luettelokappale"/>
        <w:ind w:left="0"/>
      </w:pPr>
      <w:r>
        <w:t>Yhteisen esirukouksen</w:t>
      </w:r>
      <w:r w:rsidR="00FA448C">
        <w:t xml:space="preserve"> valmistamiseen ja toteuttamiseen sekä</w:t>
      </w:r>
      <w:r>
        <w:t xml:space="preserve"> alttarin riisumiseen kutsutaan eri-ikäisiä seurakuntalaisia. Näitä asioita on syytä harjoitella hyvissä ajoin ja yksityiskohtaisesti ennen messua.</w:t>
      </w:r>
    </w:p>
    <w:p w14:paraId="7A80A8E5" w14:textId="77777777" w:rsidR="006F35DC" w:rsidRDefault="006F35DC" w:rsidP="006F35DC">
      <w:pPr>
        <w:pStyle w:val="Luettelokappale"/>
        <w:ind w:left="0"/>
      </w:pPr>
    </w:p>
    <w:p w14:paraId="34DC5234" w14:textId="77777777" w:rsidR="00BF0CA6" w:rsidRDefault="006F2E87" w:rsidP="006F2E87">
      <w:pPr>
        <w:pStyle w:val="Luettelokappale"/>
        <w:ind w:left="0"/>
      </w:pPr>
      <w:r>
        <w:t>Messu on syytä saada mahtumaan yhteen tuntiin. Johdantosanojen ja muiden vapaasti laadittavien sanojen on syytä olla napakoita, eikä niissä tule haaskata</w:t>
      </w:r>
      <w:r w:rsidR="00764EED">
        <w:t xml:space="preserve"> </w:t>
      </w:r>
      <w:r>
        <w:t xml:space="preserve">saarnan </w:t>
      </w:r>
      <w:r w:rsidR="009F3F1D">
        <w:t>aineksi</w:t>
      </w:r>
      <w:r>
        <w:t>a. Myös musiikkivalintoihin tulee kiinnittää samanlaista huomiota.</w:t>
      </w:r>
    </w:p>
    <w:p w14:paraId="034A55DC" w14:textId="77777777" w:rsidR="006F2E87" w:rsidRDefault="006F2E87" w:rsidP="006F2E87">
      <w:pPr>
        <w:pStyle w:val="Luettelokappale"/>
        <w:ind w:left="0"/>
      </w:pPr>
    </w:p>
    <w:p w14:paraId="55CC788A" w14:textId="77777777" w:rsidR="006F2E87" w:rsidRDefault="006F2E87" w:rsidP="006F2E87">
      <w:pPr>
        <w:pStyle w:val="Luettelokappale"/>
        <w:ind w:left="0"/>
      </w:pPr>
      <w:r>
        <w:t xml:space="preserve">Lopun </w:t>
      </w:r>
      <w:r w:rsidR="00C851F7">
        <w:t>katseltavat</w:t>
      </w:r>
      <w:r>
        <w:t xml:space="preserve"> toiminnot (alttarikynttilöiden sammuttaminen, alttarin riisuminen yms.) toteutetaan yhtäaikaisesti </w:t>
      </w:r>
      <w:r w:rsidR="009F3F1D">
        <w:t>psalmin lukemisen ja virren veisuun kanssa</w:t>
      </w:r>
      <w:r>
        <w:t>. Näin</w:t>
      </w:r>
      <w:r w:rsidR="009F3F1D">
        <w:t xml:space="preserve"> samanaikaisesti</w:t>
      </w:r>
      <w:r>
        <w:t xml:space="preserve"> kuultu ja nähty tukevat </w:t>
      </w:r>
      <w:r w:rsidR="009F3F1D">
        <w:t>toisiaan</w:t>
      </w:r>
      <w:r>
        <w:t>.</w:t>
      </w:r>
      <w:r w:rsidR="00757226">
        <w:t xml:space="preserve"> Lisäksi samanaikaisuus on aikataulullisesti järkevää.</w:t>
      </w:r>
    </w:p>
    <w:p w14:paraId="20393901" w14:textId="77777777" w:rsidR="006F2E87" w:rsidRDefault="006F2E87" w:rsidP="006F2E87">
      <w:pPr>
        <w:pStyle w:val="Luettelokappale"/>
        <w:ind w:left="0"/>
      </w:pPr>
    </w:p>
    <w:p w14:paraId="4E4C90F0" w14:textId="77777777" w:rsidR="006F2E87" w:rsidRDefault="006F2E87" w:rsidP="006F2E87">
      <w:pPr>
        <w:pStyle w:val="Luettelokappale"/>
        <w:ind w:left="0"/>
      </w:pPr>
      <w:r>
        <w:t>Lopussa kirkkoa ei pimennetä täysin. Näin siksi, että vi</w:t>
      </w:r>
      <w:r w:rsidR="00FA448C">
        <w:t>rren veisuu kirjasta onnistuisi ja</w:t>
      </w:r>
      <w:r>
        <w:t xml:space="preserve"> kulkeminen olisi turvallista eikä pienimpiä pelottaisi.</w:t>
      </w:r>
    </w:p>
    <w:p w14:paraId="6A611C27" w14:textId="179EA04D" w:rsidR="00A63EAE" w:rsidRPr="00776CD3" w:rsidRDefault="00085B6C" w:rsidP="008E368B">
      <w:pPr>
        <w:pStyle w:val="Otsikko2"/>
      </w:pPr>
      <w:r>
        <w:br w:type="page"/>
      </w:r>
      <w:r w:rsidR="006F2E87" w:rsidRPr="00223965">
        <w:lastRenderedPageBreak/>
        <w:t xml:space="preserve">Messun </w:t>
      </w:r>
      <w:r w:rsidR="00C851F7">
        <w:t>rakenne</w:t>
      </w:r>
    </w:p>
    <w:p w14:paraId="2A82039F" w14:textId="77777777" w:rsidR="00815988" w:rsidRDefault="00815988" w:rsidP="00A63EAE">
      <w:r w:rsidRPr="00255A0E">
        <w:t>Kirkon kuoriin sytytetään messun alussa 12 apostolin kynttilät ja niiden keskelle yksi isompi Kristus-kynttilä.</w:t>
      </w:r>
    </w:p>
    <w:p w14:paraId="58D1C37A" w14:textId="77777777" w:rsidR="00A63EAE" w:rsidRDefault="00A63EAE" w:rsidP="000149CE">
      <w:pPr>
        <w:pStyle w:val="Luettelokappale"/>
        <w:numPr>
          <w:ilvl w:val="0"/>
          <w:numId w:val="1"/>
        </w:numPr>
        <w:ind w:left="851" w:hanging="491"/>
      </w:pPr>
      <w:r>
        <w:t>Alkuvirsi</w:t>
      </w:r>
    </w:p>
    <w:p w14:paraId="0244FB90" w14:textId="77777777" w:rsidR="00A63EAE" w:rsidRDefault="00A63EAE" w:rsidP="000149CE">
      <w:pPr>
        <w:pStyle w:val="Luettelokappale"/>
        <w:numPr>
          <w:ilvl w:val="0"/>
          <w:numId w:val="1"/>
        </w:numPr>
        <w:ind w:left="851" w:hanging="491"/>
      </w:pPr>
      <w:r>
        <w:t>Alkusiunaus</w:t>
      </w:r>
    </w:p>
    <w:p w14:paraId="2B73676E" w14:textId="77777777" w:rsidR="00BF0CA6" w:rsidRDefault="00A63EAE" w:rsidP="000149CE">
      <w:pPr>
        <w:pStyle w:val="Luettelokappale"/>
        <w:numPr>
          <w:ilvl w:val="0"/>
          <w:numId w:val="1"/>
        </w:numPr>
        <w:ind w:left="851" w:hanging="491"/>
      </w:pPr>
      <w:r>
        <w:t>Johdantosanat</w:t>
      </w:r>
    </w:p>
    <w:p w14:paraId="0553AF93" w14:textId="77777777" w:rsidR="00A63EAE" w:rsidRDefault="00A63EAE" w:rsidP="000149CE">
      <w:pPr>
        <w:pStyle w:val="Luettelokappale"/>
        <w:numPr>
          <w:ilvl w:val="0"/>
          <w:numId w:val="1"/>
        </w:numPr>
        <w:ind w:left="851" w:hanging="491"/>
      </w:pPr>
      <w:r>
        <w:t>Yhteinen rippi</w:t>
      </w:r>
      <w:r w:rsidR="008B5ADB">
        <w:t xml:space="preserve">: </w:t>
      </w:r>
      <w:r w:rsidR="00C851F7">
        <w:t>esimerkiksi perhemessun synnintunnustus, VK 720 tai VK 220: 2–3</w:t>
      </w:r>
      <w:r w:rsidR="008B5ADB">
        <w:t>. Jos mahdollista, synnintunnustuksen esilukija polvistuu alttarikaiteen ääreen.</w:t>
      </w:r>
    </w:p>
    <w:p w14:paraId="76833EE4" w14:textId="77777777" w:rsidR="00A63EAE" w:rsidRDefault="00764EED" w:rsidP="000149CE">
      <w:pPr>
        <w:pStyle w:val="Luettelokappale"/>
        <w:numPr>
          <w:ilvl w:val="0"/>
          <w:numId w:val="1"/>
        </w:numPr>
        <w:ind w:left="851" w:hanging="491"/>
      </w:pPr>
      <w:r>
        <w:t>Virsi. J</w:t>
      </w:r>
      <w:r w:rsidR="00C851F7">
        <w:t xml:space="preserve">ätetään pois, jos synnintunnustuksena käytetään </w:t>
      </w:r>
      <w:r w:rsidR="00CA12D0">
        <w:t>VK</w:t>
      </w:r>
      <w:r w:rsidR="00C851F7">
        <w:t xml:space="preserve"> 720</w:t>
      </w:r>
    </w:p>
    <w:p w14:paraId="24109C47" w14:textId="77777777" w:rsidR="00815988" w:rsidRDefault="00A63EAE" w:rsidP="000149CE">
      <w:pPr>
        <w:pStyle w:val="Luettelokappale"/>
        <w:numPr>
          <w:ilvl w:val="0"/>
          <w:numId w:val="1"/>
        </w:numPr>
        <w:ind w:left="851" w:hanging="491"/>
      </w:pPr>
      <w:r>
        <w:t>Päivän rukous</w:t>
      </w:r>
      <w:r w:rsidR="008B5ADB">
        <w:t>: Evankeliumikirjan vaihtoehdoista 1 tai 2.</w:t>
      </w:r>
    </w:p>
    <w:p w14:paraId="2C48158E" w14:textId="77777777" w:rsidR="00BF0CA6" w:rsidRDefault="00A63EAE" w:rsidP="000149CE">
      <w:pPr>
        <w:pStyle w:val="Luettelokappale"/>
        <w:numPr>
          <w:ilvl w:val="0"/>
          <w:numId w:val="1"/>
        </w:numPr>
        <w:ind w:left="851" w:hanging="491"/>
      </w:pPr>
      <w:r>
        <w:t>Raamatunluku ja saarna</w:t>
      </w:r>
      <w:r w:rsidR="008B5ADB">
        <w:t xml:space="preserve">. Evankeliumi </w:t>
      </w:r>
      <w:proofErr w:type="spellStart"/>
      <w:r w:rsidR="008B5ADB">
        <w:t>Luuk</w:t>
      </w:r>
      <w:proofErr w:type="spellEnd"/>
      <w:r w:rsidR="008B5ADB">
        <w:t>. 22: 14–22. Mikäli halutaan, voidaan sitä ennen lukea Ap. t. 2: 42–47.</w:t>
      </w:r>
    </w:p>
    <w:p w14:paraId="646FA02E" w14:textId="77777777" w:rsidR="00A63EAE" w:rsidRDefault="00A63EAE" w:rsidP="000149CE">
      <w:pPr>
        <w:pStyle w:val="Luettelokappale"/>
        <w:numPr>
          <w:ilvl w:val="0"/>
          <w:numId w:val="1"/>
        </w:numPr>
        <w:ind w:left="851" w:hanging="491"/>
      </w:pPr>
      <w:r>
        <w:t>Uskontunnustus</w:t>
      </w:r>
    </w:p>
    <w:p w14:paraId="2960FC60" w14:textId="77777777" w:rsidR="00A63EAE" w:rsidRDefault="008E0A6E" w:rsidP="000149CE">
      <w:pPr>
        <w:pStyle w:val="Luettelokappale"/>
        <w:numPr>
          <w:ilvl w:val="0"/>
          <w:numId w:val="1"/>
        </w:numPr>
        <w:ind w:left="851" w:hanging="491"/>
      </w:pPr>
      <w:r>
        <w:t>(</w:t>
      </w:r>
      <w:r w:rsidR="00A63EAE">
        <w:t>Virsi</w:t>
      </w:r>
      <w:r>
        <w:t>)</w:t>
      </w:r>
    </w:p>
    <w:p w14:paraId="08BEA56D" w14:textId="77777777" w:rsidR="00815988" w:rsidRDefault="00A63EAE" w:rsidP="000149CE">
      <w:pPr>
        <w:pStyle w:val="Luettelokappale"/>
        <w:numPr>
          <w:ilvl w:val="0"/>
          <w:numId w:val="1"/>
        </w:numPr>
        <w:ind w:left="851" w:hanging="491"/>
      </w:pPr>
      <w:r>
        <w:t>Yhteinen esirukous</w:t>
      </w:r>
    </w:p>
    <w:p w14:paraId="14DD0311" w14:textId="77777777" w:rsidR="00A63EAE" w:rsidRDefault="00C851F7" w:rsidP="000149CE">
      <w:pPr>
        <w:pStyle w:val="Luettelokappale"/>
        <w:ind w:left="851" w:hanging="491"/>
      </w:pPr>
      <w:r>
        <w:t>11</w:t>
      </w:r>
      <w:r w:rsidR="00815988">
        <w:t>.</w:t>
      </w:r>
      <w:r w:rsidR="000149CE">
        <w:tab/>
      </w:r>
      <w:r w:rsidR="00815988">
        <w:t>Uhrivirsi</w:t>
      </w:r>
    </w:p>
    <w:p w14:paraId="7DCB6D0D" w14:textId="77777777" w:rsidR="00815988" w:rsidRDefault="00C851F7" w:rsidP="000149CE">
      <w:pPr>
        <w:pStyle w:val="Luettelokappale"/>
        <w:ind w:left="851" w:hanging="491"/>
      </w:pPr>
      <w:r>
        <w:t>12</w:t>
      </w:r>
      <w:r w:rsidR="000149CE">
        <w:t>.</w:t>
      </w:r>
      <w:r w:rsidR="000149CE">
        <w:tab/>
      </w:r>
      <w:r w:rsidR="00815988">
        <w:t>Ehtoollisrukous</w:t>
      </w:r>
      <w:r w:rsidR="00776CD3">
        <w:t xml:space="preserve">, </w:t>
      </w:r>
      <w:r w:rsidR="00776CD3" w:rsidRPr="00764EED">
        <w:t>voida</w:t>
      </w:r>
      <w:r w:rsidR="00776CD3">
        <w:t>an ottaa perhemessusta</w:t>
      </w:r>
    </w:p>
    <w:p w14:paraId="00238FAD" w14:textId="77777777" w:rsidR="00815988" w:rsidRDefault="00C851F7" w:rsidP="000149CE">
      <w:pPr>
        <w:pStyle w:val="Luettelokappale"/>
        <w:ind w:left="851" w:hanging="491"/>
      </w:pPr>
      <w:r>
        <w:t>13</w:t>
      </w:r>
      <w:r w:rsidR="000149CE">
        <w:t>.</w:t>
      </w:r>
      <w:r w:rsidR="000149CE">
        <w:tab/>
      </w:r>
      <w:r w:rsidR="00815988">
        <w:t>Isä meidän</w:t>
      </w:r>
    </w:p>
    <w:p w14:paraId="6F4B8E60" w14:textId="77777777" w:rsidR="00815988" w:rsidRDefault="00C851F7" w:rsidP="000149CE">
      <w:pPr>
        <w:pStyle w:val="Luettelokappale"/>
        <w:ind w:left="851" w:hanging="491"/>
      </w:pPr>
      <w:r>
        <w:t>14</w:t>
      </w:r>
      <w:r w:rsidR="00815988">
        <w:t>.</w:t>
      </w:r>
      <w:r w:rsidR="000149CE">
        <w:tab/>
      </w:r>
      <w:r w:rsidR="00815988">
        <w:t>Herran rauha</w:t>
      </w:r>
    </w:p>
    <w:p w14:paraId="40A1F15D" w14:textId="77777777" w:rsidR="00815988" w:rsidRDefault="00C851F7" w:rsidP="000149CE">
      <w:pPr>
        <w:pStyle w:val="Luettelokappale"/>
        <w:ind w:left="851" w:hanging="491"/>
      </w:pPr>
      <w:r>
        <w:t>15</w:t>
      </w:r>
      <w:r w:rsidR="000149CE">
        <w:t>.</w:t>
      </w:r>
      <w:r w:rsidR="000149CE">
        <w:tab/>
      </w:r>
      <w:r w:rsidR="00815988">
        <w:t xml:space="preserve">Jumalan Karitsa, voidaan käyttää myös </w:t>
      </w:r>
      <w:r w:rsidR="005B3CFF">
        <w:t>VK</w:t>
      </w:r>
      <w:r w:rsidR="00815988">
        <w:t xml:space="preserve"> 742</w:t>
      </w:r>
    </w:p>
    <w:p w14:paraId="1FB541A6" w14:textId="77777777" w:rsidR="00815988" w:rsidRDefault="00C851F7" w:rsidP="000149CE">
      <w:pPr>
        <w:pStyle w:val="Luettelokappale"/>
        <w:ind w:left="851" w:hanging="491"/>
      </w:pPr>
      <w:r>
        <w:t>16</w:t>
      </w:r>
      <w:r w:rsidR="000149CE">
        <w:t>.</w:t>
      </w:r>
      <w:r w:rsidR="000149CE">
        <w:tab/>
      </w:r>
      <w:r w:rsidR="00815988">
        <w:t>Ehtoollisen vietto</w:t>
      </w:r>
    </w:p>
    <w:p w14:paraId="07A42E03" w14:textId="77777777" w:rsidR="00815988" w:rsidRDefault="00815988" w:rsidP="00815988">
      <w:pPr>
        <w:pStyle w:val="Luettelokappale"/>
        <w:ind w:left="360"/>
      </w:pPr>
    </w:p>
    <w:p w14:paraId="4085DF1D" w14:textId="77777777" w:rsidR="00815988" w:rsidRDefault="00815988" w:rsidP="00776CD3">
      <w:pPr>
        <w:pStyle w:val="Luettelokappale"/>
        <w:ind w:left="0"/>
      </w:pPr>
      <w:r w:rsidRPr="00255A0E">
        <w:t>Aterian päätyttyä ennen kiitosrukousta joku jumalanpalveluksessa avustavista sammuttaa yhden apostolien kynttilöistä. Siinä yhteydessä hän lausuu: Juudas, joka kavalsi Jeesuksen, poistui pimeään yöhön kesken aterian. Me sammutamme nyt Juudaksen kynttilän.</w:t>
      </w:r>
    </w:p>
    <w:p w14:paraId="6ACD33F3" w14:textId="77777777" w:rsidR="00815988" w:rsidRDefault="00815988" w:rsidP="00815988">
      <w:pPr>
        <w:pStyle w:val="Luettelokappale"/>
        <w:ind w:left="360"/>
      </w:pPr>
    </w:p>
    <w:p w14:paraId="5D4ED801" w14:textId="77777777" w:rsidR="00815988" w:rsidRDefault="00C851F7" w:rsidP="000149CE">
      <w:pPr>
        <w:pStyle w:val="Luettelokappale"/>
        <w:ind w:left="851" w:hanging="491"/>
      </w:pPr>
      <w:r>
        <w:t>17</w:t>
      </w:r>
      <w:r w:rsidR="000149CE">
        <w:t>.</w:t>
      </w:r>
      <w:r w:rsidR="000149CE">
        <w:tab/>
      </w:r>
      <w:r w:rsidR="00815988">
        <w:t>Kiitosrukous</w:t>
      </w:r>
    </w:p>
    <w:p w14:paraId="34C17967" w14:textId="77777777" w:rsidR="00815988" w:rsidRPr="00DD670D" w:rsidRDefault="00815988" w:rsidP="00815988">
      <w:pPr>
        <w:pStyle w:val="Luettelokappale"/>
        <w:ind w:left="0"/>
        <w:rPr>
          <w:b/>
        </w:rPr>
      </w:pPr>
    </w:p>
    <w:p w14:paraId="7D5B327D" w14:textId="77777777" w:rsidR="00815988" w:rsidRDefault="00815988" w:rsidP="00776CD3">
      <w:pPr>
        <w:pStyle w:val="Luettelokappale"/>
        <w:ind w:left="0"/>
      </w:pPr>
      <w:r w:rsidRPr="00255A0E">
        <w:t>Kiitosrukouksen jälkeen sammutetaan muidenkin opetuslasten kynttilät ja sanotaan: Kun Jeesus oli vangittu, kaikki opetuslapset pakenivat ja jättivät hänet yksin. Me sammutamme myös muiden opetuslasten kynttilät.</w:t>
      </w:r>
    </w:p>
    <w:p w14:paraId="2EACEFF4" w14:textId="77777777" w:rsidR="00815988" w:rsidRDefault="00815988" w:rsidP="00815988">
      <w:pPr>
        <w:pStyle w:val="Luettelokappale"/>
        <w:ind w:left="360"/>
      </w:pPr>
    </w:p>
    <w:p w14:paraId="3B7E37F0" w14:textId="77777777" w:rsidR="008B5ADB" w:rsidRPr="008B5ADB" w:rsidRDefault="00815988" w:rsidP="00776CD3">
      <w:pPr>
        <w:pStyle w:val="Luettelokappale"/>
        <w:ind w:left="0"/>
      </w:pPr>
      <w:r w:rsidRPr="00255A0E">
        <w:t>Kun kynttilät on sammutettu, luetaan psalmi 22, minkä jälkeen voidaan laulaa virsi 77 ilman urkujen säestystä. Psalmin ja/tai virren aikana alttarikynttilät sammutetaan, alttari riisutaan ja risti ja sammutetut kynttilät – paitsi Kristus-kynttilä, joka jää palamaan – kannetaan sakaristoon. Jos alttarilla on krusifiksi, se voidaan jättää paikoilleen. Alttari voidaan pukea mustaan.</w:t>
      </w:r>
    </w:p>
    <w:p w14:paraId="7434B2EC" w14:textId="77777777" w:rsidR="00815988" w:rsidRDefault="00815988" w:rsidP="00815988">
      <w:pPr>
        <w:pStyle w:val="Luettelokappale"/>
        <w:ind w:left="360"/>
      </w:pPr>
    </w:p>
    <w:p w14:paraId="24C1058A" w14:textId="77777777" w:rsidR="00815988" w:rsidRPr="00815988" w:rsidRDefault="000149CE" w:rsidP="000149CE">
      <w:pPr>
        <w:pStyle w:val="Luettelokappale"/>
        <w:ind w:left="851" w:hanging="491"/>
      </w:pPr>
      <w:r>
        <w:t>(18.</w:t>
      </w:r>
      <w:r>
        <w:tab/>
      </w:r>
      <w:r w:rsidR="00C851F7">
        <w:t>S</w:t>
      </w:r>
      <w:r w:rsidR="00815988">
        <w:t>iunaus</w:t>
      </w:r>
      <w:r w:rsidR="00C851F7">
        <w:t>)</w:t>
      </w:r>
    </w:p>
    <w:p w14:paraId="1BFE5813" w14:textId="77777777" w:rsidR="00815988" w:rsidRDefault="00815988" w:rsidP="00815988">
      <w:pPr>
        <w:pStyle w:val="Luettelokappale"/>
        <w:ind w:left="0"/>
      </w:pPr>
    </w:p>
    <w:p w14:paraId="07859BAF" w14:textId="77777777" w:rsidR="00815988" w:rsidRDefault="00815988" w:rsidP="00815988">
      <w:pPr>
        <w:pStyle w:val="Luettelokappale"/>
        <w:ind w:left="0"/>
      </w:pPr>
      <w:r w:rsidRPr="00255A0E">
        <w:t>Jumalanpalveluksen päätöskelloja ei soiteta.</w:t>
      </w:r>
    </w:p>
    <w:p w14:paraId="2BB246B1" w14:textId="77777777" w:rsidR="00D77F72" w:rsidRDefault="00D77F72" w:rsidP="00815988">
      <w:pPr>
        <w:pStyle w:val="Luettelokappale"/>
        <w:ind w:left="0"/>
      </w:pPr>
    </w:p>
    <w:p w14:paraId="714EBE07" w14:textId="6D05EE94" w:rsidR="00223965" w:rsidRPr="00223965" w:rsidRDefault="00085B6C" w:rsidP="008E368B">
      <w:pPr>
        <w:pStyle w:val="Otsikko2"/>
      </w:pPr>
      <w:r>
        <w:br w:type="page"/>
      </w:r>
      <w:r w:rsidR="00223965">
        <w:lastRenderedPageBreak/>
        <w:t>Viriketekstejä</w:t>
      </w:r>
    </w:p>
    <w:p w14:paraId="74DD088D" w14:textId="77777777" w:rsidR="008B5ADB" w:rsidRPr="008E368B" w:rsidRDefault="008B5ADB" w:rsidP="008E368B">
      <w:pPr>
        <w:pStyle w:val="Otsikko3"/>
      </w:pPr>
      <w:r w:rsidRPr="002C1D92">
        <w:t>Johdantosanat</w:t>
      </w:r>
    </w:p>
    <w:p w14:paraId="5E9E0CB8" w14:textId="77777777" w:rsidR="008B5ADB" w:rsidRDefault="00FF3ED0" w:rsidP="00815988">
      <w:pPr>
        <w:pStyle w:val="Luettelokappale"/>
        <w:ind w:left="0"/>
      </w:pPr>
      <w:r>
        <w:t>Juutalaiseen pääsiäisateriaperinteeseen kuuluu kysymys: Miksi tämä ilta on erilainen kuin muut? Se voi olla myös meidän kysymyksemme tänään. Ehtoollinen tekee illasta erilaisen. Saamme kohdata siinä puolestamme kärsineen ja ristiinnaulitun, mutta myös kuoleman voittaneen ja ylösnousseen Jeesuksen Kris</w:t>
      </w:r>
      <w:r w:rsidR="00D77F72">
        <w:t>tuksen. Hän kutsuu meitä kaikki</w:t>
      </w:r>
      <w:r>
        <w:t>a yhteiseen juhlapöytään.</w:t>
      </w:r>
      <w:r w:rsidR="00D77F72">
        <w:t xml:space="preserve"> Häneen turvautuen saamme nyt tunnustaa syntimme.</w:t>
      </w:r>
    </w:p>
    <w:p w14:paraId="705AE6A7" w14:textId="77777777" w:rsidR="00FF3ED0" w:rsidRDefault="00FF3ED0" w:rsidP="00815988">
      <w:pPr>
        <w:pStyle w:val="Luettelokappale"/>
        <w:ind w:left="0"/>
      </w:pPr>
    </w:p>
    <w:p w14:paraId="6A4F7F83" w14:textId="77777777" w:rsidR="008B5ADB" w:rsidRPr="002C1D92" w:rsidRDefault="008B5ADB" w:rsidP="008E368B">
      <w:pPr>
        <w:pStyle w:val="Otsikko3"/>
      </w:pPr>
      <w:r w:rsidRPr="002C1D92">
        <w:t>Saarnan jyviä</w:t>
      </w:r>
    </w:p>
    <w:p w14:paraId="06DBC5B2" w14:textId="77777777" w:rsidR="00EB1B68" w:rsidRDefault="00EB1B68" w:rsidP="00815988">
      <w:pPr>
        <w:pStyle w:val="Luettelokappale"/>
        <w:ind w:left="0"/>
      </w:pPr>
      <w:r>
        <w:t>Yleistä: Saarna on syytä pitää ytimekkäänä. Lasten ehtoollista on hyvä pitää esillä.</w:t>
      </w:r>
    </w:p>
    <w:p w14:paraId="383BEFDE" w14:textId="77777777" w:rsidR="00EB1B68" w:rsidRDefault="00EB1B68" w:rsidP="00815988">
      <w:pPr>
        <w:pStyle w:val="Luettelokappale"/>
        <w:ind w:left="0"/>
      </w:pPr>
    </w:p>
    <w:p w14:paraId="6E6DE5F2" w14:textId="77777777" w:rsidR="008B5ADB" w:rsidRPr="008E368B" w:rsidRDefault="002C1D92" w:rsidP="008E368B">
      <w:pPr>
        <w:pStyle w:val="Otsikko4"/>
      </w:pPr>
      <w:r>
        <w:t>Vaihtoehto I</w:t>
      </w:r>
    </w:p>
    <w:p w14:paraId="091B6E00" w14:textId="77777777" w:rsidR="006F2E87" w:rsidRDefault="00764EED" w:rsidP="00815988">
      <w:pPr>
        <w:pStyle w:val="Luettelokappale"/>
        <w:ind w:left="0"/>
      </w:pPr>
      <w:r>
        <w:t>Keskustelullinen</w:t>
      </w:r>
      <w:r w:rsidR="00DD42F4">
        <w:t xml:space="preserve"> saarna: N</w:t>
      </w:r>
      <w:r w:rsidR="00B7624E">
        <w:t>ostetaan esille niitä kysymyksiä, joita seurakunnan keskuudesta on noussut</w:t>
      </w:r>
      <w:r w:rsidR="006F2E87">
        <w:t xml:space="preserve"> valmisteluvaiheessa</w:t>
      </w:r>
      <w:r w:rsidR="00B7624E">
        <w:t xml:space="preserve"> ehtoollista koskien</w:t>
      </w:r>
      <w:r w:rsidR="00DA0161">
        <w:t xml:space="preserve"> (k</w:t>
      </w:r>
      <w:r w:rsidR="009F3F1D">
        <w:t>s. virikemateriaalin alku ”Vinkkejä valmisteluun</w:t>
      </w:r>
      <w:r w:rsidR="008E6D30">
        <w:t xml:space="preserve"> ja toteutukseen</w:t>
      </w:r>
      <w:r w:rsidR="009F3F1D">
        <w:t>”)</w:t>
      </w:r>
      <w:r w:rsidR="00B7624E">
        <w:t>.</w:t>
      </w:r>
      <w:r w:rsidR="006F2E87">
        <w:t xml:space="preserve"> Voidaan toteuttaa</w:t>
      </w:r>
      <w:r w:rsidR="00DD42F4">
        <w:t xml:space="preserve"> haastattelusaarna</w:t>
      </w:r>
      <w:r w:rsidR="006F2E87">
        <w:t>na</w:t>
      </w:r>
      <w:r w:rsidR="00DD42F4">
        <w:t>.</w:t>
      </w:r>
    </w:p>
    <w:p w14:paraId="7C57BDDA" w14:textId="77777777" w:rsidR="006F2E87" w:rsidRDefault="006F2E87" w:rsidP="00815988">
      <w:pPr>
        <w:pStyle w:val="Luettelokappale"/>
        <w:ind w:left="0"/>
      </w:pPr>
    </w:p>
    <w:p w14:paraId="4D1B5BD1" w14:textId="77777777" w:rsidR="003F2EEC" w:rsidRDefault="009F3F1D" w:rsidP="003F2EEC">
      <w:pPr>
        <w:pStyle w:val="Luettelokappale"/>
        <w:ind w:left="0"/>
      </w:pPr>
      <w:r>
        <w:t>Käytännö</w:t>
      </w:r>
      <w:r w:rsidR="008E0A6E">
        <w:t>n vihje: Messua edeltävien</w:t>
      </w:r>
      <w:r>
        <w:t xml:space="preserve"> </w:t>
      </w:r>
      <w:r w:rsidR="006F2E87">
        <w:t>keskustelu</w:t>
      </w:r>
      <w:r w:rsidR="008E0A6E">
        <w:t>je</w:t>
      </w:r>
      <w:r w:rsidR="006F2E87">
        <w:t>n pohjaksi</w:t>
      </w:r>
      <w:r w:rsidR="008E0A6E">
        <w:t xml:space="preserve"> voi ottaa</w:t>
      </w:r>
      <w:r w:rsidR="006F2E87">
        <w:t xml:space="preserve"> kuva</w:t>
      </w:r>
      <w:r w:rsidR="00DB3D73">
        <w:t>n</w:t>
      </w:r>
      <w:r w:rsidR="006F2E87">
        <w:t xml:space="preserve"> ehtoollisesta</w:t>
      </w:r>
      <w:r w:rsidR="00F570AF">
        <w:t xml:space="preserve"> </w:t>
      </w:r>
      <w:r w:rsidR="006F2E87">
        <w:t>(</w:t>
      </w:r>
      <w:r w:rsidR="003F2EEC">
        <w:t>kuuluisin ja siten helposti lähestyttävä vaihtoehto lienee Da Vincin maalaus, mutta muitakin vaihtoehtoja on hyvä pohtia)</w:t>
      </w:r>
      <w:r w:rsidR="00DB3D73">
        <w:t xml:space="preserve"> sekä kuvan tavallisesta ruokapöydästä</w:t>
      </w:r>
      <w:r w:rsidR="003F2EEC">
        <w:t xml:space="preserve">. </w:t>
      </w:r>
      <w:r w:rsidR="008E0A6E">
        <w:t>Pohditaan ehtoollista kuvien</w:t>
      </w:r>
      <w:r w:rsidR="006F2E87">
        <w:t xml:space="preserve"> äärellä ja evankeliumin tekstin kanssa.</w:t>
      </w:r>
      <w:r w:rsidR="003F2EEC">
        <w:t xml:space="preserve"> Apukysymyksiä: </w:t>
      </w:r>
      <w:r w:rsidR="00DB3D73">
        <w:t>Mitä samaa ja mitä erilaista on ehtoollisessa ja tavallisessa ruokailussa? Kehen kuvie</w:t>
      </w:r>
      <w:r w:rsidR="003F2EEC">
        <w:t>n hahmoista samastut ja miksi? Mitä symboleja löydät? Mitä kuva</w:t>
      </w:r>
      <w:r w:rsidR="00DB3D73">
        <w:t>t kertovat</w:t>
      </w:r>
      <w:r w:rsidR="003F2EEC">
        <w:t xml:space="preserve"> sinulle yhte</w:t>
      </w:r>
      <w:r w:rsidR="00DB3D73">
        <w:t>ydestä? Millainen ilmapiiri kuvista välittyy? Kun vertaat kuvi</w:t>
      </w:r>
      <w:r w:rsidR="003F2EEC">
        <w:t>a ehtoollisen viettoon seurakunnassamme, mitä tuttua ja erilaista löydät?</w:t>
      </w:r>
    </w:p>
    <w:p w14:paraId="2D9E3213" w14:textId="77777777" w:rsidR="00DD42F4" w:rsidRDefault="00DD42F4" w:rsidP="00815988">
      <w:pPr>
        <w:pStyle w:val="Luettelokappale"/>
        <w:ind w:left="0"/>
      </w:pPr>
    </w:p>
    <w:p w14:paraId="28F3D1E1" w14:textId="77777777" w:rsidR="00EB2EFD" w:rsidRDefault="006F2E87" w:rsidP="008E368B">
      <w:pPr>
        <w:pStyle w:val="Otsikko4"/>
      </w:pPr>
      <w:r>
        <w:t>Vaihtoehto II</w:t>
      </w:r>
    </w:p>
    <w:p w14:paraId="2CC76973" w14:textId="77777777" w:rsidR="003F2EEC" w:rsidRDefault="003F2EEC" w:rsidP="003F2EEC">
      <w:pPr>
        <w:pStyle w:val="Luettelokappale"/>
        <w:ind w:left="0"/>
      </w:pPr>
      <w:r>
        <w:t>”Perinteinen” saarna, jossa keskitytään johonkin keskeiseen teemaan:</w:t>
      </w:r>
    </w:p>
    <w:p w14:paraId="792529E7" w14:textId="77777777" w:rsidR="003F2EEC" w:rsidRDefault="003F2EEC" w:rsidP="003F2EEC">
      <w:pPr>
        <w:pStyle w:val="Luettelokappale"/>
        <w:ind w:left="0"/>
      </w:pPr>
    </w:p>
    <w:p w14:paraId="21C58DEA" w14:textId="77777777" w:rsidR="00BF0CA6" w:rsidRDefault="00DA6890" w:rsidP="00875EDA">
      <w:pPr>
        <w:pStyle w:val="Luettelokappale"/>
        <w:keepNext/>
        <w:ind w:left="0"/>
      </w:pPr>
      <w:r>
        <w:t>*E</w:t>
      </w:r>
      <w:r w:rsidR="003F2EEC">
        <w:t>htoollisen palveluluonne:</w:t>
      </w:r>
    </w:p>
    <w:p w14:paraId="32E1FB63" w14:textId="77777777" w:rsidR="00BF0CA6" w:rsidRDefault="003F2EEC" w:rsidP="003F2EEC">
      <w:pPr>
        <w:pStyle w:val="Luettelokappale"/>
        <w:ind w:left="0"/>
      </w:pPr>
      <w:r>
        <w:t>Jeesus asetti ehtoollisen ja antoi esimerkin rakkauden palvelusta. Ehtoollinen yhdistää meidät Jeesukseen ja toisiimme. Tästä</w:t>
      </w:r>
      <w:r w:rsidR="00A632DB">
        <w:t xml:space="preserve"> on</w:t>
      </w:r>
      <w:r>
        <w:t xml:space="preserve"> paljon esimerkkejä päivän Apostolien tekojen tekstissä, joka toistaa sanoja yhdessä, yhteydessä tai yhteistä moneen kertaan.</w:t>
      </w:r>
    </w:p>
    <w:p w14:paraId="2275D358" w14:textId="77777777" w:rsidR="00BF0CA6" w:rsidRDefault="003F2EEC" w:rsidP="003F2EEC">
      <w:pPr>
        <w:pStyle w:val="Luettelokappale"/>
        <w:ind w:left="0"/>
      </w:pPr>
      <w:r>
        <w:t>Ehtoollisleipä ja -viini ovat vahvoja</w:t>
      </w:r>
      <w:r w:rsidR="00DA6890">
        <w:t xml:space="preserve"> yhteyden</w:t>
      </w:r>
      <w:r>
        <w:t xml:space="preserve"> symbo</w:t>
      </w:r>
      <w:r w:rsidR="00DA6890">
        <w:t>leita.</w:t>
      </w:r>
      <w:r>
        <w:t xml:space="preserve"> </w:t>
      </w:r>
      <w:r w:rsidR="00DA6890">
        <w:t>Saarnassa</w:t>
      </w:r>
      <w:r>
        <w:t xml:space="preserve"> voidaan kuvata elävästi</w:t>
      </w:r>
      <w:r w:rsidR="00DA6890">
        <w:t xml:space="preserve"> ja havainnollisesti</w:t>
      </w:r>
      <w:r>
        <w:t xml:space="preserve"> leivän ja viinin matkaa kylvämisestä pöytään: Molemmat koostuvat laajoilta alueilta kerättävien monien jyvien ja rypäleiden osista. Monet tekevät</w:t>
      </w:r>
      <w:r w:rsidR="00A632DB">
        <w:t xml:space="preserve"> työtä sen eteen, että leipä on lopulta valmis ja viini kannussa.</w:t>
      </w:r>
      <w:r>
        <w:t xml:space="preserve"> Kun syömme ja juomme, voimme kokea yhteyttä kaikkiin niihin, jotka ovat olleet osallisia leivän ja viinin matkassa pelloilta pöytään. Myös syöminen yhdistää: se kokoaa</w:t>
      </w:r>
      <w:r w:rsidR="00A632DB">
        <w:t xml:space="preserve"> monenlaisia ihmisiä yhden </w:t>
      </w:r>
      <w:r>
        <w:t>pöydän ääreen.</w:t>
      </w:r>
    </w:p>
    <w:p w14:paraId="1D398A4C" w14:textId="77777777" w:rsidR="00BF0CA6" w:rsidRDefault="003F2EEC" w:rsidP="003F2EEC">
      <w:pPr>
        <w:pStyle w:val="Luettelokappale"/>
        <w:ind w:left="0"/>
      </w:pPr>
      <w:r>
        <w:t>Ehtoollinen yhdistää meidät myös ja ennen muuta Vapahtajaamme. Hän on valmistanut meille erityisen aterian, jolla hän tarjoaa itsensä. Tällä aterialla hän korostaa erityisellä tavalla yhteyttä meidän ihmisten välillä. Hänen tahtonsa on, että kohtaamme hänet paitsi alttarilla, myös arjessa jokaisessa lähimmäisessämme.</w:t>
      </w:r>
    </w:p>
    <w:p w14:paraId="437B4958" w14:textId="77777777" w:rsidR="003F2EEC" w:rsidRDefault="00962473" w:rsidP="003F2EEC">
      <w:pPr>
        <w:pStyle w:val="Luettelokappale"/>
        <w:ind w:left="0"/>
      </w:pPr>
      <w:r>
        <w:t>Ehtoollisen murrettu leipä</w:t>
      </w:r>
      <w:r w:rsidR="00DA6890">
        <w:t xml:space="preserve"> on Jumalan lahja meille. Se on annettu</w:t>
      </w:r>
      <w:r>
        <w:t xml:space="preserve"> ruokkimaan monet.</w:t>
      </w:r>
      <w:r w:rsidR="00DA6890">
        <w:t xml:space="preserve"> Jumala lähettää meidät ehtoollispöydästä, jotta me voisimme ruokkia monia.</w:t>
      </w:r>
    </w:p>
    <w:p w14:paraId="6BB99699" w14:textId="77777777" w:rsidR="003F2EEC" w:rsidRDefault="003F2EEC" w:rsidP="003F2EEC">
      <w:pPr>
        <w:pStyle w:val="Luettelokappale"/>
        <w:ind w:left="0"/>
      </w:pPr>
    </w:p>
    <w:p w14:paraId="49D35F6C" w14:textId="77777777" w:rsidR="00BF0CA6" w:rsidRDefault="00DA6890" w:rsidP="00875EDA">
      <w:pPr>
        <w:pStyle w:val="Luettelokappale"/>
        <w:keepNext/>
        <w:ind w:left="0"/>
      </w:pPr>
      <w:r>
        <w:t>*Y</w:t>
      </w:r>
      <w:r w:rsidR="003F2EEC">
        <w:t>lösnousemuksen näkökulma:</w:t>
      </w:r>
    </w:p>
    <w:p w14:paraId="4D00852E" w14:textId="77777777" w:rsidR="00BF0CA6" w:rsidRDefault="003F2EEC" w:rsidP="003F2EEC">
      <w:pPr>
        <w:pStyle w:val="Luettelokappale"/>
        <w:ind w:left="0"/>
      </w:pPr>
      <w:r>
        <w:t>Kiirastorstain teem</w:t>
      </w:r>
      <w:r w:rsidR="00DA6890">
        <w:t>at koetaan usein</w:t>
      </w:r>
      <w:r>
        <w:t xml:space="preserve"> synkki</w:t>
      </w:r>
      <w:r w:rsidR="00DA6890">
        <w:t>nä:</w:t>
      </w:r>
      <w:r>
        <w:t xml:space="preserve"> alttari riisutaan ja puetaan mustiin, kynttilät sammuvat</w:t>
      </w:r>
      <w:r w:rsidR="00DA6890">
        <w:t>, urut vaikenevat</w:t>
      </w:r>
      <w:r>
        <w:t>. Tästä huolimatta ehtoolliseen kuuluu myös</w:t>
      </w:r>
      <w:r w:rsidR="00DA6890">
        <w:t xml:space="preserve"> riemun ja ylösnousemuksen näköala. Jeesus sanoi evankeliumissa</w:t>
      </w:r>
      <w:r>
        <w:t>: ”enää en syö pääsiäisateriaa, ennen kuin se saa täyttymyksensä Jumalan valtakunnassa” ja ”tästedes en maista viiniköynnöksen antia, ennen kuin Jumalan valtakunta on tullut”.</w:t>
      </w:r>
      <w:r w:rsidR="00DA6890">
        <w:t xml:space="preserve"> Jeesus</w:t>
      </w:r>
      <w:r>
        <w:t xml:space="preserve"> ei siis sanonut syövänsä ja juovansa viimeistä kertaa, vaan viimeistä kertaa ennen Jumalan valtakunnan tulemista.</w:t>
      </w:r>
    </w:p>
    <w:p w14:paraId="28021279" w14:textId="77777777" w:rsidR="003F2EEC" w:rsidRDefault="009F3F1D" w:rsidP="003F2EEC">
      <w:pPr>
        <w:pStyle w:val="Luettelokappale"/>
        <w:ind w:left="0"/>
      </w:pPr>
      <w:r>
        <w:t>Jumalan valtakunta tulee, j</w:t>
      </w:r>
      <w:r w:rsidR="003F2EEC">
        <w:t>a Jeesus on voittanut kuoleman. Ehtoolliselle kokoontuva kristillinen kirkko muistelee kiirastorstain ja pitkäperjantain tapahtumia, mutta ennen kaikkea pääsiäistä. Ylösnoussut ja kuoleman voittanut Jeesus Kristus on itse läsnä viinissä ja leivässä. Kohtaamme elävän Jumalan Pojan.</w:t>
      </w:r>
      <w:r w:rsidR="00DA6890">
        <w:t xml:space="preserve"> Ehtoollinen on näin meille esimakua taivaallisesta juhla-ateriasta.</w:t>
      </w:r>
    </w:p>
    <w:p w14:paraId="728B80D9" w14:textId="77777777" w:rsidR="002B22CC" w:rsidRDefault="002B22CC" w:rsidP="00815988">
      <w:pPr>
        <w:pStyle w:val="Luettelokappale"/>
        <w:ind w:left="0"/>
      </w:pPr>
    </w:p>
    <w:p w14:paraId="6CDAFD50" w14:textId="77777777" w:rsidR="008B5ADB" w:rsidRPr="002C1D92" w:rsidRDefault="008B5ADB" w:rsidP="008E368B">
      <w:pPr>
        <w:pStyle w:val="Otsikko3"/>
      </w:pPr>
      <w:r w:rsidRPr="002C1D92">
        <w:t>Yhteinen esirukous</w:t>
      </w:r>
    </w:p>
    <w:p w14:paraId="2834E944" w14:textId="77777777" w:rsidR="00DA0A01" w:rsidRDefault="00DA6890" w:rsidP="00815988">
      <w:pPr>
        <w:pStyle w:val="Luettelokappale"/>
        <w:ind w:left="0"/>
      </w:pPr>
      <w:r>
        <w:t xml:space="preserve">Seurakunta ohjeistetaan lausumaan lauseen ”Me rukoilemme sinua.” jälkeen vastauslause, joka on muokattu </w:t>
      </w:r>
      <w:r w:rsidR="005E3703">
        <w:t xml:space="preserve">kiirastorstain psalmin </w:t>
      </w:r>
      <w:proofErr w:type="spellStart"/>
      <w:r w:rsidR="005E3703">
        <w:t>antifonista</w:t>
      </w:r>
      <w:proofErr w:type="spellEnd"/>
      <w:r w:rsidR="005E3703">
        <w:t>.</w:t>
      </w:r>
    </w:p>
    <w:p w14:paraId="10E58B48" w14:textId="77777777" w:rsidR="00DA6890" w:rsidRDefault="00DA6890" w:rsidP="00815988">
      <w:pPr>
        <w:pStyle w:val="Luettelokappale"/>
        <w:ind w:left="0"/>
      </w:pPr>
    </w:p>
    <w:p w14:paraId="511CF7C3" w14:textId="77777777" w:rsidR="00F570AF" w:rsidRDefault="00F570AF" w:rsidP="00815988">
      <w:pPr>
        <w:pStyle w:val="Luettelokappale"/>
        <w:ind w:left="0"/>
      </w:pPr>
      <w:r>
        <w:t>Pyhä Jumala, taivaallinen Isämme. Kuule pyyntömme, jotka tuomme eteesi. Me rukoilemme sinua.</w:t>
      </w:r>
    </w:p>
    <w:p w14:paraId="5F59CCEE" w14:textId="77777777" w:rsidR="00F570AF" w:rsidRDefault="00F570AF" w:rsidP="00815988">
      <w:pPr>
        <w:pStyle w:val="Luettelokappale"/>
        <w:ind w:left="0"/>
      </w:pPr>
      <w:r>
        <w:tab/>
      </w:r>
    </w:p>
    <w:p w14:paraId="13179F2E" w14:textId="77777777" w:rsidR="00F570AF" w:rsidRDefault="00F570AF" w:rsidP="00815988">
      <w:pPr>
        <w:pStyle w:val="Luettelokappale"/>
        <w:ind w:left="0"/>
      </w:pPr>
      <w:r>
        <w:tab/>
      </w:r>
      <w:r w:rsidR="00DA6890">
        <w:t xml:space="preserve">Srk: </w:t>
      </w:r>
      <w:r w:rsidR="0084659A">
        <w:t>Anna meille sitä</w:t>
      </w:r>
      <w:r>
        <w:t xml:space="preserve"> leipä</w:t>
      </w:r>
      <w:r w:rsidR="0084659A">
        <w:t>ä</w:t>
      </w:r>
      <w:r>
        <w:t xml:space="preserve">, </w:t>
      </w:r>
      <w:r w:rsidR="00327EE9">
        <w:t>josta maailma saa</w:t>
      </w:r>
      <w:r>
        <w:t xml:space="preserve"> elämän.</w:t>
      </w:r>
    </w:p>
    <w:p w14:paraId="0C425D96" w14:textId="77777777" w:rsidR="00F570AF" w:rsidRDefault="00F570AF" w:rsidP="00815988">
      <w:pPr>
        <w:pStyle w:val="Luettelokappale"/>
        <w:ind w:left="0"/>
      </w:pPr>
    </w:p>
    <w:p w14:paraId="690D0DF8" w14:textId="77777777" w:rsidR="00F570AF" w:rsidRDefault="00F570AF" w:rsidP="00815988">
      <w:pPr>
        <w:pStyle w:val="Luettelokappale"/>
        <w:ind w:left="0"/>
      </w:pPr>
      <w:r>
        <w:t>Rukoilemme kirkkosi</w:t>
      </w:r>
      <w:r w:rsidR="00DB3D73">
        <w:t xml:space="preserve"> ja sen jokaisen jäsenen</w:t>
      </w:r>
      <w:r>
        <w:t xml:space="preserve"> puolesta. Siunaa</w:t>
      </w:r>
      <w:r w:rsidR="00DB3D73">
        <w:t xml:space="preserve"> piispaamme</w:t>
      </w:r>
      <w:r w:rsidR="005E3703">
        <w:t>. Anna meill</w:t>
      </w:r>
      <w:r>
        <w:t>e</w:t>
      </w:r>
      <w:r w:rsidR="005E3703">
        <w:t xml:space="preserve"> kirkkosi jäsenille tahtoa yhteyteen</w:t>
      </w:r>
      <w:r>
        <w:t xml:space="preserve">. Rukoilemme kristillisen lähetystyön puolesta. Anna evankeliumin </w:t>
      </w:r>
      <w:r w:rsidR="005E3703">
        <w:t>sanan vapauttaa ihmisiä</w:t>
      </w:r>
      <w:r w:rsidR="005E3703" w:rsidRPr="005E3703">
        <w:t xml:space="preserve"> </w:t>
      </w:r>
      <w:r w:rsidR="005E3703">
        <w:t>lähellä ja kaukana</w:t>
      </w:r>
      <w:r>
        <w:t>. Me rukoilemme sinua.</w:t>
      </w:r>
    </w:p>
    <w:p w14:paraId="34DDD210" w14:textId="77777777" w:rsidR="00F570AF" w:rsidRDefault="00F570AF" w:rsidP="00815988">
      <w:pPr>
        <w:pStyle w:val="Luettelokappale"/>
        <w:ind w:left="0"/>
      </w:pPr>
    </w:p>
    <w:p w14:paraId="3CD08A07" w14:textId="77777777" w:rsidR="00F570AF" w:rsidRDefault="00F570AF" w:rsidP="00815988">
      <w:pPr>
        <w:pStyle w:val="Luettelokappale"/>
        <w:ind w:left="0"/>
      </w:pPr>
      <w:r>
        <w:tab/>
      </w:r>
      <w:r w:rsidR="00327EE9">
        <w:t>Srk: Anna meille sitä leipää, josta maailma saa elämän.</w:t>
      </w:r>
    </w:p>
    <w:p w14:paraId="274BFCB2" w14:textId="77777777" w:rsidR="00F570AF" w:rsidRDefault="00F570AF" w:rsidP="00815988">
      <w:pPr>
        <w:pStyle w:val="Luettelokappale"/>
        <w:ind w:left="0"/>
      </w:pPr>
    </w:p>
    <w:p w14:paraId="2929FD73" w14:textId="77777777" w:rsidR="00F570AF" w:rsidRDefault="00F570AF" w:rsidP="00815988">
      <w:pPr>
        <w:pStyle w:val="Luettelokappale"/>
        <w:ind w:left="0"/>
      </w:pPr>
      <w:r>
        <w:t>Rukoile</w:t>
      </w:r>
      <w:r w:rsidR="00892BCB">
        <w:t>mme maamme puolesta. Anna</w:t>
      </w:r>
      <w:r w:rsidR="005E3703">
        <w:t xml:space="preserve"> jokaiselle voimaa</w:t>
      </w:r>
      <w:r>
        <w:t xml:space="preserve"> täyttää oma tehtävänsä yhteiskunnassa. Auta meitä huomaamaan erityisesti ne, jotka jäävät vaille huomiota eivätkä saa ääntään kuuluviin. Opeta meille oikeaa vieraanvaraisuutta ja lähimmäisenrakkautta. Me rukoilemme sinua.</w:t>
      </w:r>
    </w:p>
    <w:p w14:paraId="4AECF4E0" w14:textId="77777777" w:rsidR="00327EE9" w:rsidRDefault="00327EE9" w:rsidP="00815988">
      <w:pPr>
        <w:pStyle w:val="Luettelokappale"/>
        <w:ind w:left="0"/>
      </w:pPr>
    </w:p>
    <w:p w14:paraId="7F7B15E1" w14:textId="77777777" w:rsidR="0084659A" w:rsidRDefault="00327EE9" w:rsidP="00327EE9">
      <w:pPr>
        <w:pStyle w:val="Luettelokappale"/>
        <w:ind w:left="0" w:firstLine="1304"/>
      </w:pPr>
      <w:r>
        <w:t>Srk: Anna meille sitä leipää, josta maailma saa elämän.</w:t>
      </w:r>
    </w:p>
    <w:p w14:paraId="30035725" w14:textId="77777777" w:rsidR="00327EE9" w:rsidRDefault="00327EE9" w:rsidP="00815988">
      <w:pPr>
        <w:pStyle w:val="Luettelokappale"/>
        <w:ind w:left="0"/>
      </w:pPr>
    </w:p>
    <w:p w14:paraId="0B32EA68" w14:textId="77777777" w:rsidR="00F570AF" w:rsidRDefault="00D63FD0" w:rsidP="00815988">
      <w:pPr>
        <w:pStyle w:val="Luettelokappale"/>
        <w:ind w:left="0"/>
      </w:pPr>
      <w:r w:rsidRPr="00D63FD0">
        <w:t>Rukoilemme perheiden puolesta. Anna vanhemmille, isovanhemmille, kummeille ja muille kasvattajille viisautta tehtävässään. Siunaa lasten ja nuorten kasvua. Luo ihmisten välille rakastavaa, kannustavaa ja anteeksiantavaa mieltä. Rukoilemme sairaiden ja muilla tavoin kärsivien puolesta. Johdata meidät lähimmäistemme luo ja avaa sydämemme toisillemme. Me rukoilemme sinua.</w:t>
      </w:r>
    </w:p>
    <w:p w14:paraId="3B574198" w14:textId="77777777" w:rsidR="000E6CD2" w:rsidRDefault="000E6CD2" w:rsidP="00815988">
      <w:pPr>
        <w:pStyle w:val="Luettelokappale"/>
        <w:ind w:left="0"/>
      </w:pPr>
    </w:p>
    <w:p w14:paraId="1D7C2555" w14:textId="77777777" w:rsidR="000E6CD2" w:rsidRDefault="000E6CD2" w:rsidP="00815988">
      <w:pPr>
        <w:pStyle w:val="Luettelokappale"/>
        <w:ind w:left="0"/>
      </w:pPr>
      <w:r>
        <w:tab/>
      </w:r>
      <w:r w:rsidR="00327EE9">
        <w:t>Srk: Anna meille sitä leipää, josta maailma saa elämän.</w:t>
      </w:r>
    </w:p>
    <w:p w14:paraId="3EB101CD" w14:textId="77777777" w:rsidR="000E6CD2" w:rsidRDefault="000E6CD2" w:rsidP="00815988">
      <w:pPr>
        <w:pStyle w:val="Luettelokappale"/>
        <w:ind w:left="0"/>
      </w:pPr>
    </w:p>
    <w:p w14:paraId="279ED9BC" w14:textId="77777777" w:rsidR="00495C0B" w:rsidRDefault="000E6CD2" w:rsidP="000E6CD2">
      <w:pPr>
        <w:pStyle w:val="Luettelokappale"/>
        <w:ind w:left="0"/>
      </w:pPr>
      <w:r>
        <w:t xml:space="preserve">Kuule ne rukoukset, jotka nousevat seurakuntamme keskeltä. [luetaan] </w:t>
      </w:r>
      <w:r w:rsidR="00495C0B">
        <w:t>Me rukoilemme sinua.</w:t>
      </w:r>
    </w:p>
    <w:p w14:paraId="1413C6FC" w14:textId="77777777" w:rsidR="00495C0B" w:rsidRDefault="00495C0B" w:rsidP="000E6CD2">
      <w:pPr>
        <w:pStyle w:val="Luettelokappale"/>
        <w:ind w:left="0"/>
      </w:pPr>
    </w:p>
    <w:p w14:paraId="55C5622D" w14:textId="77777777" w:rsidR="00495C0B" w:rsidRDefault="00495C0B" w:rsidP="000E6CD2">
      <w:pPr>
        <w:pStyle w:val="Luettelokappale"/>
        <w:ind w:left="0"/>
      </w:pPr>
      <w:r>
        <w:tab/>
      </w:r>
      <w:r w:rsidR="00327EE9">
        <w:t>Srk: Anna meille sitä leipää, josta maailma saa elämän.</w:t>
      </w:r>
    </w:p>
    <w:p w14:paraId="10542DC5" w14:textId="77777777" w:rsidR="00495C0B" w:rsidRDefault="00495C0B" w:rsidP="000E6CD2">
      <w:pPr>
        <w:pStyle w:val="Luettelokappale"/>
        <w:ind w:left="0"/>
      </w:pPr>
    </w:p>
    <w:p w14:paraId="086C94BE" w14:textId="77777777" w:rsidR="000E6CD2" w:rsidRDefault="000E6CD2" w:rsidP="000E6CD2">
      <w:pPr>
        <w:pStyle w:val="Luettelokappale"/>
        <w:ind w:left="0"/>
      </w:pPr>
      <w:r>
        <w:t>Kuule myös hiljaiset</w:t>
      </w:r>
      <w:r w:rsidR="00495C0B">
        <w:t xml:space="preserve"> ja sanattomat</w:t>
      </w:r>
      <w:r>
        <w:t xml:space="preserve"> rukouksemme. [hiljaisuus]. Pyhä Jumala, kiitos siitä, että kuulet rukouksemme. Jätämme itsemme ja toinen toisemme sinun hyviin käsiisi.</w:t>
      </w:r>
    </w:p>
    <w:p w14:paraId="4892FD03" w14:textId="77777777" w:rsidR="000E6CD2" w:rsidRDefault="000E6CD2" w:rsidP="000E6CD2">
      <w:pPr>
        <w:pStyle w:val="Luettelokappale"/>
        <w:ind w:left="0"/>
      </w:pPr>
    </w:p>
    <w:p w14:paraId="4A013A93" w14:textId="77777777" w:rsidR="00B614D9" w:rsidRDefault="000E6CD2" w:rsidP="00CA12D0">
      <w:pPr>
        <w:pStyle w:val="Luettelokappale"/>
        <w:ind w:left="0"/>
      </w:pPr>
      <w:r>
        <w:lastRenderedPageBreak/>
        <w:t>Aamen.</w:t>
      </w:r>
    </w:p>
    <w:p w14:paraId="2C30F51E" w14:textId="77777777" w:rsidR="00B614D9" w:rsidRPr="008E0A6E" w:rsidRDefault="00B614D9" w:rsidP="008E368B">
      <w:pPr>
        <w:pStyle w:val="Otsikko2"/>
      </w:pPr>
      <w:r>
        <w:br w:type="page"/>
      </w:r>
      <w:r>
        <w:lastRenderedPageBreak/>
        <w:t>Virsiä ja lauluja</w:t>
      </w:r>
    </w:p>
    <w:p w14:paraId="6D383FF6" w14:textId="77777777" w:rsidR="00B614D9" w:rsidRDefault="00B614D9" w:rsidP="00B614D9">
      <w:pPr>
        <w:spacing w:line="240" w:lineRule="auto"/>
      </w:pPr>
      <w:r>
        <w:t>(VK = Virsikirja; LV = Lasten virsi; NSV 2010 = Nuoren seurakunnan veisukirja 2010)</w:t>
      </w:r>
    </w:p>
    <w:p w14:paraId="21FAA5D3" w14:textId="77777777" w:rsidR="00B614D9" w:rsidRDefault="00B614D9" w:rsidP="00CF0870">
      <w:pPr>
        <w:spacing w:after="0" w:line="360" w:lineRule="atLeast"/>
      </w:pPr>
    </w:p>
    <w:p w14:paraId="27B84108" w14:textId="77777777" w:rsidR="00B614D9" w:rsidRDefault="00B614D9" w:rsidP="00CF0870">
      <w:pPr>
        <w:spacing w:after="0" w:line="360" w:lineRule="atLeast"/>
      </w:pPr>
      <w:r>
        <w:t>alkuvirreksi</w:t>
      </w:r>
      <w:r>
        <w:tab/>
      </w:r>
      <w:r>
        <w:tab/>
        <w:t>VK 61: 1–4</w:t>
      </w:r>
      <w:r>
        <w:tab/>
        <w:t xml:space="preserve"> Ken tahtoo käydä Herran askelissa</w:t>
      </w:r>
    </w:p>
    <w:p w14:paraId="62A39E48" w14:textId="77777777" w:rsidR="00B614D9" w:rsidRDefault="00B614D9" w:rsidP="00CF0870">
      <w:pPr>
        <w:spacing w:after="0" w:line="360" w:lineRule="atLeast"/>
      </w:pPr>
      <w:r>
        <w:tab/>
      </w:r>
      <w:r>
        <w:tab/>
        <w:t>LV 59: 1, 3</w:t>
      </w:r>
      <w:r>
        <w:tab/>
        <w:t>On ilo, ilo, ilo olla yhdessä</w:t>
      </w:r>
    </w:p>
    <w:p w14:paraId="39FC09D9" w14:textId="77777777" w:rsidR="00B614D9" w:rsidRDefault="00B614D9" w:rsidP="00CF0870">
      <w:pPr>
        <w:spacing w:after="0" w:line="360" w:lineRule="atLeast"/>
      </w:pPr>
    </w:p>
    <w:p w14:paraId="15128D92" w14:textId="77777777" w:rsidR="00B614D9" w:rsidRDefault="00B614D9" w:rsidP="00CF0870">
      <w:pPr>
        <w:spacing w:after="0" w:line="360" w:lineRule="atLeast"/>
      </w:pPr>
      <w:r>
        <w:t>synninpäästön jälkeen</w:t>
      </w:r>
      <w:r>
        <w:tab/>
        <w:t>VK 61: 5</w:t>
      </w:r>
      <w:r>
        <w:tab/>
        <w:t>(jos kyseistä virttä on käytetty alussa)</w:t>
      </w:r>
    </w:p>
    <w:p w14:paraId="03CDD550" w14:textId="77777777" w:rsidR="00B614D9" w:rsidRDefault="00B614D9" w:rsidP="00CF0870">
      <w:pPr>
        <w:spacing w:after="0" w:line="360" w:lineRule="atLeast"/>
        <w:ind w:left="1304" w:firstLine="1304"/>
      </w:pPr>
      <w:r>
        <w:t>VK 509</w:t>
      </w:r>
      <w:r>
        <w:tab/>
        <w:t>Herra, elämääni</w:t>
      </w:r>
    </w:p>
    <w:p w14:paraId="0A7D052E" w14:textId="77777777" w:rsidR="00B614D9" w:rsidRDefault="00B614D9" w:rsidP="00CF0870">
      <w:pPr>
        <w:spacing w:after="0" w:line="360" w:lineRule="atLeast"/>
        <w:ind w:left="1304" w:firstLine="1304"/>
      </w:pPr>
    </w:p>
    <w:p w14:paraId="793C6224" w14:textId="77777777" w:rsidR="00B614D9" w:rsidRDefault="00B614D9" w:rsidP="00CF0870">
      <w:pPr>
        <w:spacing w:after="0" w:line="360" w:lineRule="atLeast"/>
      </w:pPr>
      <w:r>
        <w:t xml:space="preserve">uskontunnustuksen jälkeen </w:t>
      </w:r>
      <w:r>
        <w:tab/>
        <w:t>VK 221: 1–3, 10 Kiittäen nyt ylistämme</w:t>
      </w:r>
    </w:p>
    <w:p w14:paraId="1C8DF445" w14:textId="77777777" w:rsidR="00B614D9" w:rsidRDefault="00B614D9" w:rsidP="00CF0870">
      <w:pPr>
        <w:spacing w:after="0" w:line="360" w:lineRule="atLeast"/>
        <w:ind w:left="1304" w:firstLine="1304"/>
      </w:pPr>
      <w:r>
        <w:t>LV 116</w:t>
      </w:r>
      <w:r>
        <w:tab/>
      </w:r>
      <w:proofErr w:type="spellStart"/>
      <w:r>
        <w:t>Mä</w:t>
      </w:r>
      <w:proofErr w:type="spellEnd"/>
      <w:r>
        <w:t xml:space="preserve"> kiitän Herraa kun elää saan</w:t>
      </w:r>
    </w:p>
    <w:p w14:paraId="0CE0B1D8" w14:textId="77777777" w:rsidR="00B614D9" w:rsidRDefault="00B614D9" w:rsidP="00CF0870">
      <w:pPr>
        <w:spacing w:after="0" w:line="360" w:lineRule="atLeast"/>
      </w:pPr>
    </w:p>
    <w:p w14:paraId="2313567B" w14:textId="77777777" w:rsidR="00B614D9" w:rsidRDefault="00B614D9" w:rsidP="00CF0870">
      <w:pPr>
        <w:spacing w:after="0" w:line="360" w:lineRule="atLeast"/>
      </w:pPr>
      <w:r>
        <w:t>uhrivirsi</w:t>
      </w:r>
      <w:r>
        <w:tab/>
      </w:r>
      <w:r>
        <w:tab/>
        <w:t>VK 452</w:t>
      </w:r>
      <w:r>
        <w:tab/>
        <w:t>Jo Herran armopöytä</w:t>
      </w:r>
    </w:p>
    <w:p w14:paraId="37E96A33" w14:textId="77777777" w:rsidR="00B614D9" w:rsidRDefault="00B614D9" w:rsidP="00CF0870">
      <w:pPr>
        <w:spacing w:after="0" w:line="360" w:lineRule="atLeast"/>
      </w:pPr>
      <w:r>
        <w:tab/>
      </w:r>
      <w:r>
        <w:tab/>
        <w:t>VK 465</w:t>
      </w:r>
      <w:r>
        <w:tab/>
        <w:t>Lahjoita, Herra, perheisiimme</w:t>
      </w:r>
    </w:p>
    <w:p w14:paraId="109C053D" w14:textId="77777777" w:rsidR="00B614D9" w:rsidRDefault="00B614D9" w:rsidP="00CF0870">
      <w:pPr>
        <w:spacing w:after="0" w:line="360" w:lineRule="atLeast"/>
        <w:ind w:left="1304" w:firstLine="1304"/>
      </w:pPr>
      <w:r>
        <w:t>LV 31</w:t>
      </w:r>
      <w:r>
        <w:tab/>
        <w:t>Sinä olet kuninkaamme</w:t>
      </w:r>
    </w:p>
    <w:p w14:paraId="4C81BF6A" w14:textId="77777777" w:rsidR="00B614D9" w:rsidRDefault="00B614D9" w:rsidP="00CF0870">
      <w:pPr>
        <w:spacing w:after="0" w:line="360" w:lineRule="atLeast"/>
        <w:ind w:left="1304" w:firstLine="1304"/>
      </w:pPr>
      <w:r>
        <w:t>NSV 2010 26</w:t>
      </w:r>
      <w:r>
        <w:tab/>
        <w:t>Lahjalaulu</w:t>
      </w:r>
    </w:p>
    <w:p w14:paraId="28991F93" w14:textId="77777777" w:rsidR="00B614D9" w:rsidRDefault="00B614D9" w:rsidP="00CF0870">
      <w:pPr>
        <w:spacing w:after="0" w:line="360" w:lineRule="atLeast"/>
        <w:ind w:left="1304" w:firstLine="1304"/>
      </w:pPr>
      <w:r>
        <w:t>NSV 2010 23</w:t>
      </w:r>
      <w:r>
        <w:tab/>
        <w:t>Jokapäiväinen leipä</w:t>
      </w:r>
    </w:p>
    <w:p w14:paraId="155D0A9E" w14:textId="77777777" w:rsidR="00B614D9" w:rsidRDefault="00B614D9" w:rsidP="00CF0870">
      <w:pPr>
        <w:spacing w:after="0" w:line="360" w:lineRule="atLeast"/>
        <w:ind w:left="1304" w:firstLine="1304"/>
      </w:pPr>
      <w:r>
        <w:t>NSV 2010 74</w:t>
      </w:r>
      <w:r>
        <w:tab/>
        <w:t>Hän pitää meistä huolen</w:t>
      </w:r>
    </w:p>
    <w:p w14:paraId="2D6D1C6D" w14:textId="77777777" w:rsidR="00B614D9" w:rsidRDefault="00B614D9" w:rsidP="00CF0870">
      <w:pPr>
        <w:spacing w:after="0" w:line="360" w:lineRule="atLeast"/>
      </w:pPr>
    </w:p>
    <w:p w14:paraId="4DE850F2" w14:textId="77777777" w:rsidR="00B614D9" w:rsidRDefault="00B614D9" w:rsidP="00CF0870">
      <w:pPr>
        <w:spacing w:after="0" w:line="360" w:lineRule="atLeast"/>
      </w:pPr>
      <w:r>
        <w:t>ehtoollisen aikana</w:t>
      </w:r>
      <w:r>
        <w:tab/>
        <w:t>VK 743</w:t>
      </w:r>
      <w:r>
        <w:tab/>
        <w:t>Jeesus kutsut minutkin (LV 69)</w:t>
      </w:r>
    </w:p>
    <w:p w14:paraId="64763B77" w14:textId="77777777" w:rsidR="00B614D9" w:rsidRDefault="00B614D9" w:rsidP="00CF0870">
      <w:pPr>
        <w:spacing w:after="0" w:line="360" w:lineRule="atLeast"/>
      </w:pPr>
      <w:r>
        <w:tab/>
      </w:r>
      <w:r>
        <w:tab/>
        <w:t>VK 222</w:t>
      </w:r>
      <w:r>
        <w:tab/>
        <w:t>Jeesus Kristus elämämme</w:t>
      </w:r>
    </w:p>
    <w:p w14:paraId="26D41F1F" w14:textId="77777777" w:rsidR="00B614D9" w:rsidRDefault="00B614D9" w:rsidP="00CF0870">
      <w:pPr>
        <w:spacing w:after="0" w:line="360" w:lineRule="atLeast"/>
      </w:pPr>
      <w:r>
        <w:tab/>
      </w:r>
      <w:r>
        <w:tab/>
        <w:t>VK 221</w:t>
      </w:r>
      <w:r>
        <w:tab/>
        <w:t>Kiittäen nyt ylistämme</w:t>
      </w:r>
    </w:p>
    <w:p w14:paraId="32BAA867" w14:textId="77777777" w:rsidR="00B614D9" w:rsidRDefault="00B614D9" w:rsidP="00CF0870">
      <w:pPr>
        <w:spacing w:after="0" w:line="360" w:lineRule="atLeast"/>
      </w:pPr>
    </w:p>
    <w:p w14:paraId="3DDB3D7A" w14:textId="77777777" w:rsidR="00B614D9" w:rsidRDefault="00B614D9" w:rsidP="00CF0870">
      <w:pPr>
        <w:spacing w:after="0" w:line="360" w:lineRule="atLeast"/>
      </w:pPr>
      <w:r>
        <w:t>loppuun</w:t>
      </w:r>
      <w:r>
        <w:tab/>
      </w:r>
      <w:r>
        <w:tab/>
        <w:t>VK 77</w:t>
      </w:r>
      <w:r>
        <w:tab/>
        <w:t>Käy yrttitarhasta polku</w:t>
      </w:r>
    </w:p>
    <w:p w14:paraId="1ED244CB" w14:textId="77777777" w:rsidR="00B614D9" w:rsidRDefault="00B614D9" w:rsidP="00CF0870">
      <w:pPr>
        <w:spacing w:after="0" w:line="360" w:lineRule="atLeast"/>
      </w:pPr>
    </w:p>
    <w:p w14:paraId="03A5E090" w14:textId="77777777" w:rsidR="00B614D9" w:rsidRDefault="00B614D9" w:rsidP="00BC3B43">
      <w:pPr>
        <w:spacing w:after="0" w:line="360" w:lineRule="auto"/>
      </w:pPr>
    </w:p>
    <w:p w14:paraId="0DA4AC5D" w14:textId="77777777" w:rsidR="00B614D9" w:rsidRDefault="00B614D9" w:rsidP="00B614D9">
      <w:r>
        <w:t xml:space="preserve">Kiirastorstain </w:t>
      </w:r>
      <w:proofErr w:type="spellStart"/>
      <w:r>
        <w:t>antifonista</w:t>
      </w:r>
      <w:proofErr w:type="spellEnd"/>
      <w:r w:rsidRPr="008F24C8">
        <w:t xml:space="preserve"> </w:t>
      </w:r>
      <w:r>
        <w:t xml:space="preserve">(Ps. 78: 25) muokattua lausetta ”Ihmiset söivät enkeleiden leipää, siitä he saivat ruokaa runsain määrin” voi laulaa virren </w:t>
      </w:r>
      <w:r w:rsidRPr="0072240E">
        <w:rPr>
          <w:i/>
        </w:rPr>
        <w:t>Totuuden Henki</w:t>
      </w:r>
      <w:r>
        <w:t xml:space="preserve"> alkusäkeiden melodialla VK 484.</w:t>
      </w:r>
    </w:p>
    <w:p w14:paraId="01751A2B" w14:textId="77777777" w:rsidR="00B614D9" w:rsidRDefault="00B614D9" w:rsidP="00B614D9">
      <w:proofErr w:type="spellStart"/>
      <w:r>
        <w:t>Antifonia</w:t>
      </w:r>
      <w:proofErr w:type="spellEnd"/>
      <w:r>
        <w:t xml:space="preserve"> voi käyttää tässä tapauksessa läpi jumalanpalveluksen kantavana elementtinä. Sitä voi toistaa johdantosanoissa, synninpäästön yhteydessä, ennen ja jälkeen evankeliumin luvun, esirukouksen yhteydessä, kiitosrukouksen yhteydessä.</w:t>
      </w:r>
    </w:p>
    <w:p w14:paraId="0479A7CF" w14:textId="77777777" w:rsidR="00B614D9" w:rsidRDefault="00B614D9" w:rsidP="00B614D9">
      <w:r>
        <w:t xml:space="preserve">Pyhä-hymninä voi laulaa VK 736 </w:t>
      </w:r>
      <w:r w:rsidRPr="0072240E">
        <w:rPr>
          <w:i/>
        </w:rPr>
        <w:t>Pyhä olet, Jumalamme</w:t>
      </w:r>
      <w:r>
        <w:t xml:space="preserve"> virren 495 sävelellä (kertaus jätetään pois) Tämän voi myös kaiuttaa.</w:t>
      </w:r>
    </w:p>
    <w:p w14:paraId="4A276EEA" w14:textId="77777777" w:rsidR="00B614D9" w:rsidRDefault="00B614D9" w:rsidP="00B614D9">
      <w:r>
        <w:t xml:space="preserve">Jumalan Karitsa -lauluna voi laulaa VK 742 </w:t>
      </w:r>
      <w:r w:rsidRPr="0072240E">
        <w:rPr>
          <w:i/>
        </w:rPr>
        <w:t xml:space="preserve">Pyhä ja </w:t>
      </w:r>
      <w:r w:rsidRPr="00CF0870">
        <w:rPr>
          <w:i/>
        </w:rPr>
        <w:t>puhdas vapahtaja</w:t>
      </w:r>
      <w:r>
        <w:t xml:space="preserve"> (NSV 2010, numero 70).</w:t>
      </w:r>
    </w:p>
    <w:p w14:paraId="65D6ED9E" w14:textId="77777777" w:rsidR="00B614D9" w:rsidRDefault="00B614D9" w:rsidP="00B614D9">
      <w:r>
        <w:t>Perhemessun Jumalan Karitsa -laulun voi myös laulaa kaiuttamalla.</w:t>
      </w:r>
    </w:p>
    <w:p w14:paraId="0166A27D" w14:textId="77777777" w:rsidR="00B614D9" w:rsidRPr="00DA0161" w:rsidRDefault="00CF0870" w:rsidP="008E368B">
      <w:pPr>
        <w:pStyle w:val="Otsikko4"/>
      </w:pPr>
      <w:r>
        <w:rPr>
          <w:b/>
        </w:rPr>
        <w:br w:type="page"/>
      </w:r>
      <w:r w:rsidR="00B614D9" w:rsidRPr="009F3F1D">
        <w:rPr>
          <w:b/>
        </w:rPr>
        <w:lastRenderedPageBreak/>
        <w:t xml:space="preserve">Pieni leipä </w:t>
      </w:r>
      <w:r w:rsidR="003515ED">
        <w:rPr>
          <w:b/>
        </w:rPr>
        <w:br/>
      </w:r>
      <w:r w:rsidR="00B614D9" w:rsidRPr="00DA0161">
        <w:t>(tekijän ja kustantajan luvalla)</w:t>
      </w:r>
    </w:p>
    <w:tbl>
      <w:tblPr>
        <w:tblW w:w="0" w:type="auto"/>
        <w:tblInd w:w="1101" w:type="dxa"/>
        <w:tblLayout w:type="fixed"/>
        <w:tblCellMar>
          <w:left w:w="0" w:type="dxa"/>
          <w:right w:w="0" w:type="dxa"/>
        </w:tblCellMar>
        <w:tblLook w:val="04A0" w:firstRow="1" w:lastRow="0" w:firstColumn="1" w:lastColumn="0" w:noHBand="0" w:noVBand="1"/>
      </w:tblPr>
      <w:tblGrid>
        <w:gridCol w:w="2660"/>
        <w:gridCol w:w="4889"/>
      </w:tblGrid>
      <w:tr w:rsidR="005A4804" w:rsidRPr="00D809CE" w14:paraId="5B967656" w14:textId="77777777" w:rsidTr="006A5A5A">
        <w:trPr>
          <w:trHeight w:hRule="exact" w:val="454"/>
        </w:trPr>
        <w:tc>
          <w:tcPr>
            <w:tcW w:w="2660" w:type="dxa"/>
            <w:tcMar>
              <w:left w:w="0" w:type="dxa"/>
              <w:right w:w="0" w:type="dxa"/>
            </w:tcMar>
          </w:tcPr>
          <w:p w14:paraId="597451F3" w14:textId="77777777" w:rsidR="005A4804" w:rsidRPr="00D809CE" w:rsidRDefault="005A4804" w:rsidP="005A4804">
            <w:r w:rsidRPr="009F3F1D">
              <w:t>Pieni Leipä</w:t>
            </w:r>
          </w:p>
        </w:tc>
        <w:tc>
          <w:tcPr>
            <w:tcW w:w="4889" w:type="dxa"/>
            <w:vMerge w:val="restart"/>
            <w:tcMar>
              <w:left w:w="0" w:type="dxa"/>
              <w:right w:w="0" w:type="dxa"/>
            </w:tcMar>
          </w:tcPr>
          <w:p w14:paraId="5E78CE7D" w14:textId="77777777" w:rsidR="005A4804" w:rsidRPr="00D809CE" w:rsidRDefault="00DA0161" w:rsidP="00B614D9">
            <w:r w:rsidRPr="006A5A5A">
              <w:rPr>
                <w:i/>
              </w:rPr>
              <w:t>l</w:t>
            </w:r>
            <w:r w:rsidR="005A4804" w:rsidRPr="006A5A5A">
              <w:rPr>
                <w:i/>
              </w:rPr>
              <w:t>aitetaan sormella ”leipä” toiselle kämmenelle</w:t>
            </w:r>
          </w:p>
        </w:tc>
      </w:tr>
      <w:tr w:rsidR="005A4804" w:rsidRPr="00D809CE" w14:paraId="71C5B1DB" w14:textId="77777777" w:rsidTr="006A5A5A">
        <w:trPr>
          <w:trHeight w:hRule="exact" w:val="454"/>
        </w:trPr>
        <w:tc>
          <w:tcPr>
            <w:tcW w:w="2660" w:type="dxa"/>
            <w:tcMar>
              <w:left w:w="0" w:type="dxa"/>
              <w:right w:w="0" w:type="dxa"/>
            </w:tcMar>
          </w:tcPr>
          <w:p w14:paraId="3646B4C8" w14:textId="77777777" w:rsidR="005A4804" w:rsidRPr="009F3F1D" w:rsidRDefault="005A4804" w:rsidP="00B614D9">
            <w:r w:rsidRPr="009F3F1D">
              <w:t>oli kädessä Jeesuksen.</w:t>
            </w:r>
          </w:p>
        </w:tc>
        <w:tc>
          <w:tcPr>
            <w:tcW w:w="4889" w:type="dxa"/>
            <w:vMerge/>
            <w:tcMar>
              <w:left w:w="0" w:type="dxa"/>
              <w:right w:w="0" w:type="dxa"/>
            </w:tcMar>
          </w:tcPr>
          <w:p w14:paraId="519239F1" w14:textId="77777777" w:rsidR="005A4804" w:rsidRPr="006A5A5A" w:rsidRDefault="005A4804" w:rsidP="00B614D9">
            <w:pPr>
              <w:rPr>
                <w:i/>
              </w:rPr>
            </w:pPr>
          </w:p>
        </w:tc>
      </w:tr>
      <w:tr w:rsidR="00D809CE" w:rsidRPr="00D809CE" w14:paraId="34E9783A" w14:textId="77777777" w:rsidTr="006A5A5A">
        <w:trPr>
          <w:trHeight w:hRule="exact" w:val="454"/>
        </w:trPr>
        <w:tc>
          <w:tcPr>
            <w:tcW w:w="2660" w:type="dxa"/>
            <w:tcMar>
              <w:left w:w="0" w:type="dxa"/>
              <w:right w:w="0" w:type="dxa"/>
            </w:tcMar>
          </w:tcPr>
          <w:p w14:paraId="4845208F" w14:textId="77777777" w:rsidR="00D809CE" w:rsidRPr="00D809CE" w:rsidRDefault="00D809CE" w:rsidP="00B614D9">
            <w:r w:rsidRPr="009F3F1D">
              <w:t>Pieni Leipä</w:t>
            </w:r>
          </w:p>
        </w:tc>
        <w:tc>
          <w:tcPr>
            <w:tcW w:w="4889" w:type="dxa"/>
            <w:tcMar>
              <w:left w:w="0" w:type="dxa"/>
              <w:right w:w="0" w:type="dxa"/>
            </w:tcMar>
          </w:tcPr>
          <w:p w14:paraId="1EFEED7C" w14:textId="77777777" w:rsidR="00D809CE" w:rsidRPr="00D809CE" w:rsidRDefault="00D809CE" w:rsidP="00B614D9">
            <w:r w:rsidRPr="006A5A5A">
              <w:rPr>
                <w:i/>
              </w:rPr>
              <w:t>kämmen auki</w:t>
            </w:r>
          </w:p>
        </w:tc>
      </w:tr>
      <w:tr w:rsidR="00D809CE" w:rsidRPr="00D809CE" w14:paraId="43B1C0A8" w14:textId="77777777" w:rsidTr="006A5A5A">
        <w:trPr>
          <w:trHeight w:hRule="exact" w:val="454"/>
        </w:trPr>
        <w:tc>
          <w:tcPr>
            <w:tcW w:w="2660" w:type="dxa"/>
            <w:tcMar>
              <w:left w:w="0" w:type="dxa"/>
              <w:right w:w="0" w:type="dxa"/>
            </w:tcMar>
          </w:tcPr>
          <w:p w14:paraId="7BB61C2A" w14:textId="77777777" w:rsidR="00D809CE" w:rsidRPr="00D809CE" w:rsidRDefault="00D809CE" w:rsidP="00B614D9">
            <w:r w:rsidRPr="009F3F1D">
              <w:t>sai kokea siunauksen.</w:t>
            </w:r>
          </w:p>
        </w:tc>
        <w:tc>
          <w:tcPr>
            <w:tcW w:w="4889" w:type="dxa"/>
            <w:tcMar>
              <w:left w:w="0" w:type="dxa"/>
              <w:right w:w="0" w:type="dxa"/>
            </w:tcMar>
          </w:tcPr>
          <w:p w14:paraId="146361F5" w14:textId="77777777" w:rsidR="00D809CE" w:rsidRPr="00D809CE" w:rsidRDefault="00D809CE" w:rsidP="00B614D9">
            <w:r w:rsidRPr="006A5A5A">
              <w:rPr>
                <w:i/>
              </w:rPr>
              <w:t>toisella kädellä siunataan leipä</w:t>
            </w:r>
          </w:p>
        </w:tc>
      </w:tr>
      <w:tr w:rsidR="00D809CE" w:rsidRPr="00D809CE" w14:paraId="1607DD23" w14:textId="77777777" w:rsidTr="006A5A5A">
        <w:trPr>
          <w:trHeight w:hRule="exact" w:val="454"/>
        </w:trPr>
        <w:tc>
          <w:tcPr>
            <w:tcW w:w="2660" w:type="dxa"/>
            <w:tcMar>
              <w:left w:w="0" w:type="dxa"/>
              <w:right w:w="0" w:type="dxa"/>
            </w:tcMar>
          </w:tcPr>
          <w:p w14:paraId="1538BFE8" w14:textId="77777777" w:rsidR="00D809CE" w:rsidRPr="00D809CE" w:rsidRDefault="00D809CE" w:rsidP="00B614D9">
            <w:r w:rsidRPr="009F3F1D">
              <w:t>Pieni Leipä</w:t>
            </w:r>
          </w:p>
        </w:tc>
        <w:tc>
          <w:tcPr>
            <w:tcW w:w="4889" w:type="dxa"/>
            <w:tcMar>
              <w:left w:w="0" w:type="dxa"/>
              <w:right w:w="0" w:type="dxa"/>
            </w:tcMar>
          </w:tcPr>
          <w:p w14:paraId="3D26D6B6" w14:textId="77777777" w:rsidR="00D809CE" w:rsidRPr="00D809CE" w:rsidRDefault="00D809CE" w:rsidP="00B614D9">
            <w:r w:rsidRPr="006A5A5A">
              <w:rPr>
                <w:i/>
              </w:rPr>
              <w:t>kämmen auki</w:t>
            </w:r>
          </w:p>
        </w:tc>
      </w:tr>
      <w:tr w:rsidR="00D809CE" w:rsidRPr="00D809CE" w14:paraId="32638728" w14:textId="77777777" w:rsidTr="006A5A5A">
        <w:trPr>
          <w:trHeight w:hRule="exact" w:val="454"/>
        </w:trPr>
        <w:tc>
          <w:tcPr>
            <w:tcW w:w="2660" w:type="dxa"/>
            <w:tcMar>
              <w:left w:w="0" w:type="dxa"/>
              <w:right w:w="0" w:type="dxa"/>
            </w:tcMar>
          </w:tcPr>
          <w:p w14:paraId="46BB3319" w14:textId="77777777" w:rsidR="00D809CE" w:rsidRPr="00D809CE" w:rsidRDefault="00D809CE" w:rsidP="00B614D9">
            <w:r w:rsidRPr="009F3F1D">
              <w:t>riitti kaikille:</w:t>
            </w:r>
          </w:p>
        </w:tc>
        <w:tc>
          <w:tcPr>
            <w:tcW w:w="4889" w:type="dxa"/>
            <w:tcMar>
              <w:left w:w="0" w:type="dxa"/>
              <w:right w:w="0" w:type="dxa"/>
            </w:tcMar>
          </w:tcPr>
          <w:p w14:paraId="16A42671" w14:textId="77777777" w:rsidR="00D809CE" w:rsidRPr="00D809CE" w:rsidRDefault="00D809CE" w:rsidP="00B614D9">
            <w:r w:rsidRPr="006A5A5A">
              <w:rPr>
                <w:i/>
              </w:rPr>
              <w:t>jaetaan kaikille</w:t>
            </w:r>
          </w:p>
        </w:tc>
      </w:tr>
      <w:tr w:rsidR="00D809CE" w:rsidRPr="00D809CE" w14:paraId="79538378" w14:textId="77777777" w:rsidTr="006A5A5A">
        <w:trPr>
          <w:trHeight w:hRule="exact" w:val="454"/>
        </w:trPr>
        <w:tc>
          <w:tcPr>
            <w:tcW w:w="2660" w:type="dxa"/>
            <w:tcMar>
              <w:left w:w="0" w:type="dxa"/>
              <w:right w:w="0" w:type="dxa"/>
            </w:tcMar>
          </w:tcPr>
          <w:p w14:paraId="2F44D5A9" w14:textId="77777777" w:rsidR="00D809CE" w:rsidRPr="00D809CE" w:rsidRDefault="00D809CE" w:rsidP="00B614D9">
            <w:r w:rsidRPr="009F3F1D">
              <w:t>Taivaan Isän</w:t>
            </w:r>
          </w:p>
        </w:tc>
        <w:tc>
          <w:tcPr>
            <w:tcW w:w="4889" w:type="dxa"/>
            <w:tcMar>
              <w:left w:w="0" w:type="dxa"/>
              <w:right w:w="0" w:type="dxa"/>
            </w:tcMar>
          </w:tcPr>
          <w:p w14:paraId="7EC57CD9" w14:textId="77777777" w:rsidR="00D809CE" w:rsidRPr="00D809CE" w:rsidRDefault="00D809CE" w:rsidP="00B614D9">
            <w:r w:rsidRPr="006A5A5A">
              <w:rPr>
                <w:i/>
              </w:rPr>
              <w:t>toinen käsi ylös</w:t>
            </w:r>
          </w:p>
        </w:tc>
      </w:tr>
      <w:tr w:rsidR="00D809CE" w:rsidRPr="00D809CE" w14:paraId="7C2417B9" w14:textId="77777777" w:rsidTr="006A5A5A">
        <w:trPr>
          <w:trHeight w:hRule="exact" w:val="454"/>
        </w:trPr>
        <w:tc>
          <w:tcPr>
            <w:tcW w:w="2660" w:type="dxa"/>
            <w:tcMar>
              <w:left w:w="0" w:type="dxa"/>
              <w:right w:w="0" w:type="dxa"/>
            </w:tcMar>
          </w:tcPr>
          <w:p w14:paraId="13E78F81" w14:textId="77777777" w:rsidR="00D809CE" w:rsidRPr="00D809CE" w:rsidRDefault="00D809CE" w:rsidP="00B614D9">
            <w:r w:rsidRPr="009F3F1D">
              <w:t>lapsille.</w:t>
            </w:r>
          </w:p>
        </w:tc>
        <w:tc>
          <w:tcPr>
            <w:tcW w:w="4889" w:type="dxa"/>
            <w:tcMar>
              <w:left w:w="0" w:type="dxa"/>
              <w:right w:w="0" w:type="dxa"/>
            </w:tcMar>
          </w:tcPr>
          <w:p w14:paraId="3578F38C" w14:textId="77777777" w:rsidR="00D809CE" w:rsidRPr="00D809CE" w:rsidRDefault="00D809CE" w:rsidP="00B614D9">
            <w:r w:rsidRPr="006A5A5A">
              <w:rPr>
                <w:i/>
              </w:rPr>
              <w:t>lapsi-viittoma (kuin taputtaisit lapsia päälaelle)</w:t>
            </w:r>
          </w:p>
        </w:tc>
      </w:tr>
      <w:tr w:rsidR="00D809CE" w:rsidRPr="00D809CE" w14:paraId="0244E339" w14:textId="77777777" w:rsidTr="006A5A5A">
        <w:trPr>
          <w:trHeight w:hRule="exact" w:val="454"/>
        </w:trPr>
        <w:tc>
          <w:tcPr>
            <w:tcW w:w="2660" w:type="dxa"/>
            <w:tcMar>
              <w:left w:w="0" w:type="dxa"/>
              <w:right w:w="0" w:type="dxa"/>
            </w:tcMar>
          </w:tcPr>
          <w:p w14:paraId="0FAF1A8F" w14:textId="77777777" w:rsidR="00D809CE" w:rsidRPr="009F3F1D" w:rsidRDefault="00D809CE" w:rsidP="00B614D9"/>
        </w:tc>
        <w:tc>
          <w:tcPr>
            <w:tcW w:w="4889" w:type="dxa"/>
            <w:tcMar>
              <w:left w:w="0" w:type="dxa"/>
              <w:right w:w="0" w:type="dxa"/>
            </w:tcMar>
          </w:tcPr>
          <w:p w14:paraId="4B9A8749" w14:textId="77777777" w:rsidR="00D809CE" w:rsidRPr="00D809CE" w:rsidRDefault="00D809CE" w:rsidP="00B614D9"/>
        </w:tc>
      </w:tr>
      <w:tr w:rsidR="00D809CE" w:rsidRPr="00D809CE" w14:paraId="352F52EA" w14:textId="77777777" w:rsidTr="006A5A5A">
        <w:trPr>
          <w:trHeight w:hRule="exact" w:val="454"/>
        </w:trPr>
        <w:tc>
          <w:tcPr>
            <w:tcW w:w="2660" w:type="dxa"/>
            <w:tcMar>
              <w:left w:w="0" w:type="dxa"/>
              <w:right w:w="0" w:type="dxa"/>
            </w:tcMar>
          </w:tcPr>
          <w:p w14:paraId="27CDC42C" w14:textId="77777777" w:rsidR="00D809CE" w:rsidRPr="009F3F1D" w:rsidRDefault="00D809CE" w:rsidP="00B614D9">
            <w:r w:rsidRPr="009F3F1D">
              <w:t>Elämän leipä</w:t>
            </w:r>
          </w:p>
        </w:tc>
        <w:tc>
          <w:tcPr>
            <w:tcW w:w="4889" w:type="dxa"/>
            <w:tcMar>
              <w:left w:w="0" w:type="dxa"/>
              <w:right w:w="0" w:type="dxa"/>
            </w:tcMar>
          </w:tcPr>
          <w:p w14:paraId="1BEB83E3" w14:textId="77777777" w:rsidR="00D809CE" w:rsidRPr="00D809CE" w:rsidRDefault="00D809CE" w:rsidP="00B614D9">
            <w:r w:rsidRPr="006A5A5A">
              <w:rPr>
                <w:i/>
              </w:rPr>
              <w:t>murretaan ”leipä”</w:t>
            </w:r>
          </w:p>
        </w:tc>
      </w:tr>
      <w:tr w:rsidR="00D809CE" w:rsidRPr="00D809CE" w14:paraId="6135A934" w14:textId="77777777" w:rsidTr="006A5A5A">
        <w:trPr>
          <w:trHeight w:hRule="exact" w:val="454"/>
        </w:trPr>
        <w:tc>
          <w:tcPr>
            <w:tcW w:w="2660" w:type="dxa"/>
            <w:tcMar>
              <w:left w:w="0" w:type="dxa"/>
              <w:right w:w="0" w:type="dxa"/>
            </w:tcMar>
          </w:tcPr>
          <w:p w14:paraId="738C9E5E" w14:textId="77777777" w:rsidR="00D809CE" w:rsidRPr="009F3F1D" w:rsidRDefault="00D809CE" w:rsidP="00B614D9">
            <w:r w:rsidRPr="009F3F1D">
              <w:t>on lahja Jeesuksen.</w:t>
            </w:r>
          </w:p>
        </w:tc>
        <w:tc>
          <w:tcPr>
            <w:tcW w:w="4889" w:type="dxa"/>
            <w:tcMar>
              <w:left w:w="0" w:type="dxa"/>
              <w:right w:w="0" w:type="dxa"/>
            </w:tcMar>
          </w:tcPr>
          <w:p w14:paraId="74A4614C" w14:textId="77777777" w:rsidR="00D809CE" w:rsidRPr="00D809CE" w:rsidRDefault="00D809CE" w:rsidP="00B614D9">
            <w:r w:rsidRPr="006A5A5A">
              <w:rPr>
                <w:i/>
              </w:rPr>
              <w:t>etusormi korkealta sydämeen</w:t>
            </w:r>
          </w:p>
        </w:tc>
      </w:tr>
      <w:tr w:rsidR="00D809CE" w:rsidRPr="00D809CE" w14:paraId="4CF56043" w14:textId="77777777" w:rsidTr="006A5A5A">
        <w:trPr>
          <w:trHeight w:hRule="exact" w:val="454"/>
        </w:trPr>
        <w:tc>
          <w:tcPr>
            <w:tcW w:w="2660" w:type="dxa"/>
            <w:tcMar>
              <w:left w:w="0" w:type="dxa"/>
              <w:right w:w="0" w:type="dxa"/>
            </w:tcMar>
          </w:tcPr>
          <w:p w14:paraId="62A90ED3" w14:textId="77777777" w:rsidR="00D809CE" w:rsidRPr="009F3F1D" w:rsidRDefault="00D809CE" w:rsidP="00B614D9">
            <w:r w:rsidRPr="009F3F1D">
              <w:t>Elämän leipä</w:t>
            </w:r>
          </w:p>
        </w:tc>
        <w:tc>
          <w:tcPr>
            <w:tcW w:w="4889" w:type="dxa"/>
            <w:tcMar>
              <w:left w:w="0" w:type="dxa"/>
              <w:right w:w="0" w:type="dxa"/>
            </w:tcMar>
          </w:tcPr>
          <w:p w14:paraId="0AAA93D1" w14:textId="77777777" w:rsidR="00D809CE" w:rsidRPr="00D809CE" w:rsidRDefault="00D809CE" w:rsidP="00B614D9">
            <w:r w:rsidRPr="006A5A5A">
              <w:rPr>
                <w:i/>
              </w:rPr>
              <w:t>murretaan ”leipä”</w:t>
            </w:r>
          </w:p>
        </w:tc>
      </w:tr>
      <w:tr w:rsidR="00D809CE" w:rsidRPr="00D809CE" w14:paraId="2A4310D7" w14:textId="77777777" w:rsidTr="006A5A5A">
        <w:trPr>
          <w:trHeight w:hRule="exact" w:val="454"/>
        </w:trPr>
        <w:tc>
          <w:tcPr>
            <w:tcW w:w="2660" w:type="dxa"/>
            <w:tcMar>
              <w:left w:w="0" w:type="dxa"/>
              <w:right w:w="0" w:type="dxa"/>
            </w:tcMar>
          </w:tcPr>
          <w:p w14:paraId="7C7AD20A" w14:textId="77777777" w:rsidR="00D809CE" w:rsidRPr="009F3F1D" w:rsidRDefault="00D809CE" w:rsidP="00B614D9">
            <w:r w:rsidRPr="009F3F1D">
              <w:t>tuo meille siunauksen.</w:t>
            </w:r>
          </w:p>
        </w:tc>
        <w:tc>
          <w:tcPr>
            <w:tcW w:w="4889" w:type="dxa"/>
            <w:tcMar>
              <w:left w:w="0" w:type="dxa"/>
              <w:right w:w="0" w:type="dxa"/>
            </w:tcMar>
          </w:tcPr>
          <w:p w14:paraId="0ED8B276" w14:textId="77777777" w:rsidR="00D809CE" w:rsidRPr="00D809CE" w:rsidRDefault="00D809CE" w:rsidP="00B614D9">
            <w:r w:rsidRPr="006A5A5A">
              <w:rPr>
                <w:i/>
              </w:rPr>
              <w:t>kädet siunausasennossa</w:t>
            </w:r>
          </w:p>
        </w:tc>
      </w:tr>
      <w:tr w:rsidR="00D809CE" w:rsidRPr="00D809CE" w14:paraId="1D8C057D" w14:textId="77777777" w:rsidTr="006A5A5A">
        <w:trPr>
          <w:trHeight w:hRule="exact" w:val="454"/>
        </w:trPr>
        <w:tc>
          <w:tcPr>
            <w:tcW w:w="2660" w:type="dxa"/>
            <w:tcMar>
              <w:left w:w="0" w:type="dxa"/>
              <w:right w:w="0" w:type="dxa"/>
            </w:tcMar>
          </w:tcPr>
          <w:p w14:paraId="69E9D5E1" w14:textId="77777777" w:rsidR="00D809CE" w:rsidRPr="009F3F1D" w:rsidRDefault="00D809CE" w:rsidP="00B614D9">
            <w:r w:rsidRPr="009F3F1D">
              <w:t>Elämän leipä</w:t>
            </w:r>
          </w:p>
        </w:tc>
        <w:tc>
          <w:tcPr>
            <w:tcW w:w="4889" w:type="dxa"/>
            <w:tcMar>
              <w:left w:w="0" w:type="dxa"/>
              <w:right w:w="0" w:type="dxa"/>
            </w:tcMar>
          </w:tcPr>
          <w:p w14:paraId="4ABF0768" w14:textId="77777777" w:rsidR="00D809CE" w:rsidRPr="00D809CE" w:rsidRDefault="00D809CE" w:rsidP="00B614D9">
            <w:r w:rsidRPr="006A5A5A">
              <w:rPr>
                <w:i/>
              </w:rPr>
              <w:t>murretaan ”leipä”</w:t>
            </w:r>
          </w:p>
        </w:tc>
      </w:tr>
      <w:tr w:rsidR="00D809CE" w:rsidRPr="00D809CE" w14:paraId="28FBC61C" w14:textId="77777777" w:rsidTr="006A5A5A">
        <w:trPr>
          <w:trHeight w:hRule="exact" w:val="454"/>
        </w:trPr>
        <w:tc>
          <w:tcPr>
            <w:tcW w:w="2660" w:type="dxa"/>
            <w:tcMar>
              <w:left w:w="0" w:type="dxa"/>
              <w:right w:w="0" w:type="dxa"/>
            </w:tcMar>
          </w:tcPr>
          <w:p w14:paraId="1FBB44AF" w14:textId="77777777" w:rsidR="00D809CE" w:rsidRPr="009F3F1D" w:rsidRDefault="00D809CE" w:rsidP="00B614D9">
            <w:r w:rsidRPr="009F3F1D">
              <w:t>riittää kaikille:</w:t>
            </w:r>
          </w:p>
        </w:tc>
        <w:tc>
          <w:tcPr>
            <w:tcW w:w="4889" w:type="dxa"/>
            <w:tcMar>
              <w:left w:w="0" w:type="dxa"/>
              <w:right w:w="0" w:type="dxa"/>
            </w:tcMar>
          </w:tcPr>
          <w:p w14:paraId="6E46B0DB" w14:textId="77777777" w:rsidR="00D809CE" w:rsidRPr="00D809CE" w:rsidRDefault="00D809CE" w:rsidP="00B614D9">
            <w:r w:rsidRPr="006A5A5A">
              <w:rPr>
                <w:i/>
              </w:rPr>
              <w:t>jaetaan kaikille</w:t>
            </w:r>
          </w:p>
        </w:tc>
      </w:tr>
      <w:tr w:rsidR="00D809CE" w:rsidRPr="00D809CE" w14:paraId="57C1F20F" w14:textId="77777777" w:rsidTr="006A5A5A">
        <w:trPr>
          <w:trHeight w:hRule="exact" w:val="454"/>
        </w:trPr>
        <w:tc>
          <w:tcPr>
            <w:tcW w:w="2660" w:type="dxa"/>
            <w:tcMar>
              <w:left w:w="0" w:type="dxa"/>
              <w:right w:w="0" w:type="dxa"/>
            </w:tcMar>
          </w:tcPr>
          <w:p w14:paraId="5DEBE016" w14:textId="77777777" w:rsidR="00D809CE" w:rsidRPr="009F3F1D" w:rsidRDefault="00D809CE" w:rsidP="00B614D9">
            <w:r w:rsidRPr="009F3F1D">
              <w:t>Taivaan Isän</w:t>
            </w:r>
          </w:p>
        </w:tc>
        <w:tc>
          <w:tcPr>
            <w:tcW w:w="4889" w:type="dxa"/>
            <w:tcMar>
              <w:left w:w="0" w:type="dxa"/>
              <w:right w:w="0" w:type="dxa"/>
            </w:tcMar>
          </w:tcPr>
          <w:p w14:paraId="3D008382" w14:textId="77777777" w:rsidR="00D809CE" w:rsidRPr="00D809CE" w:rsidRDefault="00D809CE" w:rsidP="00B614D9">
            <w:r w:rsidRPr="006A5A5A">
              <w:rPr>
                <w:i/>
              </w:rPr>
              <w:t>toinen käsi ylös</w:t>
            </w:r>
          </w:p>
        </w:tc>
      </w:tr>
      <w:tr w:rsidR="00D809CE" w:rsidRPr="00D809CE" w14:paraId="73403027" w14:textId="77777777" w:rsidTr="006A5A5A">
        <w:trPr>
          <w:trHeight w:hRule="exact" w:val="454"/>
        </w:trPr>
        <w:tc>
          <w:tcPr>
            <w:tcW w:w="2660" w:type="dxa"/>
            <w:tcMar>
              <w:left w:w="0" w:type="dxa"/>
              <w:right w:w="0" w:type="dxa"/>
            </w:tcMar>
          </w:tcPr>
          <w:p w14:paraId="46700F80" w14:textId="77777777" w:rsidR="00D809CE" w:rsidRPr="009F3F1D" w:rsidRDefault="00D809CE" w:rsidP="00B614D9">
            <w:r w:rsidRPr="009F3F1D">
              <w:t>lapsille.</w:t>
            </w:r>
          </w:p>
        </w:tc>
        <w:tc>
          <w:tcPr>
            <w:tcW w:w="4889" w:type="dxa"/>
            <w:tcMar>
              <w:left w:w="0" w:type="dxa"/>
              <w:right w:w="0" w:type="dxa"/>
            </w:tcMar>
          </w:tcPr>
          <w:p w14:paraId="540F8A79" w14:textId="77777777" w:rsidR="00D809CE" w:rsidRPr="00D809CE" w:rsidRDefault="00D809CE" w:rsidP="00B614D9">
            <w:r w:rsidRPr="006A5A5A">
              <w:rPr>
                <w:i/>
              </w:rPr>
              <w:t>lapsi-viittoma</w:t>
            </w:r>
          </w:p>
        </w:tc>
      </w:tr>
    </w:tbl>
    <w:p w14:paraId="00842D1A" w14:textId="77777777" w:rsidR="00D809CE" w:rsidRPr="009F3F1D" w:rsidRDefault="00D809CE" w:rsidP="00D809CE">
      <w:pPr>
        <w:spacing w:line="240" w:lineRule="auto"/>
        <w:ind w:left="2608" w:right="1133" w:firstLine="1304"/>
        <w:jc w:val="right"/>
        <w:rPr>
          <w:i/>
        </w:rPr>
      </w:pPr>
      <w:r w:rsidRPr="009F3F1D">
        <w:rPr>
          <w:i/>
        </w:rPr>
        <w:t xml:space="preserve">Kristiina </w:t>
      </w:r>
      <w:proofErr w:type="spellStart"/>
      <w:r w:rsidRPr="009F3F1D">
        <w:rPr>
          <w:i/>
        </w:rPr>
        <w:t>Larjava</w:t>
      </w:r>
      <w:proofErr w:type="spellEnd"/>
    </w:p>
    <w:p w14:paraId="69C2E555" w14:textId="77777777" w:rsidR="00B614D9" w:rsidRPr="001C00EE" w:rsidRDefault="00B614D9" w:rsidP="00B614D9"/>
    <w:p w14:paraId="74E4D222" w14:textId="77777777" w:rsidR="00B614D9" w:rsidRDefault="00B614D9" w:rsidP="00B614D9">
      <w:r w:rsidRPr="004062EE">
        <w:t>Tämän pienen lorun voi kaiuttaa</w:t>
      </w:r>
      <w:r>
        <w:t>. Sitä voi käyttää sijoitettuna jumalanpalveluksen eri osiin, ja sen voi myös jakaa kahteen eri osaan, esimerkiksi saarnan yhteydessä.</w:t>
      </w:r>
    </w:p>
    <w:p w14:paraId="095E4902" w14:textId="77777777" w:rsidR="00B614D9" w:rsidRDefault="00B614D9" w:rsidP="00B614D9">
      <w:r>
        <w:t xml:space="preserve">Pieni leipä -loru ja Leipä ja viini -laulu ovat kirjasta </w:t>
      </w:r>
      <w:r w:rsidRPr="00BC6512">
        <w:rPr>
          <w:i/>
        </w:rPr>
        <w:t>Kirkkomuskari</w:t>
      </w:r>
      <w:r>
        <w:t xml:space="preserve"> (Toim. Mari Torri-Tuominen, Lasten Keskus 2010, tässä aineistossa tekijän ja kustantajan luvalla).</w:t>
      </w:r>
    </w:p>
    <w:p w14:paraId="01237F83" w14:textId="77777777" w:rsidR="00B614D9" w:rsidRDefault="00B614D9" w:rsidP="00B614D9">
      <w:r>
        <w:t xml:space="preserve">Leipä ja viini </w:t>
      </w:r>
      <w:r w:rsidR="001C00EE">
        <w:t>-</w:t>
      </w:r>
      <w:r>
        <w:t>laulua voi myös kaiuttaa säkeittäin, tai vain kohdat ”leipää, viiniä” ja ”leivässä, viinissä”.</w:t>
      </w:r>
    </w:p>
    <w:p w14:paraId="52B46687" w14:textId="6DCE1B63" w:rsidR="00D71051" w:rsidRDefault="00D71051" w:rsidP="002D01A6">
      <w:pPr>
        <w:pStyle w:val="Luettelokappale"/>
        <w:ind w:left="0"/>
      </w:pPr>
    </w:p>
    <w:p w14:paraId="16FD96B5" w14:textId="194E8C14" w:rsidR="00D71051" w:rsidRDefault="00D71051">
      <w:pPr>
        <w:spacing w:after="0" w:line="240" w:lineRule="auto"/>
      </w:pPr>
      <w:r>
        <w:br w:type="page"/>
      </w:r>
    </w:p>
    <w:p w14:paraId="756093D5" w14:textId="6D35A0D2" w:rsidR="00D71051" w:rsidRDefault="00D71051" w:rsidP="00D71051">
      <w:pPr>
        <w:pStyle w:val="Otsikko4"/>
      </w:pPr>
      <w:r w:rsidRPr="00D71051">
        <w:rPr>
          <w:b/>
          <w:bCs/>
        </w:rPr>
        <w:lastRenderedPageBreak/>
        <w:t>Leipä ja viini</w:t>
      </w:r>
    </w:p>
    <w:p w14:paraId="36FC2D9C" w14:textId="61EF3225" w:rsidR="00116180" w:rsidRDefault="00736BFD" w:rsidP="00116180">
      <w:pPr>
        <w:pStyle w:val="Luettelokappale"/>
        <w:ind w:left="0"/>
      </w:pPr>
      <w:r>
        <w:rPr>
          <w:noProof/>
        </w:rPr>
        <w:drawing>
          <wp:inline distT="0" distB="0" distL="0" distR="0" wp14:anchorId="379A396F" wp14:editId="57A0BC06">
            <wp:extent cx="6059170" cy="5860415"/>
            <wp:effectExtent l="0" t="0" r="0" b="0"/>
            <wp:docPr id="1" name="Kuva 1" descr="Nuottikuva &quot;Leipä ja viin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Nuottikuva &quot;Leipä ja viini&quot;."/>
                    <pic:cNvPicPr>
                      <a:picLocks noChangeAspect="1" noChangeArrowheads="1"/>
                    </pic:cNvPicPr>
                  </pic:nvPicPr>
                  <pic:blipFill>
                    <a:blip r:embed="rId6">
                      <a:extLst>
                        <a:ext uri="{28A0092B-C50C-407E-A947-70E740481C1C}">
                          <a14:useLocalDpi xmlns:a14="http://schemas.microsoft.com/office/drawing/2010/main" val="0"/>
                        </a:ext>
                      </a:extLst>
                    </a:blip>
                    <a:srcRect b="34041"/>
                    <a:stretch>
                      <a:fillRect/>
                    </a:stretch>
                  </pic:blipFill>
                  <pic:spPr bwMode="auto">
                    <a:xfrm>
                      <a:off x="0" y="0"/>
                      <a:ext cx="6059170" cy="5860415"/>
                    </a:xfrm>
                    <a:prstGeom prst="rect">
                      <a:avLst/>
                    </a:prstGeom>
                    <a:noFill/>
                    <a:ln>
                      <a:noFill/>
                    </a:ln>
                  </pic:spPr>
                </pic:pic>
              </a:graphicData>
            </a:graphic>
          </wp:inline>
        </w:drawing>
      </w:r>
    </w:p>
    <w:p w14:paraId="71EF6290" w14:textId="782627B3" w:rsidR="00116180" w:rsidRDefault="00116180" w:rsidP="00116180">
      <w:pPr>
        <w:pStyle w:val="Luettelokappale"/>
        <w:ind w:left="284"/>
        <w:rPr>
          <w:lang w:eastAsia="fi-FI"/>
        </w:rPr>
      </w:pPr>
      <w:r>
        <w:rPr>
          <w:lang w:eastAsia="fi-FI"/>
        </w:rPr>
        <w:t xml:space="preserve">© Kristiina </w:t>
      </w:r>
      <w:proofErr w:type="spellStart"/>
      <w:r>
        <w:rPr>
          <w:lang w:eastAsia="fi-FI"/>
        </w:rPr>
        <w:t>Larjava</w:t>
      </w:r>
      <w:proofErr w:type="spellEnd"/>
      <w:r>
        <w:rPr>
          <w:lang w:eastAsia="fi-FI"/>
        </w:rPr>
        <w:t xml:space="preserve"> ja Lasten keskus</w:t>
      </w:r>
      <w:r>
        <w:rPr>
          <w:lang w:eastAsia="fi-FI"/>
        </w:rPr>
        <w:br/>
        <w:t>Julkaistu tekijän ja kustantajan luvalla.</w:t>
      </w:r>
    </w:p>
    <w:p w14:paraId="6ACDF2D7" w14:textId="47597D4F" w:rsidR="00511499" w:rsidRDefault="00511499" w:rsidP="00116180">
      <w:pPr>
        <w:pStyle w:val="Luettelokappale"/>
        <w:ind w:left="284"/>
        <w:rPr>
          <w:lang w:eastAsia="fi-FI"/>
        </w:rPr>
      </w:pPr>
    </w:p>
    <w:p w14:paraId="73E03ACF" w14:textId="77777777" w:rsidR="006E144B" w:rsidRDefault="006E144B" w:rsidP="00116180">
      <w:pPr>
        <w:pStyle w:val="Luettelokappale"/>
        <w:ind w:left="284"/>
        <w:rPr>
          <w:lang w:eastAsia="fi-FI"/>
        </w:rPr>
      </w:pPr>
    </w:p>
    <w:p w14:paraId="226BF5C5" w14:textId="500B89F5" w:rsidR="00511499" w:rsidRDefault="00511499" w:rsidP="006E144B">
      <w:pPr>
        <w:pStyle w:val="Luettelokappale"/>
        <w:pBdr>
          <w:top w:val="single" w:sz="4" w:space="1" w:color="auto"/>
        </w:pBdr>
        <w:ind w:left="0"/>
        <w:rPr>
          <w:b/>
        </w:rPr>
      </w:pPr>
      <w:r>
        <w:rPr>
          <w:b/>
        </w:rPr>
        <w:t>Eri-ikäisten jumalanpalvelusten kehittämistyöryhmä:</w:t>
      </w:r>
    </w:p>
    <w:p w14:paraId="22C053BF" w14:textId="77777777" w:rsidR="00511499" w:rsidRDefault="00511499" w:rsidP="00511499">
      <w:pPr>
        <w:pStyle w:val="Luettelokappale"/>
        <w:ind w:left="0"/>
      </w:pPr>
      <w:r>
        <w:t xml:space="preserve">Anita Ahtiainen, Pirjo Lehtonen-Inkinen, Tarja </w:t>
      </w:r>
      <w:proofErr w:type="spellStart"/>
      <w:r>
        <w:t>Liljendahl</w:t>
      </w:r>
      <w:proofErr w:type="spellEnd"/>
      <w:r>
        <w:t>, Helena Lindfors, Mari Torri-Tuominen,</w:t>
      </w:r>
      <w:r>
        <w:br/>
        <w:t>Ulla Tuovinen, Timo-Matti Haapiainen</w:t>
      </w:r>
    </w:p>
    <w:p w14:paraId="217BB8C4" w14:textId="77777777" w:rsidR="00511499" w:rsidRDefault="00511499" w:rsidP="00116180">
      <w:pPr>
        <w:pStyle w:val="Luettelokappale"/>
        <w:ind w:left="284"/>
      </w:pPr>
    </w:p>
    <w:sectPr w:rsidR="00511499" w:rsidSect="00875ED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543F4"/>
    <w:multiLevelType w:val="hybridMultilevel"/>
    <w:tmpl w:val="0AD0154C"/>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3E"/>
    <w:rsid w:val="000149CE"/>
    <w:rsid w:val="000347E2"/>
    <w:rsid w:val="00085B6C"/>
    <w:rsid w:val="00095C96"/>
    <w:rsid w:val="00095E7B"/>
    <w:rsid w:val="000E6CD2"/>
    <w:rsid w:val="00116180"/>
    <w:rsid w:val="00156243"/>
    <w:rsid w:val="00160124"/>
    <w:rsid w:val="00183B2B"/>
    <w:rsid w:val="001A606A"/>
    <w:rsid w:val="001B6940"/>
    <w:rsid w:val="001C00EE"/>
    <w:rsid w:val="001D3BC3"/>
    <w:rsid w:val="001D7D68"/>
    <w:rsid w:val="00223965"/>
    <w:rsid w:val="00255A0E"/>
    <w:rsid w:val="0026716B"/>
    <w:rsid w:val="00274CBE"/>
    <w:rsid w:val="002B22CC"/>
    <w:rsid w:val="002C1D92"/>
    <w:rsid w:val="002D01A6"/>
    <w:rsid w:val="002D1661"/>
    <w:rsid w:val="00327EE9"/>
    <w:rsid w:val="003515ED"/>
    <w:rsid w:val="003A53C8"/>
    <w:rsid w:val="003F2EEC"/>
    <w:rsid w:val="0040343E"/>
    <w:rsid w:val="004062EE"/>
    <w:rsid w:val="00415849"/>
    <w:rsid w:val="00424348"/>
    <w:rsid w:val="00431F8F"/>
    <w:rsid w:val="00440F38"/>
    <w:rsid w:val="0049318F"/>
    <w:rsid w:val="00495C0B"/>
    <w:rsid w:val="004C0CC3"/>
    <w:rsid w:val="004C2D8D"/>
    <w:rsid w:val="004C2DAD"/>
    <w:rsid w:val="00511499"/>
    <w:rsid w:val="00575654"/>
    <w:rsid w:val="005A3873"/>
    <w:rsid w:val="005A4804"/>
    <w:rsid w:val="005A5F16"/>
    <w:rsid w:val="005B3CFF"/>
    <w:rsid w:val="005D5491"/>
    <w:rsid w:val="005E3703"/>
    <w:rsid w:val="005F0357"/>
    <w:rsid w:val="006317E3"/>
    <w:rsid w:val="0063743E"/>
    <w:rsid w:val="006A5A5A"/>
    <w:rsid w:val="006D3FDD"/>
    <w:rsid w:val="006E144B"/>
    <w:rsid w:val="006F2E87"/>
    <w:rsid w:val="006F35DC"/>
    <w:rsid w:val="0072240E"/>
    <w:rsid w:val="00736BFD"/>
    <w:rsid w:val="00757226"/>
    <w:rsid w:val="00764EED"/>
    <w:rsid w:val="00776CD3"/>
    <w:rsid w:val="00795DE8"/>
    <w:rsid w:val="007D4158"/>
    <w:rsid w:val="008005E4"/>
    <w:rsid w:val="00814B1D"/>
    <w:rsid w:val="00815988"/>
    <w:rsid w:val="0084659A"/>
    <w:rsid w:val="00852B1D"/>
    <w:rsid w:val="00875EDA"/>
    <w:rsid w:val="008825CB"/>
    <w:rsid w:val="00885B83"/>
    <w:rsid w:val="00892BCB"/>
    <w:rsid w:val="008A326D"/>
    <w:rsid w:val="008B5ADB"/>
    <w:rsid w:val="008D4649"/>
    <w:rsid w:val="008E0A6E"/>
    <w:rsid w:val="008E368B"/>
    <w:rsid w:val="008E6D30"/>
    <w:rsid w:val="008F24C8"/>
    <w:rsid w:val="00907DA2"/>
    <w:rsid w:val="00962473"/>
    <w:rsid w:val="009D4FA5"/>
    <w:rsid w:val="009E68CF"/>
    <w:rsid w:val="009F3F1D"/>
    <w:rsid w:val="00A07C63"/>
    <w:rsid w:val="00A272C1"/>
    <w:rsid w:val="00A632DB"/>
    <w:rsid w:val="00A63EAE"/>
    <w:rsid w:val="00AF2772"/>
    <w:rsid w:val="00B05836"/>
    <w:rsid w:val="00B614D9"/>
    <w:rsid w:val="00B7624E"/>
    <w:rsid w:val="00BA5A1F"/>
    <w:rsid w:val="00BC3B43"/>
    <w:rsid w:val="00BC6512"/>
    <w:rsid w:val="00BC76CB"/>
    <w:rsid w:val="00BF0CA6"/>
    <w:rsid w:val="00C851F7"/>
    <w:rsid w:val="00CA12D0"/>
    <w:rsid w:val="00CF0870"/>
    <w:rsid w:val="00D63FD0"/>
    <w:rsid w:val="00D71051"/>
    <w:rsid w:val="00D77F72"/>
    <w:rsid w:val="00D809CE"/>
    <w:rsid w:val="00DA0161"/>
    <w:rsid w:val="00DA0A01"/>
    <w:rsid w:val="00DA6890"/>
    <w:rsid w:val="00DB3D73"/>
    <w:rsid w:val="00DD42F4"/>
    <w:rsid w:val="00DD670D"/>
    <w:rsid w:val="00E6015A"/>
    <w:rsid w:val="00E854CB"/>
    <w:rsid w:val="00E863B1"/>
    <w:rsid w:val="00EB1B68"/>
    <w:rsid w:val="00EB2EFD"/>
    <w:rsid w:val="00F41EB8"/>
    <w:rsid w:val="00F570AF"/>
    <w:rsid w:val="00F62DC9"/>
    <w:rsid w:val="00F7409F"/>
    <w:rsid w:val="00FA448C"/>
    <w:rsid w:val="00FF3E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2E2F8"/>
  <w15:chartTrackingRefBased/>
  <w15:docId w15:val="{6B559C6E-F1BC-4E4B-B7FC-7BF5CA12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854CB"/>
    <w:pPr>
      <w:spacing w:after="200" w:line="276" w:lineRule="auto"/>
    </w:pPr>
    <w:rPr>
      <w:rFonts w:cs="Times New Roman"/>
      <w:sz w:val="22"/>
      <w:szCs w:val="22"/>
      <w:lang w:eastAsia="en-US"/>
    </w:rPr>
  </w:style>
  <w:style w:type="paragraph" w:styleId="Otsikko1">
    <w:name w:val="heading 1"/>
    <w:basedOn w:val="Normaali"/>
    <w:next w:val="Normaali"/>
    <w:link w:val="Otsikko1Char"/>
    <w:uiPriority w:val="9"/>
    <w:qFormat/>
    <w:rsid w:val="008E368B"/>
    <w:pPr>
      <w:outlineLvl w:val="0"/>
    </w:pPr>
    <w:rPr>
      <w:b/>
      <w:sz w:val="36"/>
      <w:szCs w:val="36"/>
    </w:rPr>
  </w:style>
  <w:style w:type="paragraph" w:styleId="Otsikko2">
    <w:name w:val="heading 2"/>
    <w:basedOn w:val="Luettelokappale"/>
    <w:next w:val="Normaali"/>
    <w:link w:val="Otsikko2Char"/>
    <w:uiPriority w:val="9"/>
    <w:unhideWhenUsed/>
    <w:qFormat/>
    <w:rsid w:val="00814B1D"/>
    <w:pPr>
      <w:spacing w:after="0"/>
      <w:ind w:left="0"/>
      <w:outlineLvl w:val="1"/>
    </w:pPr>
    <w:rPr>
      <w:b/>
      <w:sz w:val="24"/>
      <w:szCs w:val="24"/>
    </w:rPr>
  </w:style>
  <w:style w:type="paragraph" w:styleId="Otsikko3">
    <w:name w:val="heading 3"/>
    <w:basedOn w:val="Luettelokappale"/>
    <w:next w:val="Normaali"/>
    <w:link w:val="Otsikko3Char"/>
    <w:uiPriority w:val="9"/>
    <w:unhideWhenUsed/>
    <w:qFormat/>
    <w:rsid w:val="00D71051"/>
    <w:pPr>
      <w:keepNext/>
      <w:spacing w:after="0"/>
      <w:ind w:left="0"/>
      <w:outlineLvl w:val="2"/>
    </w:pPr>
    <w:rPr>
      <w:b/>
    </w:rPr>
  </w:style>
  <w:style w:type="paragraph" w:styleId="Otsikko4">
    <w:name w:val="heading 4"/>
    <w:basedOn w:val="Luettelokappale"/>
    <w:next w:val="Normaali"/>
    <w:link w:val="Otsikko4Char"/>
    <w:uiPriority w:val="9"/>
    <w:unhideWhenUsed/>
    <w:qFormat/>
    <w:rsid w:val="008E368B"/>
    <w:pPr>
      <w:keepNext/>
      <w:ind w:left="0"/>
      <w:outlineLvl w:val="3"/>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0343E"/>
    <w:pPr>
      <w:ind w:left="720"/>
      <w:contextualSpacing/>
    </w:pPr>
  </w:style>
  <w:style w:type="paragraph" w:customStyle="1" w:styleId="rkohtatx">
    <w:name w:val="rkohtatx"/>
    <w:basedOn w:val="Normaali"/>
    <w:rsid w:val="00A07C63"/>
    <w:pPr>
      <w:spacing w:before="100" w:beforeAutospacing="1" w:after="100" w:afterAutospacing="1" w:line="240" w:lineRule="auto"/>
    </w:pPr>
    <w:rPr>
      <w:rFonts w:ascii="Times New Roman" w:hAnsi="Times New Roman"/>
      <w:color w:val="000000"/>
      <w:sz w:val="24"/>
      <w:szCs w:val="24"/>
      <w:lang w:eastAsia="fi-FI"/>
    </w:rPr>
  </w:style>
  <w:style w:type="paragraph" w:customStyle="1" w:styleId="normaaliproosa">
    <w:name w:val="normaali_proosa"/>
    <w:basedOn w:val="Normaali"/>
    <w:rsid w:val="00A07C63"/>
    <w:pPr>
      <w:spacing w:before="100" w:beforeAutospacing="1" w:after="100" w:afterAutospacing="1" w:line="240" w:lineRule="auto"/>
    </w:pPr>
    <w:rPr>
      <w:rFonts w:ascii="Times New Roman" w:hAnsi="Times New Roman"/>
      <w:color w:val="000000"/>
      <w:sz w:val="24"/>
      <w:szCs w:val="24"/>
      <w:lang w:eastAsia="fi-FI"/>
    </w:rPr>
  </w:style>
  <w:style w:type="character" w:styleId="Hyperlinkki">
    <w:name w:val="Hyperlink"/>
    <w:basedOn w:val="Kappaleenoletusfontti"/>
    <w:uiPriority w:val="99"/>
    <w:unhideWhenUsed/>
    <w:rsid w:val="00795DE8"/>
    <w:rPr>
      <w:rFonts w:cs="Times New Roman"/>
      <w:color w:val="0000FF"/>
      <w:u w:val="single"/>
    </w:rPr>
  </w:style>
  <w:style w:type="character" w:styleId="AvattuHyperlinkki">
    <w:name w:val="FollowedHyperlink"/>
    <w:basedOn w:val="Kappaleenoletusfontti"/>
    <w:uiPriority w:val="99"/>
    <w:semiHidden/>
    <w:unhideWhenUsed/>
    <w:rsid w:val="00BF0CA6"/>
    <w:rPr>
      <w:rFonts w:cs="Times New Roman"/>
      <w:color w:val="800080"/>
      <w:u w:val="single"/>
    </w:rPr>
  </w:style>
  <w:style w:type="table" w:styleId="TaulukkoRuudukko">
    <w:name w:val="Table Grid"/>
    <w:basedOn w:val="Normaalitaulukko"/>
    <w:uiPriority w:val="59"/>
    <w:rsid w:val="00D80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tsikko1Char">
    <w:name w:val="Otsikko 1 Char"/>
    <w:basedOn w:val="Kappaleenoletusfontti"/>
    <w:link w:val="Otsikko1"/>
    <w:uiPriority w:val="9"/>
    <w:rsid w:val="008E368B"/>
    <w:rPr>
      <w:rFonts w:cs="Times New Roman"/>
      <w:b/>
      <w:sz w:val="36"/>
      <w:szCs w:val="36"/>
      <w:lang w:eastAsia="en-US"/>
    </w:rPr>
  </w:style>
  <w:style w:type="character" w:customStyle="1" w:styleId="Otsikko2Char">
    <w:name w:val="Otsikko 2 Char"/>
    <w:basedOn w:val="Kappaleenoletusfontti"/>
    <w:link w:val="Otsikko2"/>
    <w:uiPriority w:val="9"/>
    <w:rsid w:val="00814B1D"/>
    <w:rPr>
      <w:rFonts w:cs="Times New Roman"/>
      <w:b/>
      <w:sz w:val="24"/>
      <w:szCs w:val="24"/>
      <w:lang w:eastAsia="en-US"/>
    </w:rPr>
  </w:style>
  <w:style w:type="character" w:customStyle="1" w:styleId="Otsikko3Char">
    <w:name w:val="Otsikko 3 Char"/>
    <w:basedOn w:val="Kappaleenoletusfontti"/>
    <w:link w:val="Otsikko3"/>
    <w:uiPriority w:val="9"/>
    <w:rsid w:val="00D71051"/>
    <w:rPr>
      <w:rFonts w:cs="Times New Roman"/>
      <w:b/>
      <w:sz w:val="22"/>
      <w:szCs w:val="22"/>
      <w:lang w:eastAsia="en-US"/>
    </w:rPr>
  </w:style>
  <w:style w:type="character" w:customStyle="1" w:styleId="Otsikko4Char">
    <w:name w:val="Otsikko 4 Char"/>
    <w:basedOn w:val="Kappaleenoletusfontti"/>
    <w:link w:val="Otsikko4"/>
    <w:uiPriority w:val="9"/>
    <w:rsid w:val="008E368B"/>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96454">
      <w:marLeft w:val="0"/>
      <w:marRight w:val="0"/>
      <w:marTop w:val="0"/>
      <w:marBottom w:val="0"/>
      <w:divBdr>
        <w:top w:val="none" w:sz="0" w:space="0" w:color="auto"/>
        <w:left w:val="none" w:sz="0" w:space="0" w:color="auto"/>
        <w:bottom w:val="none" w:sz="0" w:space="0" w:color="auto"/>
        <w:right w:val="none" w:sz="0" w:space="0" w:color="auto"/>
      </w:divBdr>
    </w:div>
    <w:div w:id="691296461">
      <w:marLeft w:val="0"/>
      <w:marRight w:val="0"/>
      <w:marTop w:val="0"/>
      <w:marBottom w:val="0"/>
      <w:divBdr>
        <w:top w:val="none" w:sz="0" w:space="0" w:color="auto"/>
        <w:left w:val="none" w:sz="0" w:space="0" w:color="auto"/>
        <w:bottom w:val="none" w:sz="0" w:space="0" w:color="auto"/>
        <w:right w:val="none" w:sz="0" w:space="0" w:color="auto"/>
      </w:divBdr>
      <w:divsChild>
        <w:div w:id="691296459">
          <w:marLeft w:val="0"/>
          <w:marRight w:val="0"/>
          <w:marTop w:val="0"/>
          <w:marBottom w:val="0"/>
          <w:divBdr>
            <w:top w:val="none" w:sz="0" w:space="0" w:color="auto"/>
            <w:left w:val="none" w:sz="0" w:space="0" w:color="auto"/>
            <w:bottom w:val="none" w:sz="0" w:space="0" w:color="auto"/>
            <w:right w:val="none" w:sz="0" w:space="0" w:color="auto"/>
          </w:divBdr>
          <w:divsChild>
            <w:div w:id="691296456">
              <w:marLeft w:val="0"/>
              <w:marRight w:val="0"/>
              <w:marTop w:val="0"/>
              <w:marBottom w:val="0"/>
              <w:divBdr>
                <w:top w:val="none" w:sz="0" w:space="0" w:color="auto"/>
                <w:left w:val="none" w:sz="0" w:space="0" w:color="auto"/>
                <w:bottom w:val="none" w:sz="0" w:space="0" w:color="auto"/>
                <w:right w:val="none" w:sz="0" w:space="0" w:color="auto"/>
              </w:divBdr>
              <w:divsChild>
                <w:div w:id="6912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96462">
      <w:marLeft w:val="0"/>
      <w:marRight w:val="0"/>
      <w:marTop w:val="0"/>
      <w:marBottom w:val="0"/>
      <w:divBdr>
        <w:top w:val="none" w:sz="0" w:space="0" w:color="auto"/>
        <w:left w:val="none" w:sz="0" w:space="0" w:color="auto"/>
        <w:bottom w:val="none" w:sz="0" w:space="0" w:color="auto"/>
        <w:right w:val="none" w:sz="0" w:space="0" w:color="auto"/>
      </w:divBdr>
      <w:divsChild>
        <w:div w:id="691296460">
          <w:marLeft w:val="0"/>
          <w:marRight w:val="0"/>
          <w:marTop w:val="0"/>
          <w:marBottom w:val="0"/>
          <w:divBdr>
            <w:top w:val="none" w:sz="0" w:space="0" w:color="auto"/>
            <w:left w:val="none" w:sz="0" w:space="0" w:color="auto"/>
            <w:bottom w:val="none" w:sz="0" w:space="0" w:color="auto"/>
            <w:right w:val="none" w:sz="0" w:space="0" w:color="auto"/>
          </w:divBdr>
          <w:divsChild>
            <w:div w:id="691296455">
              <w:marLeft w:val="0"/>
              <w:marRight w:val="0"/>
              <w:marTop w:val="0"/>
              <w:marBottom w:val="0"/>
              <w:divBdr>
                <w:top w:val="none" w:sz="0" w:space="0" w:color="auto"/>
                <w:left w:val="none" w:sz="0" w:space="0" w:color="auto"/>
                <w:bottom w:val="none" w:sz="0" w:space="0" w:color="auto"/>
                <w:right w:val="none" w:sz="0" w:space="0" w:color="auto"/>
              </w:divBdr>
              <w:divsChild>
                <w:div w:id="6912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postoli2.evl.fi/julkaisut.nsf/0/2EDDC0534B0B6DE6C2257685004A859B/$file/jp-opa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1405</Words>
  <Characters>11386</Characters>
  <Application>Microsoft Office Word</Application>
  <DocSecurity>0</DocSecurity>
  <Lines>94</Lines>
  <Paragraphs>25</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12766</CharactersWithSpaces>
  <SharedDoc>false</SharedDoc>
  <HLinks>
    <vt:vector size="6" baseType="variant">
      <vt:variant>
        <vt:i4>262227</vt:i4>
      </vt:variant>
      <vt:variant>
        <vt:i4>0</vt:i4>
      </vt:variant>
      <vt:variant>
        <vt:i4>0</vt:i4>
      </vt:variant>
      <vt:variant>
        <vt:i4>5</vt:i4>
      </vt:variant>
      <vt:variant>
        <vt:lpwstr>http://apostoli2.evl.fi/julkaisut.nsf/0/2EDDC0534B0B6DE6C2257685004A859B/$file/jp-opas.pdf</vt:lpwstr>
      </vt:variant>
      <vt:variant>
        <vt:lpwstr>page=86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thaapiainen</dc:creator>
  <cp:keywords/>
  <cp:lastModifiedBy>Koskinen Hanna</cp:lastModifiedBy>
  <cp:revision>7</cp:revision>
  <cp:lastPrinted>2010-03-15T12:11:00Z</cp:lastPrinted>
  <dcterms:created xsi:type="dcterms:W3CDTF">2021-11-19T10:48:00Z</dcterms:created>
  <dcterms:modified xsi:type="dcterms:W3CDTF">2021-11-19T10:58:00Z</dcterms:modified>
</cp:coreProperties>
</file>