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537" w14:textId="77777777" w:rsidR="0081523B" w:rsidRDefault="004B7F77" w:rsidP="006D65A8">
      <w:pPr>
        <w:pStyle w:val="Otsikko1"/>
      </w:pPr>
      <w:r>
        <w:t>E</w:t>
      </w:r>
      <w:r w:rsidR="00621D78" w:rsidRPr="006D65A8">
        <w:t>NSIMMÄINEN</w:t>
      </w:r>
      <w:r w:rsidR="00621D78" w:rsidRPr="004A6193">
        <w:t xml:space="preserve"> ADVENTTI</w:t>
      </w:r>
    </w:p>
    <w:p w14:paraId="686BE00D" w14:textId="77777777" w:rsidR="004B7F77" w:rsidRPr="004B7F77" w:rsidRDefault="004B7F77" w:rsidP="00206063">
      <w:pPr>
        <w:rPr>
          <w:b/>
        </w:rPr>
      </w:pPr>
      <w:r w:rsidRPr="004B7F77">
        <w:rPr>
          <w:b/>
        </w:rPr>
        <w:t>Virikemateriaali</w:t>
      </w:r>
      <w:r w:rsidRPr="004B7F77">
        <w:rPr>
          <w:rStyle w:val="Alaviitteenviite"/>
          <w:b/>
        </w:rPr>
        <w:footnoteReference w:id="1"/>
      </w:r>
    </w:p>
    <w:p w14:paraId="0D7F4118" w14:textId="77777777" w:rsidR="00B464AD" w:rsidRDefault="00B464AD" w:rsidP="006D65A8">
      <w:r>
        <w:t xml:space="preserve">Ensimmäistä adventtia on alettu kutsua Hoosianna-pyhäksi ja jokaisessa kirkossa lauletaan </w:t>
      </w:r>
      <w:r w:rsidR="002C4578">
        <w:t xml:space="preserve">silloin </w:t>
      </w:r>
      <w:r>
        <w:t>Hoosianna</w:t>
      </w:r>
      <w:r w:rsidR="002C4578">
        <w:t>-hymni</w:t>
      </w:r>
      <w:r>
        <w:t>, virsi 1, usein osana evankeliumin lukemista tai saarnaa. Ensimmäisenä adventtina sytytetään ensimmäinen adventtikynttilä ja lauletaan virren 13 ensimmäinen säkeistö.</w:t>
      </w:r>
    </w:p>
    <w:p w14:paraId="65F0FE8C" w14:textId="77777777" w:rsidR="00621D78" w:rsidRDefault="00B464AD" w:rsidP="006D65A8">
      <w:r>
        <w:t>Jeesuksen ratsas</w:t>
      </w:r>
      <w:r w:rsidR="00587121">
        <w:t>taminen Jerusalemiin on ollut ensimmäisen</w:t>
      </w:r>
      <w:r>
        <w:t xml:space="preserve"> adventin päätekstinä</w:t>
      </w:r>
      <w:r w:rsidR="005C5DAE">
        <w:t xml:space="preserve"> Suomessa</w:t>
      </w:r>
      <w:r>
        <w:t xml:space="preserve"> jo keskiajalta saakka. Tämä kertomus liittää joulun odotuksen pääsiäisen odotukseen. </w:t>
      </w:r>
      <w:r w:rsidR="00621D78">
        <w:t>Advent</w:t>
      </w:r>
      <w:r w:rsidR="00A13AB3">
        <w:t>ti</w:t>
      </w:r>
      <w:r w:rsidR="00621D78">
        <w:t xml:space="preserve"> voi</w:t>
      </w:r>
      <w:r w:rsidR="00A13AB3">
        <w:t>daan</w:t>
      </w:r>
      <w:r w:rsidR="00621D78">
        <w:t xml:space="preserve"> ymmärtää myös eräänlaisena esinäytöksenä tulevaan. Ensimmäinen adventti käynnistää odotuksen ajan.</w:t>
      </w:r>
      <w:r w:rsidR="0081523B">
        <w:t xml:space="preserve"> </w:t>
      </w:r>
      <w:r w:rsidR="00621D78">
        <w:t>Jumalanpalveluksessa on iloa siitä, että Kristus on lähellä. Adventtina on tärkeä</w:t>
      </w:r>
      <w:r w:rsidR="002C4578">
        <w:t>ä</w:t>
      </w:r>
      <w:r w:rsidR="00621D78">
        <w:t xml:space="preserve"> myös hiljentyä ja nöyrtyä Jumalan puhutteluun.</w:t>
      </w:r>
    </w:p>
    <w:p w14:paraId="69622FFA" w14:textId="77777777" w:rsidR="00621D78" w:rsidRDefault="00621D78" w:rsidP="006D65A8">
      <w:pPr>
        <w:rPr>
          <w:b/>
        </w:rPr>
      </w:pPr>
      <w:r>
        <w:t>Ensimmäisen adventin viikonloppu on nykyään yleinen juhlaviikonloppu</w:t>
      </w:r>
      <w:r w:rsidR="002C4578">
        <w:t>,</w:t>
      </w:r>
      <w:r w:rsidR="00A13AB3">
        <w:t xml:space="preserve"> ja joillakin paikkakunnilla järjestetään </w:t>
      </w:r>
      <w:r w:rsidR="0081523B">
        <w:t>hoosianna-tapahtumia tai -</w:t>
      </w:r>
      <w:r w:rsidR="00587121">
        <w:t>kulkueita.</w:t>
      </w:r>
    </w:p>
    <w:p w14:paraId="76D771F8" w14:textId="77777777" w:rsidR="0081523B" w:rsidRDefault="000A1B5F" w:rsidP="006D65A8">
      <w:r>
        <w:t xml:space="preserve">Adventti tulee latinan sanoista </w:t>
      </w:r>
      <w:proofErr w:type="spellStart"/>
      <w:r>
        <w:rPr>
          <w:i/>
        </w:rPr>
        <w:t>adventus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Domini</w:t>
      </w:r>
      <w:proofErr w:type="spellEnd"/>
      <w:r>
        <w:t>, jotka tarkoittavat Herran tulemista. Adventtiaikaan kuuluu neljä sunnuntaita. Adventin aikana tulemisessa korostuu neljä näkökulmaa</w:t>
      </w:r>
      <w:r w:rsidR="002C4578">
        <w:t>:</w:t>
      </w:r>
    </w:p>
    <w:p w14:paraId="423C235E" w14:textId="77777777" w:rsidR="000A1B5F" w:rsidRDefault="000A1B5F" w:rsidP="0002292B">
      <w:pPr>
        <w:pStyle w:val="Eivli"/>
        <w:numPr>
          <w:ilvl w:val="0"/>
          <w:numId w:val="3"/>
        </w:numPr>
      </w:pPr>
      <w:r>
        <w:t>Jumalan tuleminen ihmiseksi Jeesus-lapsessa</w:t>
      </w:r>
    </w:p>
    <w:p w14:paraId="182592C2" w14:textId="77777777" w:rsidR="0081523B" w:rsidRDefault="000A1B5F" w:rsidP="0002292B">
      <w:pPr>
        <w:pStyle w:val="Eivli"/>
        <w:numPr>
          <w:ilvl w:val="0"/>
          <w:numId w:val="3"/>
        </w:numPr>
      </w:pPr>
      <w:r>
        <w:t>Jeesuksen tuleminen kansansa keskelle lupausten täyttäjänä</w:t>
      </w:r>
    </w:p>
    <w:p w14:paraId="747BEC7F" w14:textId="77777777" w:rsidR="0081523B" w:rsidRDefault="000A1B5F" w:rsidP="0002292B">
      <w:pPr>
        <w:pStyle w:val="Eivli"/>
        <w:numPr>
          <w:ilvl w:val="0"/>
          <w:numId w:val="3"/>
        </w:numPr>
      </w:pPr>
      <w:r>
        <w:t>Kristuksen tuleminen sanassa ja sakramenteissa seurakunnan keskelle ja ihmisten sydämiin</w:t>
      </w:r>
    </w:p>
    <w:p w14:paraId="512CC40A" w14:textId="77777777" w:rsidR="0081523B" w:rsidRDefault="000A1B5F" w:rsidP="0002292B">
      <w:pPr>
        <w:pStyle w:val="Eivli"/>
        <w:numPr>
          <w:ilvl w:val="0"/>
          <w:numId w:val="3"/>
        </w:numPr>
      </w:pPr>
      <w:r>
        <w:t>Kristuksen tuleminen aikojen lopulla</w:t>
      </w:r>
    </w:p>
    <w:p w14:paraId="3D698FDF" w14:textId="77777777" w:rsidR="002C4578" w:rsidRDefault="002C4578" w:rsidP="0002292B">
      <w:pPr>
        <w:pStyle w:val="Eivli"/>
      </w:pPr>
    </w:p>
    <w:p w14:paraId="15C1287E" w14:textId="77777777" w:rsidR="000A1B5F" w:rsidRDefault="000A1B5F" w:rsidP="006D65A8">
      <w:r>
        <w:t>Nämä neljä näkökulmaa löytyvät jo mm. Eerik Sorolaisen postillasta vuodelta 1621.</w:t>
      </w:r>
    </w:p>
    <w:p w14:paraId="2E3B3261" w14:textId="77777777" w:rsidR="0081523B" w:rsidRDefault="0002292B" w:rsidP="0002292B">
      <w:pPr>
        <w:pStyle w:val="Eivli"/>
        <w:rPr>
          <w:rFonts w:ascii="Times New Roman" w:hAnsi="Times New Roman"/>
          <w:color w:val="000000"/>
          <w:kern w:val="2"/>
          <w:sz w:val="20"/>
        </w:rPr>
      </w:pPr>
      <w:r>
        <w:t xml:space="preserve">Adventin ajan pyhäpäivien aiheet toistuvat kirkkovuodessa </w:t>
      </w:r>
      <w:r w:rsidR="00C75120" w:rsidRPr="006D65A8">
        <w:t>seuraavasti</w:t>
      </w:r>
      <w:r>
        <w:t>:</w:t>
      </w:r>
    </w:p>
    <w:p w14:paraId="30088D74" w14:textId="77777777" w:rsidR="000A1B5F" w:rsidRDefault="000A1B5F" w:rsidP="006D65A8">
      <w:pPr>
        <w:pStyle w:val="Eivli"/>
        <w:ind w:left="1304"/>
      </w:pPr>
      <w:r>
        <w:t>1. adventti – palmusunnuntai</w:t>
      </w:r>
    </w:p>
    <w:p w14:paraId="5327694A" w14:textId="77777777" w:rsidR="000A1B5F" w:rsidRDefault="000A1B5F" w:rsidP="006D65A8">
      <w:pPr>
        <w:pStyle w:val="Eivli"/>
        <w:ind w:left="1304"/>
      </w:pPr>
      <w:r>
        <w:t>2. adventti – tuomiosunnuntai</w:t>
      </w:r>
    </w:p>
    <w:p w14:paraId="29FF2708" w14:textId="77777777" w:rsidR="000A1B5F" w:rsidRDefault="000A1B5F" w:rsidP="006D65A8">
      <w:pPr>
        <w:pStyle w:val="Eivli"/>
        <w:ind w:left="1304"/>
      </w:pPr>
      <w:r>
        <w:t>3. adventti – Johannes Kastajan päivä</w:t>
      </w:r>
    </w:p>
    <w:p w14:paraId="3C892E01" w14:textId="77777777" w:rsidR="000A1B5F" w:rsidRDefault="000A1B5F" w:rsidP="006D65A8">
      <w:pPr>
        <w:pStyle w:val="Eivli"/>
        <w:ind w:left="1304"/>
      </w:pPr>
      <w:r>
        <w:t>4. adventti – Marian</w:t>
      </w:r>
      <w:r w:rsidR="005C5DAE">
        <w:t xml:space="preserve"> ilmestys</w:t>
      </w:r>
      <w:r>
        <w:t>päivä.</w:t>
      </w:r>
    </w:p>
    <w:p w14:paraId="75B6BCDE" w14:textId="77777777" w:rsidR="002C4578" w:rsidRDefault="002C4578" w:rsidP="0002292B">
      <w:pPr>
        <w:pStyle w:val="Eivli"/>
      </w:pPr>
    </w:p>
    <w:p w14:paraId="7E788F0D" w14:textId="77777777" w:rsidR="00621D78" w:rsidRDefault="0002292B" w:rsidP="006D65A8">
      <w:pPr>
        <w:pStyle w:val="Eivli"/>
      </w:pPr>
      <w:r>
        <w:t>Hyviä ideoita ja ajattelun virkistystä voi löytää tutkimalla myös noiden pyhäpäivien tekstejä ja rukouksia.</w:t>
      </w:r>
    </w:p>
    <w:p w14:paraId="7214D00B" w14:textId="77777777" w:rsidR="006D65A8" w:rsidRDefault="006D65A8" w:rsidP="006D65A8">
      <w:pPr>
        <w:pStyle w:val="Eivli"/>
      </w:pPr>
    </w:p>
    <w:p w14:paraId="237E2C9C" w14:textId="77777777" w:rsidR="0081523B" w:rsidRPr="006D65A8" w:rsidRDefault="00621D78" w:rsidP="006D65A8">
      <w:pPr>
        <w:pStyle w:val="Otsikko2"/>
        <w:rPr>
          <w:rStyle w:val="Voimakas"/>
          <w:b/>
          <w:bCs/>
        </w:rPr>
      </w:pPr>
      <w:r w:rsidRPr="006D65A8">
        <w:rPr>
          <w:rStyle w:val="Voimakas"/>
          <w:b/>
          <w:bCs/>
        </w:rPr>
        <w:t>Ensimmäisen adventin liturgiasta</w:t>
      </w:r>
    </w:p>
    <w:p w14:paraId="3A8224D4" w14:textId="77777777" w:rsidR="0081523B" w:rsidRDefault="00621D78" w:rsidP="006D65A8">
      <w:pPr>
        <w:rPr>
          <w:rStyle w:val="Voimakas"/>
          <w:b w:val="0"/>
        </w:rPr>
      </w:pPr>
      <w:r>
        <w:rPr>
          <w:rStyle w:val="Voimakas"/>
          <w:b w:val="0"/>
        </w:rPr>
        <w:t>Jeesuksen ratsastaminen Jerusalemiin kutsuu esiin kirkon vanhan tradition järjestää kulkueita. Ensimmäisenä adventtina messu</w:t>
      </w:r>
      <w:r w:rsidR="00C75120">
        <w:rPr>
          <w:rStyle w:val="Voimakas"/>
          <w:b w:val="0"/>
        </w:rPr>
        <w:t xml:space="preserve"> </w:t>
      </w:r>
      <w:r w:rsidR="00C75120" w:rsidRPr="007814E3">
        <w:rPr>
          <w:rStyle w:val="Voimakas"/>
          <w:b w:val="0"/>
        </w:rPr>
        <w:t>aloitetaan</w:t>
      </w:r>
      <w:r w:rsidR="00C75120">
        <w:rPr>
          <w:rStyle w:val="Voimakas"/>
          <w:b w:val="0"/>
        </w:rPr>
        <w:t xml:space="preserve"> </w:t>
      </w:r>
      <w:r w:rsidR="00C75120" w:rsidRPr="007814E3">
        <w:rPr>
          <w:rStyle w:val="Voimakas"/>
          <w:b w:val="0"/>
        </w:rPr>
        <w:t>risti</w:t>
      </w:r>
      <w:r>
        <w:rPr>
          <w:rStyle w:val="Voimakas"/>
          <w:b w:val="0"/>
        </w:rPr>
        <w:t>kulkueella</w:t>
      </w:r>
      <w:r w:rsidR="00A13AB3">
        <w:rPr>
          <w:rStyle w:val="Voimakas"/>
          <w:b w:val="0"/>
        </w:rPr>
        <w:t xml:space="preserve">. Olisi hyvä, jos kulkueessa olisi messuavustajien lisäksi myös lapsia. </w:t>
      </w:r>
      <w:r>
        <w:rPr>
          <w:rStyle w:val="Voimakas"/>
          <w:b w:val="0"/>
        </w:rPr>
        <w:t xml:space="preserve">Lapsille voidaan antaa käsiin </w:t>
      </w:r>
      <w:r w:rsidR="006D65A8">
        <w:rPr>
          <w:rStyle w:val="Voimakas"/>
          <w:b w:val="0"/>
        </w:rPr>
        <w:t>palmunoksia tai</w:t>
      </w:r>
      <w:r>
        <w:rPr>
          <w:rStyle w:val="Voimakas"/>
          <w:b w:val="0"/>
        </w:rPr>
        <w:t xml:space="preserve"> iloisen värisiä kankaita.</w:t>
      </w:r>
    </w:p>
    <w:p w14:paraId="2DCBAFC9" w14:textId="77777777" w:rsidR="001C1B22" w:rsidRDefault="007814E3" w:rsidP="006D65A8">
      <w:pPr>
        <w:rPr>
          <w:rStyle w:val="Voimakas"/>
          <w:b w:val="0"/>
        </w:rPr>
      </w:pPr>
      <w:r w:rsidRPr="007814E3">
        <w:rPr>
          <w:rStyle w:val="Voimakas"/>
          <w:b w:val="0"/>
        </w:rPr>
        <w:t>Risti</w:t>
      </w:r>
      <w:r w:rsidR="00621D78" w:rsidRPr="007814E3">
        <w:rPr>
          <w:rStyle w:val="Voimakas"/>
          <w:b w:val="0"/>
        </w:rPr>
        <w:t>kul</w:t>
      </w:r>
      <w:r w:rsidR="00621D78">
        <w:rPr>
          <w:rStyle w:val="Voimakas"/>
          <w:b w:val="0"/>
        </w:rPr>
        <w:t xml:space="preserve">kueen lisäksi </w:t>
      </w:r>
      <w:r w:rsidR="00A13AB3">
        <w:rPr>
          <w:rStyle w:val="Voimakas"/>
          <w:b w:val="0"/>
        </w:rPr>
        <w:t xml:space="preserve">ensimmäiseen adventtiin sopii </w:t>
      </w:r>
      <w:r w:rsidR="00621D78">
        <w:rPr>
          <w:rStyle w:val="Voimakas"/>
          <w:b w:val="0"/>
        </w:rPr>
        <w:t>evankeliumikulkue</w:t>
      </w:r>
      <w:r w:rsidR="001837F3">
        <w:rPr>
          <w:rStyle w:val="Voimakas"/>
          <w:b w:val="0"/>
        </w:rPr>
        <w:t xml:space="preserve">, ks. </w:t>
      </w:r>
      <w:hyperlink r:id="rId8" w:history="1">
        <w:r w:rsidR="001837F3" w:rsidRPr="001837F3">
          <w:rPr>
            <w:rStyle w:val="Hyperlinkki"/>
          </w:rPr>
          <w:t>Evankeliumikulkueen ohje</w:t>
        </w:r>
      </w:hyperlink>
      <w:r w:rsidR="001837F3">
        <w:rPr>
          <w:rStyle w:val="Voimakas"/>
          <w:b w:val="0"/>
        </w:rPr>
        <w:t>.</w:t>
      </w:r>
      <w:r w:rsidR="00DC795E">
        <w:rPr>
          <w:rStyle w:val="Alaviitteenviite"/>
          <w:bCs/>
        </w:rPr>
        <w:footnoteReference w:id="2"/>
      </w:r>
      <w:r w:rsidR="0019271E">
        <w:rPr>
          <w:rStyle w:val="Voimakas"/>
          <w:b w:val="0"/>
        </w:rPr>
        <w:t xml:space="preserve"> Evankeliumikulkue</w:t>
      </w:r>
      <w:r w:rsidR="00621D78">
        <w:rPr>
          <w:rStyle w:val="Voimakas"/>
          <w:b w:val="0"/>
        </w:rPr>
        <w:t xml:space="preserve"> korostaa sitä, että Jumalan sana tulee ihmisten keskelle. Jos Hoosianna-</w:t>
      </w:r>
      <w:r w:rsidR="009F6D86">
        <w:rPr>
          <w:rStyle w:val="Voimakas"/>
          <w:b w:val="0"/>
        </w:rPr>
        <w:t>hymni</w:t>
      </w:r>
      <w:r w:rsidR="00621D78">
        <w:rPr>
          <w:rStyle w:val="Voimakas"/>
          <w:b w:val="0"/>
        </w:rPr>
        <w:t xml:space="preserve"> lauletaan </w:t>
      </w:r>
      <w:r w:rsidR="00621D78">
        <w:rPr>
          <w:rStyle w:val="Voimakas"/>
          <w:b w:val="0"/>
        </w:rPr>
        <w:lastRenderedPageBreak/>
        <w:t>tekstin lukemisen lopuksi, kulkueeseen osallistu</w:t>
      </w:r>
      <w:r w:rsidR="009F6D86">
        <w:rPr>
          <w:rStyle w:val="Voimakas"/>
          <w:b w:val="0"/>
        </w:rPr>
        <w:t>v</w:t>
      </w:r>
      <w:r w:rsidR="00621D78">
        <w:rPr>
          <w:rStyle w:val="Voimakas"/>
          <w:b w:val="0"/>
        </w:rPr>
        <w:t>at laulavat sen keskikäytävältä ja kulkue palaa paikoilleen vasta</w:t>
      </w:r>
      <w:r w:rsidR="001C1B22">
        <w:rPr>
          <w:rStyle w:val="Voimakas"/>
          <w:b w:val="0"/>
        </w:rPr>
        <w:t xml:space="preserve"> </w:t>
      </w:r>
      <w:proofErr w:type="spellStart"/>
      <w:r w:rsidR="001C1B22">
        <w:rPr>
          <w:rStyle w:val="Voimakas"/>
          <w:b w:val="0"/>
        </w:rPr>
        <w:t>Hoosiannan</w:t>
      </w:r>
      <w:proofErr w:type="spellEnd"/>
      <w:r w:rsidR="001C1B22">
        <w:rPr>
          <w:rStyle w:val="Voimakas"/>
          <w:b w:val="0"/>
        </w:rPr>
        <w:t xml:space="preserve"> laulamisen jälkeen.</w:t>
      </w:r>
    </w:p>
    <w:p w14:paraId="7A237288" w14:textId="77777777" w:rsidR="00621D78" w:rsidRDefault="00DD20D1" w:rsidP="006D65A8">
      <w:pPr>
        <w:pStyle w:val="Otsikko3"/>
        <w:rPr>
          <w:rStyle w:val="Voimakas"/>
        </w:rPr>
      </w:pPr>
      <w:r w:rsidRPr="00DD20D1">
        <w:rPr>
          <w:rStyle w:val="Voimakas"/>
        </w:rPr>
        <w:t>Lasten evankeliumikulkue</w:t>
      </w:r>
    </w:p>
    <w:p w14:paraId="3CEDB44E" w14:textId="77777777" w:rsidR="009F6D86" w:rsidRPr="001217C6" w:rsidRDefault="00DD20D1" w:rsidP="006D65A8">
      <w:r w:rsidRPr="001217C6">
        <w:t>Evankeliumin lukemiseen voidaan liittää lasten kulkue. Kun lukija lukee sanat ”Ihmisiä oli hyvin paljon, ja he levittivät vaatteitaan tielle...” t</w:t>
      </w:r>
      <w:r>
        <w:t xml:space="preserve">ulevat lapset </w:t>
      </w:r>
      <w:r w:rsidRPr="001217C6">
        <w:t>eri puolilta kirkkoa kuoriin oksat</w:t>
      </w:r>
      <w:r>
        <w:t xml:space="preserve"> tai kankaat</w:t>
      </w:r>
      <w:r w:rsidRPr="001217C6">
        <w:t xml:space="preserve"> käsissään järjestäytymättömänä kulkueena. Kuoriin saavuttuaan voivat lapset ja heidän</w:t>
      </w:r>
      <w:r w:rsidR="0081523B">
        <w:t xml:space="preserve"> jälkeensä koko seurakunta yhtyä</w:t>
      </w:r>
      <w:r w:rsidR="006F6A2A">
        <w:t xml:space="preserve"> Hoosianna-</w:t>
      </w:r>
      <w:r w:rsidRPr="001217C6">
        <w:t>tervehdykseen: ”Hoosianna! Daavidin Poika!”</w:t>
      </w:r>
    </w:p>
    <w:p w14:paraId="062AF991" w14:textId="77777777" w:rsidR="00DD20D1" w:rsidRDefault="00DD20D1" w:rsidP="006D65A8">
      <w:r w:rsidRPr="001217C6">
        <w:t>Tämän jälkeen lauletaan virsi 1 ”Hoosianna”</w:t>
      </w:r>
      <w:r>
        <w:t>.</w:t>
      </w:r>
    </w:p>
    <w:p w14:paraId="39B4F25D" w14:textId="77777777" w:rsidR="006D65A8" w:rsidRDefault="006D65A8" w:rsidP="006D65A8">
      <w:pPr>
        <w:pStyle w:val="Otsikko2"/>
      </w:pPr>
      <w:r w:rsidRPr="006D65A8">
        <w:t>Musiikkivirikkeitä</w:t>
      </w:r>
    </w:p>
    <w:p w14:paraId="6DC2A696" w14:textId="77777777" w:rsidR="006D65A8" w:rsidRPr="00DC66F1" w:rsidRDefault="006D65A8" w:rsidP="006D65A8">
      <w:r>
        <w:t>Ensimmäinen adventti kytkeytyy vahvasti Hoosianna-hymnin ympärille. Virttä ”</w:t>
      </w:r>
      <w:proofErr w:type="spellStart"/>
      <w:r>
        <w:t>Avaja</w:t>
      </w:r>
      <w:proofErr w:type="spellEnd"/>
      <w:r>
        <w:t xml:space="preserve"> </w:t>
      </w:r>
      <w:proofErr w:type="spellStart"/>
      <w:r>
        <w:t>porttis</w:t>
      </w:r>
      <w:proofErr w:type="spellEnd"/>
      <w:r>
        <w:t xml:space="preserve">, ovesi” (VK 2) käytetään usein alkuvirtenä, mutta se sopii hyvin myös loppuvirreksi ja ikään kuin lähettää ihmiset Herraa vastaan. </w:t>
      </w:r>
      <w:r w:rsidRPr="007814E3">
        <w:t xml:space="preserve">Virsikirjan </w:t>
      </w:r>
      <w:proofErr w:type="spellStart"/>
      <w:r w:rsidRPr="007814E3">
        <w:t>lisävihkon</w:t>
      </w:r>
      <w:proofErr w:type="spellEnd"/>
      <w:r w:rsidRPr="007814E3">
        <w:t xml:space="preserve"> virsi 933 ”Oi saavu jo, Immanuel” on myös erityisesti 1. adventin virsiä. Hyviä ensimmäisen adventin kuorokappaleita löytyy myös Ruotsin suomenkielisestä v</w:t>
      </w:r>
      <w:r w:rsidR="00DC66F1">
        <w:t>irsikirjasta, esim. virret 109 ”</w:t>
      </w:r>
      <w:r w:rsidRPr="007814E3">
        <w:t>Maan taisteluiden tuiskeessa</w:t>
      </w:r>
      <w:r w:rsidR="00DC66F1">
        <w:t>”</w:t>
      </w:r>
      <w:r w:rsidRPr="007814E3">
        <w:t xml:space="preserve"> ja 421 </w:t>
      </w:r>
      <w:r w:rsidR="00DC66F1">
        <w:t>”</w:t>
      </w:r>
      <w:r w:rsidRPr="007814E3">
        <w:t>Kun pimeyteen peittyy maa</w:t>
      </w:r>
      <w:r w:rsidR="00DC66F1">
        <w:t>”</w:t>
      </w:r>
      <w:r w:rsidRPr="007814E3">
        <w:t>.</w:t>
      </w:r>
    </w:p>
    <w:p w14:paraId="5F7DA94C" w14:textId="77777777" w:rsidR="00BD24C1" w:rsidRDefault="006D65A8" w:rsidP="006D65A8">
      <w:pPr>
        <w:spacing w:after="0" w:line="240" w:lineRule="auto"/>
      </w:pPr>
      <w:r w:rsidRPr="007814E3">
        <w:t>Koska ensimmäisenä adventtina kirkkoon tulee usein paljon väkeä, voi sangen vähällä vaivalla saada kokoon pop-</w:t>
      </w:r>
      <w:proofErr w:type="spellStart"/>
      <w:r w:rsidRPr="007814E3">
        <w:t>up</w:t>
      </w:r>
      <w:proofErr w:type="spellEnd"/>
      <w:r w:rsidRPr="007814E3">
        <w:t>-kuoron, joka kokoontuu kirkkoon esim. tuntia ennen messun alkua harjoittelemaan muutaman kappaleen. Hoosianna-hymnin alkuhuudahdukset tai päivän psalmin voisi hyvin antaa tämän kuoron laulettavaksi.</w:t>
      </w:r>
    </w:p>
    <w:p w14:paraId="72D4BC85" w14:textId="77777777" w:rsidR="00621D78" w:rsidRPr="00B464AD" w:rsidRDefault="00621D78" w:rsidP="006D65A8">
      <w:pPr>
        <w:pStyle w:val="Otsikko2"/>
        <w:rPr>
          <w:rStyle w:val="Voimakas"/>
          <w:b/>
        </w:rPr>
      </w:pPr>
      <w:r w:rsidRPr="006D65A8">
        <w:rPr>
          <w:rStyle w:val="Voimakas"/>
          <w:b/>
          <w:bCs/>
        </w:rPr>
        <w:t>Saarnaideoita</w:t>
      </w:r>
    </w:p>
    <w:p w14:paraId="66513A71" w14:textId="77777777" w:rsidR="0081523B" w:rsidRDefault="00621D78" w:rsidP="006D65A8">
      <w:pPr>
        <w:pStyle w:val="Otsikko3"/>
      </w:pPr>
      <w:r w:rsidRPr="006D65A8">
        <w:t>Ihmeellinen</w:t>
      </w:r>
      <w:r w:rsidRPr="00DD20D1">
        <w:t xml:space="preserve"> aasi</w:t>
      </w:r>
    </w:p>
    <w:p w14:paraId="553BF244" w14:textId="77777777" w:rsidR="0081523B" w:rsidRDefault="00621D78" w:rsidP="006D65A8">
      <w:r>
        <w:t>Perhemessussa toimii hyvin esimerkiksi keppihevosesta tuunattu aasi, jota saarnaaja pitää käsissään, ja lapset voivat tuoda aasin selkään v</w:t>
      </w:r>
      <w:r w:rsidR="00DC795E">
        <w:t>ärikkäitä huivej</w:t>
      </w:r>
      <w:r>
        <w:t>a saarnan aluksi tai lopuksi.</w:t>
      </w:r>
    </w:p>
    <w:p w14:paraId="77CA0626" w14:textId="77777777" w:rsidR="0081523B" w:rsidRDefault="00621D78" w:rsidP="006D65A8">
      <w:pPr>
        <w:pStyle w:val="Otsikko3"/>
      </w:pPr>
      <w:r w:rsidRPr="00DD20D1">
        <w:t>Avunpyyntö ja ylistys</w:t>
      </w:r>
    </w:p>
    <w:p w14:paraId="1C5ACBC7" w14:textId="77777777" w:rsidR="0081523B" w:rsidRDefault="00621D78" w:rsidP="006D65A8">
      <w:r>
        <w:t>Hoosianna-huudahdus on sekä avunpyyntö että ylistys. Saarnassa voidaan kysellä seurakuntalaisilta, missä juuri nyt kaivataan apua Jumalalta. Sen jälkeen voidaan keskustella siitä, mistä kaikesta voimme Jum</w:t>
      </w:r>
      <w:r w:rsidRPr="006D65A8">
        <w:t>a</w:t>
      </w:r>
      <w:r>
        <w:t>laa ylistää ja kiittää. Saarna voidaan toteuttaa myös niin, että seurakuntalaiset keskustelevat pareittain tai pienissä ryhmissä.</w:t>
      </w:r>
    </w:p>
    <w:p w14:paraId="62486164" w14:textId="77777777" w:rsidR="00621D78" w:rsidRPr="00B464AD" w:rsidRDefault="00A13AB3" w:rsidP="006D65A8">
      <w:pPr>
        <w:pStyle w:val="Otsikko2"/>
        <w:rPr>
          <w:rStyle w:val="Voimakas"/>
          <w:b/>
        </w:rPr>
      </w:pPr>
      <w:r w:rsidRPr="006D65A8">
        <w:rPr>
          <w:rStyle w:val="Voimakas"/>
          <w:b/>
          <w:bCs/>
        </w:rPr>
        <w:t>E</w:t>
      </w:r>
      <w:r w:rsidR="00621D78" w:rsidRPr="006D65A8">
        <w:rPr>
          <w:rStyle w:val="Voimakas"/>
          <w:b/>
          <w:bCs/>
        </w:rPr>
        <w:t>sirukouksia</w:t>
      </w:r>
    </w:p>
    <w:p w14:paraId="0DCD19D7" w14:textId="77777777" w:rsidR="00621D78" w:rsidRPr="00DD20D1" w:rsidRDefault="00621D78" w:rsidP="006D65A8">
      <w:pPr>
        <w:pStyle w:val="Otsikko3"/>
      </w:pPr>
      <w:r w:rsidRPr="00DD20D1">
        <w:t>Odottajien rukous (Satu Kreivi-Palosaari)</w:t>
      </w:r>
    </w:p>
    <w:p w14:paraId="1064FEC9" w14:textId="77777777" w:rsidR="00621D78" w:rsidRDefault="00621D78" w:rsidP="00621D78">
      <w:pPr>
        <w:pStyle w:val="Eivli"/>
        <w:ind w:left="1304"/>
      </w:pPr>
      <w:r>
        <w:t>Jumala, olemme odottaneet jo kauan.</w:t>
      </w:r>
    </w:p>
    <w:p w14:paraId="0D8F28E8" w14:textId="77777777" w:rsidR="00621D78" w:rsidRDefault="00621D78" w:rsidP="00621D78">
      <w:pPr>
        <w:pStyle w:val="Eivli"/>
        <w:ind w:left="1304"/>
      </w:pPr>
      <w:r>
        <w:t>Koska saamme tuntea sinut lähemmin?</w:t>
      </w:r>
    </w:p>
    <w:p w14:paraId="4821157C" w14:textId="77777777" w:rsidR="00621D78" w:rsidRDefault="00621D78" w:rsidP="00621D78">
      <w:pPr>
        <w:pStyle w:val="Eivli"/>
        <w:ind w:left="1304"/>
      </w:pPr>
      <w:r>
        <w:t>Koska rakastamme sinua enemmän?</w:t>
      </w:r>
    </w:p>
    <w:p w14:paraId="384221A5" w14:textId="77777777" w:rsidR="00621D78" w:rsidRDefault="00621D78" w:rsidP="00621D78">
      <w:pPr>
        <w:pStyle w:val="Eivli"/>
        <w:ind w:left="1304"/>
      </w:pPr>
      <w:r>
        <w:t>Koska saamme helpotusta vaivoihimme?</w:t>
      </w:r>
    </w:p>
    <w:p w14:paraId="5C118A7C" w14:textId="77777777" w:rsidR="00621D78" w:rsidRDefault="00621D78" w:rsidP="00621D78">
      <w:pPr>
        <w:pStyle w:val="Eivli"/>
        <w:ind w:left="1304"/>
      </w:pPr>
      <w:r>
        <w:t>Koska taloudellinen tilanteemme paranee?</w:t>
      </w:r>
    </w:p>
    <w:p w14:paraId="27FAA531" w14:textId="77777777" w:rsidR="00621D78" w:rsidRDefault="00621D78" w:rsidP="00621D78">
      <w:pPr>
        <w:pStyle w:val="Eivli"/>
        <w:ind w:left="1304"/>
      </w:pPr>
    </w:p>
    <w:p w14:paraId="55A02317" w14:textId="77777777" w:rsidR="00621D78" w:rsidRDefault="00621D78" w:rsidP="00621D78">
      <w:pPr>
        <w:pStyle w:val="Eivli"/>
        <w:ind w:left="1304"/>
      </w:pPr>
      <w:r>
        <w:t>Emme tiedä, jaksammeko odottaa enää pitkään.</w:t>
      </w:r>
    </w:p>
    <w:p w14:paraId="7B6EFE79" w14:textId="77777777" w:rsidR="00621D78" w:rsidRDefault="00621D78" w:rsidP="00621D78">
      <w:pPr>
        <w:pStyle w:val="Eivli"/>
        <w:ind w:left="1304"/>
      </w:pPr>
      <w:r>
        <w:t>Armahda meitä!</w:t>
      </w:r>
    </w:p>
    <w:p w14:paraId="6C254EFB" w14:textId="77777777" w:rsidR="00621D78" w:rsidRDefault="00621D78" w:rsidP="00621D78">
      <w:pPr>
        <w:pStyle w:val="Eivli"/>
        <w:ind w:left="1304"/>
      </w:pPr>
    </w:p>
    <w:p w14:paraId="6E53EA18" w14:textId="77777777" w:rsidR="00621D78" w:rsidRDefault="00621D78" w:rsidP="00621D78">
      <w:pPr>
        <w:pStyle w:val="Eivli"/>
        <w:ind w:left="1304"/>
      </w:pPr>
      <w:r>
        <w:t>Jumala, olemme odottaneet jo kauan.</w:t>
      </w:r>
    </w:p>
    <w:p w14:paraId="24487EC0" w14:textId="77777777" w:rsidR="00621D78" w:rsidRDefault="00621D78" w:rsidP="00621D78">
      <w:pPr>
        <w:pStyle w:val="Eivli"/>
        <w:ind w:left="1304"/>
      </w:pPr>
      <w:proofErr w:type="gramStart"/>
      <w:r>
        <w:t>Että silmämme</w:t>
      </w:r>
      <w:proofErr w:type="gramEnd"/>
      <w:r>
        <w:t xml:space="preserve"> näkisivät hänet, joka vierellä huutaa apua.</w:t>
      </w:r>
    </w:p>
    <w:p w14:paraId="0C33521C" w14:textId="77777777" w:rsidR="00621D78" w:rsidRDefault="00621D78" w:rsidP="00621D78">
      <w:pPr>
        <w:pStyle w:val="Eivli"/>
        <w:ind w:left="1304"/>
      </w:pPr>
      <w:proofErr w:type="gramStart"/>
      <w:r>
        <w:t>Että korvamme</w:t>
      </w:r>
      <w:proofErr w:type="gramEnd"/>
      <w:r>
        <w:t xml:space="preserve"> kuulisivat itkun, joka saattaa olla omamme.</w:t>
      </w:r>
    </w:p>
    <w:p w14:paraId="27E1C527" w14:textId="77777777" w:rsidR="00621D78" w:rsidRDefault="00621D78" w:rsidP="00621D78">
      <w:pPr>
        <w:pStyle w:val="Eivli"/>
        <w:ind w:left="1304"/>
      </w:pPr>
      <w:proofErr w:type="gramStart"/>
      <w:r>
        <w:lastRenderedPageBreak/>
        <w:t>Että luopuisimme</w:t>
      </w:r>
      <w:proofErr w:type="gramEnd"/>
      <w:r>
        <w:t xml:space="preserve"> sydämestä, joka on kova.</w:t>
      </w:r>
    </w:p>
    <w:p w14:paraId="1B553FDD" w14:textId="77777777" w:rsidR="00621D78" w:rsidRDefault="00621D78" w:rsidP="00621D78">
      <w:pPr>
        <w:pStyle w:val="Eivli"/>
        <w:ind w:left="1304"/>
      </w:pPr>
      <w:proofErr w:type="gramStart"/>
      <w:r>
        <w:t>Että ymmärtäisimme</w:t>
      </w:r>
      <w:proofErr w:type="gramEnd"/>
      <w:r>
        <w:t xml:space="preserve"> kiittää – tämän hyvyyden keskellä.</w:t>
      </w:r>
    </w:p>
    <w:p w14:paraId="307FBAD5" w14:textId="77777777" w:rsidR="00621D78" w:rsidRDefault="00621D78" w:rsidP="00621D78">
      <w:pPr>
        <w:pStyle w:val="Eivli"/>
        <w:ind w:left="1304"/>
      </w:pPr>
    </w:p>
    <w:p w14:paraId="2F2F440A" w14:textId="77777777" w:rsidR="00621D78" w:rsidRDefault="00621D78" w:rsidP="00621D78">
      <w:pPr>
        <w:pStyle w:val="Eivli"/>
        <w:ind w:left="1304"/>
      </w:pPr>
    </w:p>
    <w:p w14:paraId="4351F220" w14:textId="77777777" w:rsidR="00621D78" w:rsidRDefault="00621D78" w:rsidP="00621D78">
      <w:pPr>
        <w:pStyle w:val="Eivli"/>
        <w:ind w:left="1304"/>
      </w:pPr>
      <w:r>
        <w:t>Emme tiedä, jaksammeko odottaa enää pitkään.</w:t>
      </w:r>
    </w:p>
    <w:p w14:paraId="39C27BD5" w14:textId="77777777" w:rsidR="00621D78" w:rsidRDefault="00621D78" w:rsidP="00621D78">
      <w:pPr>
        <w:pStyle w:val="Eivli"/>
        <w:ind w:left="1304"/>
      </w:pPr>
      <w:r>
        <w:t>Armahda meitä!</w:t>
      </w:r>
    </w:p>
    <w:p w14:paraId="75157BC8" w14:textId="77777777" w:rsidR="00621D78" w:rsidRDefault="00621D78" w:rsidP="00621D78">
      <w:pPr>
        <w:pStyle w:val="Eivli"/>
        <w:ind w:left="1304"/>
      </w:pPr>
      <w:r>
        <w:t>Jumala, olemme odottaneet jo kauan.</w:t>
      </w:r>
    </w:p>
    <w:p w14:paraId="543AACF4" w14:textId="77777777" w:rsidR="00621D78" w:rsidRDefault="00621D78" w:rsidP="00621D78">
      <w:pPr>
        <w:pStyle w:val="Eivli"/>
        <w:ind w:left="1304"/>
      </w:pPr>
      <w:r>
        <w:t>Hellyyttä yksinäisille sydämille.</w:t>
      </w:r>
    </w:p>
    <w:p w14:paraId="6A09EBDF" w14:textId="77777777" w:rsidR="00621D78" w:rsidRDefault="00621D78" w:rsidP="00621D78">
      <w:pPr>
        <w:pStyle w:val="Eivli"/>
        <w:ind w:left="1304"/>
      </w:pPr>
      <w:r>
        <w:t>Rauhaa hälyn keskelle.</w:t>
      </w:r>
    </w:p>
    <w:p w14:paraId="19AAC50C" w14:textId="77777777" w:rsidR="00621D78" w:rsidRDefault="00621D78" w:rsidP="00621D78">
      <w:pPr>
        <w:pStyle w:val="Eivli"/>
        <w:ind w:left="1304"/>
      </w:pPr>
      <w:r>
        <w:t>Voimaa kohdata – toinen ihminen.</w:t>
      </w:r>
    </w:p>
    <w:p w14:paraId="47561A93" w14:textId="77777777" w:rsidR="00621D78" w:rsidRDefault="00621D78" w:rsidP="00621D78">
      <w:pPr>
        <w:pStyle w:val="Eivli"/>
        <w:ind w:left="1304"/>
      </w:pPr>
      <w:r>
        <w:t>Voimaa kohdata itsemme.</w:t>
      </w:r>
    </w:p>
    <w:p w14:paraId="4D46629A" w14:textId="77777777" w:rsidR="00621D78" w:rsidRDefault="00621D78" w:rsidP="00621D78">
      <w:pPr>
        <w:pStyle w:val="Eivli"/>
        <w:ind w:left="1304"/>
      </w:pPr>
      <w:r>
        <w:t>Viisautta luopua turhasta.</w:t>
      </w:r>
    </w:p>
    <w:p w14:paraId="204188B0" w14:textId="77777777" w:rsidR="00621D78" w:rsidRDefault="00621D78" w:rsidP="00621D78">
      <w:pPr>
        <w:pStyle w:val="Eivli"/>
        <w:ind w:left="1304"/>
      </w:pPr>
      <w:r>
        <w:t>Emme tiedä, jaksammeko odottaa enää pitkään.</w:t>
      </w:r>
    </w:p>
    <w:p w14:paraId="0D257A25" w14:textId="77777777" w:rsidR="00621D78" w:rsidRDefault="00621D78" w:rsidP="00DD20D1">
      <w:pPr>
        <w:pStyle w:val="Eivli"/>
        <w:ind w:left="1304"/>
      </w:pPr>
      <w:r>
        <w:t>Armahda meitä!</w:t>
      </w:r>
    </w:p>
    <w:p w14:paraId="71CB8560" w14:textId="77777777" w:rsidR="00621D78" w:rsidRDefault="00621D78" w:rsidP="00621D78">
      <w:pPr>
        <w:pStyle w:val="Eivli"/>
        <w:ind w:left="1304"/>
      </w:pPr>
    </w:p>
    <w:p w14:paraId="27C8ACF6" w14:textId="77777777" w:rsidR="00621D78" w:rsidRDefault="00621D78" w:rsidP="00621D78">
      <w:pPr>
        <w:pStyle w:val="Eivli"/>
        <w:ind w:left="1304"/>
      </w:pPr>
      <w:r>
        <w:t>Kiitos, että eräänä päivänä odotus on ohi – ja kaikki on valmista.</w:t>
      </w:r>
    </w:p>
    <w:p w14:paraId="58A02139" w14:textId="77777777" w:rsidR="0081523B" w:rsidRPr="00DC795E" w:rsidRDefault="00621D78" w:rsidP="00621D78">
      <w:pPr>
        <w:pStyle w:val="Eivli"/>
        <w:ind w:left="1304"/>
      </w:pPr>
      <w:r>
        <w:t>Isän, Pojan ja Pyhän Hengen nimeen.</w:t>
      </w:r>
    </w:p>
    <w:p w14:paraId="122768F8" w14:textId="77777777" w:rsidR="009F6D86" w:rsidRDefault="009F6D86" w:rsidP="00621D78">
      <w:pPr>
        <w:pStyle w:val="Eivli"/>
        <w:ind w:left="1304"/>
      </w:pPr>
    </w:p>
    <w:p w14:paraId="0CF29CBB" w14:textId="77777777" w:rsidR="00621D78" w:rsidRDefault="00621D78" w:rsidP="00621D78">
      <w:pPr>
        <w:pStyle w:val="Eivli"/>
        <w:ind w:left="1304"/>
      </w:pPr>
      <w:r>
        <w:t>S: A</w:t>
      </w:r>
      <w:r w:rsidR="00DC795E">
        <w:t>a</w:t>
      </w:r>
      <w:r>
        <w:t>men</w:t>
      </w:r>
      <w:r w:rsidR="00DC795E">
        <w:t>.</w:t>
      </w:r>
    </w:p>
    <w:p w14:paraId="527372F8" w14:textId="77777777" w:rsidR="00621D78" w:rsidRDefault="00621D78" w:rsidP="00621D78">
      <w:pPr>
        <w:pStyle w:val="Eivli"/>
      </w:pPr>
    </w:p>
    <w:p w14:paraId="320E8769" w14:textId="77777777" w:rsidR="0081523B" w:rsidRDefault="00621D78" w:rsidP="006D65A8">
      <w:pPr>
        <w:pStyle w:val="Otsikko3"/>
      </w:pPr>
      <w:proofErr w:type="spellStart"/>
      <w:r w:rsidRPr="00DD20D1">
        <w:t>Kyrie</w:t>
      </w:r>
      <w:proofErr w:type="spellEnd"/>
      <w:r w:rsidRPr="00DD20D1">
        <w:t>-litanian käyttö ja esirukous</w:t>
      </w:r>
    </w:p>
    <w:p w14:paraId="726D8F86" w14:textId="77777777" w:rsidR="0081523B" w:rsidRDefault="00A13AB3" w:rsidP="00A13AB3">
      <w:pPr>
        <w:spacing w:after="0" w:line="240" w:lineRule="auto"/>
        <w:ind w:left="1304"/>
      </w:pPr>
      <w:r>
        <w:t>Esirukouksen voi siirtää messun alkupuolelle. Silloin Herra armahda</w:t>
      </w:r>
      <w:r w:rsidR="0081523B">
        <w:t xml:space="preserve"> </w:t>
      </w:r>
      <w:r>
        <w:t xml:space="preserve">-hymnin tilalla käytetään </w:t>
      </w:r>
      <w:proofErr w:type="spellStart"/>
      <w:r>
        <w:t>Kyrie</w:t>
      </w:r>
      <w:proofErr w:type="spellEnd"/>
      <w:r>
        <w:t xml:space="preserve">-litaniaa ja esirukous jaksotetaan </w:t>
      </w:r>
      <w:proofErr w:type="spellStart"/>
      <w:r>
        <w:t>Kyrie</w:t>
      </w:r>
      <w:proofErr w:type="spellEnd"/>
      <w:r>
        <w:t>-litanian rukoushuudahduksella Herra armahda. Esirukouksessa on hyvä olla eri-ikäisiä lukijoita.</w:t>
      </w:r>
    </w:p>
    <w:p w14:paraId="7027F359" w14:textId="77777777" w:rsidR="00621D78" w:rsidRDefault="00621D78" w:rsidP="00621D78">
      <w:pPr>
        <w:spacing w:after="0" w:line="240" w:lineRule="auto"/>
      </w:pPr>
    </w:p>
    <w:p w14:paraId="47AF9E49" w14:textId="77777777" w:rsidR="0056615B" w:rsidRPr="00DD20D1" w:rsidRDefault="0056615B" w:rsidP="006D65A8">
      <w:pPr>
        <w:pStyle w:val="Otsikko3"/>
      </w:pPr>
      <w:proofErr w:type="spellStart"/>
      <w:r w:rsidRPr="00DD20D1">
        <w:t>Trishagion</w:t>
      </w:r>
      <w:proofErr w:type="spellEnd"/>
      <w:r w:rsidRPr="00DD20D1">
        <w:t>-rukous</w:t>
      </w:r>
    </w:p>
    <w:p w14:paraId="37582139" w14:textId="77777777" w:rsidR="0081523B" w:rsidRDefault="0056615B" w:rsidP="0056615B">
      <w:pPr>
        <w:spacing w:after="0" w:line="240" w:lineRule="auto"/>
        <w:ind w:left="1304"/>
      </w:pPr>
      <w:proofErr w:type="spellStart"/>
      <w:r>
        <w:t>Trishagion</w:t>
      </w:r>
      <w:proofErr w:type="spellEnd"/>
      <w:r>
        <w:t>-rukousta käytetään harvoin. Adventin</w:t>
      </w:r>
      <w:r w:rsidR="009F6D86">
        <w:t xml:space="preserve"> </w:t>
      </w:r>
      <w:r>
        <w:t>aikana sitä voisi käyttää jokaisena adventtisunnuntaina.</w:t>
      </w:r>
      <w:r w:rsidR="0081523B">
        <w:t xml:space="preserve"> </w:t>
      </w:r>
      <w:r>
        <w:t>Näin advent</w:t>
      </w:r>
      <w:r w:rsidR="009F6D86">
        <w:t>t</w:t>
      </w:r>
      <w:r>
        <w:t>iaikaan muodostuu yhtenäinen linja esirukouksen kautta.</w:t>
      </w:r>
    </w:p>
    <w:p w14:paraId="4AFF6538" w14:textId="77777777" w:rsidR="00621D78" w:rsidRDefault="00621D78" w:rsidP="00621D78">
      <w:pPr>
        <w:spacing w:after="0" w:line="240" w:lineRule="auto"/>
      </w:pPr>
    </w:p>
    <w:p w14:paraId="42DAE332" w14:textId="77777777" w:rsidR="0081523B" w:rsidRDefault="00621D78" w:rsidP="00B01334">
      <w:pPr>
        <w:pStyle w:val="Otsikko2"/>
        <w:rPr>
          <w:rStyle w:val="Voimakas"/>
          <w:b/>
        </w:rPr>
      </w:pPr>
      <w:r w:rsidRPr="00B464AD">
        <w:rPr>
          <w:rStyle w:val="Voimakas"/>
          <w:b/>
        </w:rPr>
        <w:t xml:space="preserve">Ideoita seurakuntalaisten </w:t>
      </w:r>
      <w:r w:rsidRPr="00B01334">
        <w:rPr>
          <w:rStyle w:val="Voimakas"/>
          <w:b/>
          <w:bCs/>
        </w:rPr>
        <w:t>osallistumiseen</w:t>
      </w:r>
    </w:p>
    <w:p w14:paraId="624AC470" w14:textId="77777777" w:rsidR="0081523B" w:rsidRDefault="0056615B" w:rsidP="00B01334">
      <w:pPr>
        <w:pStyle w:val="Otsikko3"/>
      </w:pPr>
      <w:r w:rsidRPr="00DD20D1">
        <w:t>Lasten osallistuminen</w:t>
      </w:r>
    </w:p>
    <w:p w14:paraId="695EDD45" w14:textId="77777777" w:rsidR="0081523B" w:rsidRDefault="00A13AB3" w:rsidP="00DD20D1">
      <w:pPr>
        <w:spacing w:after="0" w:line="240" w:lineRule="auto"/>
        <w:ind w:left="1304"/>
      </w:pPr>
      <w:r>
        <w:t xml:space="preserve">Ensimmäisenä adventtina messussa saattaa olla tavallista enemmän lapsia. Olisi hyvä, että heillä olisi aktiivinen rooli messun toimittamisessa. </w:t>
      </w:r>
      <w:r w:rsidR="0056615B">
        <w:t>Lapset voivat olla kulkueessa, keräämässä kolehtia, lukemassa lukukappaleita ja esirukousta, kattamassa ehtoollispöytää ja avustamassa ehtoollisen</w:t>
      </w:r>
      <w:r w:rsidR="009F6D86">
        <w:t xml:space="preserve"> </w:t>
      </w:r>
      <w:r w:rsidR="0056615B">
        <w:t xml:space="preserve">jakamisessa. Monessa seurakunnassa erityisesti kolehdin kerääminen on lapsille mieluisa tehtävä messussa. Periaatteessa lasten kanssa on hyvä harjoitella erilaisia tehtäviä. Lapsi ja aikuinen voivat tehdä </w:t>
      </w:r>
      <w:r w:rsidR="00B464AD">
        <w:t>erilaisia tehtäviä myös yhdessä.</w:t>
      </w:r>
    </w:p>
    <w:p w14:paraId="775B7F13" w14:textId="77777777" w:rsidR="00A13AB3" w:rsidRDefault="00A13AB3" w:rsidP="00621D78">
      <w:pPr>
        <w:spacing w:after="0" w:line="240" w:lineRule="auto"/>
      </w:pPr>
    </w:p>
    <w:p w14:paraId="0C26E208" w14:textId="77777777" w:rsidR="00B464AD" w:rsidRPr="00DD20D1" w:rsidRDefault="00B464AD" w:rsidP="00B01334">
      <w:pPr>
        <w:pStyle w:val="Otsikko3"/>
      </w:pPr>
      <w:r w:rsidRPr="00DD20D1">
        <w:t>Seurakuntalaiset kattamassa ehtoollispöytää</w:t>
      </w:r>
    </w:p>
    <w:p w14:paraId="4ABA168F" w14:textId="77777777" w:rsidR="0081523B" w:rsidRDefault="0056615B" w:rsidP="00B464AD">
      <w:pPr>
        <w:spacing w:after="0" w:line="240" w:lineRule="auto"/>
        <w:ind w:left="1304"/>
      </w:pPr>
      <w:r>
        <w:t xml:space="preserve">Myös aikuiset seurakuntalaiset tai rippikoululaiset voivat olla kattamassa ehtoollispöytää, vaikka he eivät olisikaan jakamassa ehtoollista. Silloin seurakuntalaiset menevät </w:t>
      </w:r>
      <w:r w:rsidR="00C75120" w:rsidRPr="007814E3">
        <w:t xml:space="preserve">liturgin, avustavan papin tai diakonin kanssa </w:t>
      </w:r>
      <w:r w:rsidRPr="007814E3">
        <w:t>alttarille uhrivirren aikana, valmistelevat ehtoollisaineet</w:t>
      </w:r>
      <w:r w:rsidR="0081523B">
        <w:t xml:space="preserve"> </w:t>
      </w:r>
      <w:r>
        <w:t>ja siirtävät ne apupöydältä alttarille. Kun kaikki on valmista, he voivat kumartaa. Sitten he poistuvat alttarilta</w:t>
      </w:r>
      <w:r w:rsidR="009F6D86">
        <w:t>,</w:t>
      </w:r>
      <w:r>
        <w:t xml:space="preserve"> ja liturgi ja ehtoollisavustajat tulevat alttarille.</w:t>
      </w:r>
    </w:p>
    <w:p w14:paraId="60005AFE" w14:textId="77777777" w:rsidR="00621D78" w:rsidRDefault="00621D78" w:rsidP="00621D78">
      <w:pPr>
        <w:spacing w:after="0" w:line="240" w:lineRule="auto"/>
      </w:pPr>
    </w:p>
    <w:p w14:paraId="08AFA376" w14:textId="77777777" w:rsidR="0081523B" w:rsidRDefault="00621D78" w:rsidP="00B01334">
      <w:pPr>
        <w:pStyle w:val="Otsikko3"/>
      </w:pPr>
      <w:r w:rsidRPr="00DD20D1">
        <w:t>Aasi kirkkoon</w:t>
      </w:r>
    </w:p>
    <w:p w14:paraId="551E8988" w14:textId="77777777" w:rsidR="0081523B" w:rsidRDefault="0056615B" w:rsidP="0056615B">
      <w:pPr>
        <w:spacing w:after="0" w:line="240" w:lineRule="auto"/>
        <w:ind w:left="1304"/>
      </w:pPr>
      <w:r w:rsidRPr="0056615B">
        <w:t>Josku</w:t>
      </w:r>
      <w:r>
        <w:t xml:space="preserve">s evankeliumissa kerrotut asiat jäävät etäisiksi ja kaipaavat konkretisointia. </w:t>
      </w:r>
      <w:r w:rsidR="00621D78" w:rsidRPr="0056615B">
        <w:t xml:space="preserve">Jos mahdollista, kirkkoon tai sen edustalle </w:t>
      </w:r>
      <w:r w:rsidR="005C5DAE">
        <w:t xml:space="preserve">voi järjestää </w:t>
      </w:r>
      <w:r w:rsidR="00621D78" w:rsidRPr="0056615B">
        <w:t>ensimmäisenä adventtina oikea</w:t>
      </w:r>
      <w:r w:rsidR="005C5DAE">
        <w:t>n</w:t>
      </w:r>
      <w:r w:rsidR="00621D78" w:rsidRPr="0056615B">
        <w:t xml:space="preserve"> aasi</w:t>
      </w:r>
      <w:r w:rsidR="005C5DAE">
        <w:t>n</w:t>
      </w:r>
      <w:r w:rsidR="00621D78" w:rsidRPr="0056615B">
        <w:t xml:space="preserve">. </w:t>
      </w:r>
      <w:r>
        <w:t>Saarnakin voidaan pitää aasin aitauksen vierestä.</w:t>
      </w:r>
    </w:p>
    <w:sectPr w:rsidR="008152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4617" w14:textId="77777777" w:rsidR="006518A6" w:rsidRDefault="006518A6" w:rsidP="004B7F77">
      <w:pPr>
        <w:spacing w:after="0" w:line="240" w:lineRule="auto"/>
      </w:pPr>
      <w:r>
        <w:separator/>
      </w:r>
    </w:p>
  </w:endnote>
  <w:endnote w:type="continuationSeparator" w:id="0">
    <w:p w14:paraId="3025B30E" w14:textId="77777777" w:rsidR="006518A6" w:rsidRDefault="006518A6" w:rsidP="004B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11EE" w14:textId="77777777" w:rsidR="006518A6" w:rsidRDefault="006518A6" w:rsidP="004B7F77">
      <w:pPr>
        <w:spacing w:after="0" w:line="240" w:lineRule="auto"/>
      </w:pPr>
      <w:r>
        <w:separator/>
      </w:r>
    </w:p>
  </w:footnote>
  <w:footnote w:type="continuationSeparator" w:id="0">
    <w:p w14:paraId="3334DF89" w14:textId="77777777" w:rsidR="006518A6" w:rsidRDefault="006518A6" w:rsidP="004B7F77">
      <w:pPr>
        <w:spacing w:after="0" w:line="240" w:lineRule="auto"/>
      </w:pPr>
      <w:r>
        <w:continuationSeparator/>
      </w:r>
    </w:p>
  </w:footnote>
  <w:footnote w:id="1">
    <w:p w14:paraId="71C11BC9" w14:textId="77777777" w:rsidR="004B7F77" w:rsidRDefault="004B7F77" w:rsidP="004B7F77">
      <w:pPr>
        <w:pStyle w:val="Alaviitteenteksti"/>
      </w:pPr>
      <w:r>
        <w:rPr>
          <w:rStyle w:val="Alaviitteenviite"/>
        </w:rPr>
        <w:footnoteRef/>
      </w:r>
      <w:r>
        <w:t xml:space="preserve"> Tämän virikemateriaalin on valmistanut vuosina 2015–2016 työryhmä, johon kuuluivat pastori Jani Kairavuo, pastori Elina Koivisto, pastori Satu Kreivi-Palosaari, pastori Heikki Repo, pastori Tuomo Valjus sekä kirkkohallituksen asiantuntijat pastori Terhi Paananen ja kanttori, </w:t>
      </w:r>
      <w:proofErr w:type="spellStart"/>
      <w:r>
        <w:t>MuM</w:t>
      </w:r>
      <w:proofErr w:type="spellEnd"/>
      <w:r>
        <w:t xml:space="preserve"> Teija Tuukkanen.</w:t>
      </w:r>
    </w:p>
  </w:footnote>
  <w:footnote w:id="2">
    <w:p w14:paraId="1853EC0D" w14:textId="77777777" w:rsidR="00DC795E" w:rsidRDefault="00DC795E" w:rsidP="00DC795E">
      <w:r>
        <w:rPr>
          <w:rStyle w:val="Alaviitteenviite"/>
        </w:rPr>
        <w:footnoteRef/>
      </w:r>
      <w:r>
        <w:t xml:space="preserve"> </w:t>
      </w:r>
      <w:r w:rsidR="0019271E">
        <w:rPr>
          <w:rStyle w:val="Voimakas"/>
          <w:b w:val="0"/>
          <w:sz w:val="20"/>
          <w:szCs w:val="20"/>
        </w:rPr>
        <w:t>Jos linkki ei aukea</w:t>
      </w:r>
      <w:r w:rsidRPr="006F6A2A">
        <w:rPr>
          <w:rStyle w:val="Voimakas"/>
          <w:b w:val="0"/>
          <w:sz w:val="20"/>
          <w:szCs w:val="20"/>
        </w:rPr>
        <w:t xml:space="preserve">, etsi tiedosto sivulta </w:t>
      </w:r>
      <w:hyperlink r:id="rId1" w:history="1">
        <w:r w:rsidR="0019271E" w:rsidRPr="00BA73F0">
          <w:rPr>
            <w:rStyle w:val="Hyperlinkki"/>
            <w:sz w:val="20"/>
            <w:szCs w:val="20"/>
          </w:rPr>
          <w:t>http://sakasti.evl.fi/sakasti.nsf/sp2?open&amp;cid=Content4CD257</w:t>
        </w:r>
      </w:hyperlink>
      <w:r w:rsidR="0019271E">
        <w:rPr>
          <w:rStyle w:val="Voimakas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6A335E"/>
    <w:multiLevelType w:val="hybridMultilevel"/>
    <w:tmpl w:val="BE0ED536"/>
    <w:lvl w:ilvl="0" w:tplc="0E3204A6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650"/>
    <w:multiLevelType w:val="hybridMultilevel"/>
    <w:tmpl w:val="EB34B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78"/>
    <w:rsid w:val="0002292B"/>
    <w:rsid w:val="000A1B5F"/>
    <w:rsid w:val="000C67A1"/>
    <w:rsid w:val="001837F3"/>
    <w:rsid w:val="0019271E"/>
    <w:rsid w:val="001C1B22"/>
    <w:rsid w:val="00206063"/>
    <w:rsid w:val="002956C1"/>
    <w:rsid w:val="002C4578"/>
    <w:rsid w:val="002F610F"/>
    <w:rsid w:val="002F7E39"/>
    <w:rsid w:val="0030230C"/>
    <w:rsid w:val="004B311B"/>
    <w:rsid w:val="004B7F77"/>
    <w:rsid w:val="004C1345"/>
    <w:rsid w:val="0056615B"/>
    <w:rsid w:val="00587121"/>
    <w:rsid w:val="00592E61"/>
    <w:rsid w:val="005C5DAE"/>
    <w:rsid w:val="00621D78"/>
    <w:rsid w:val="006518A6"/>
    <w:rsid w:val="00655234"/>
    <w:rsid w:val="006D4341"/>
    <w:rsid w:val="006D65A8"/>
    <w:rsid w:val="006F1ABC"/>
    <w:rsid w:val="006F6A2A"/>
    <w:rsid w:val="007814E3"/>
    <w:rsid w:val="007A69BC"/>
    <w:rsid w:val="00811BF9"/>
    <w:rsid w:val="0081523B"/>
    <w:rsid w:val="008B48D2"/>
    <w:rsid w:val="009826F3"/>
    <w:rsid w:val="009F6D86"/>
    <w:rsid w:val="00A13AB3"/>
    <w:rsid w:val="00B01334"/>
    <w:rsid w:val="00B413DB"/>
    <w:rsid w:val="00B464AD"/>
    <w:rsid w:val="00BD24C1"/>
    <w:rsid w:val="00C75120"/>
    <w:rsid w:val="00DB1FC8"/>
    <w:rsid w:val="00DC66F1"/>
    <w:rsid w:val="00DC795E"/>
    <w:rsid w:val="00DD20D1"/>
    <w:rsid w:val="00E1634F"/>
    <w:rsid w:val="00E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0289D"/>
  <w15:docId w15:val="{D97604F3-B1B3-4926-B148-F28574D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1D78"/>
    <w:pPr>
      <w:suppressAutoHyphens/>
      <w:spacing w:after="200" w:line="276" w:lineRule="auto"/>
    </w:pPr>
    <w:rPr>
      <w:rFonts w:cs="Times New Roman"/>
      <w:sz w:val="22"/>
      <w:szCs w:val="22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6D65A8"/>
    <w:pPr>
      <w:keepNext/>
      <w:numPr>
        <w:numId w:val="1"/>
      </w:numPr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65A8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01334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1D78"/>
    <w:pPr>
      <w:keepNext/>
      <w:keepLines/>
      <w:suppressAutoHyphens w:val="0"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6D65A8"/>
    <w:rPr>
      <w:rFonts w:ascii="Calibri" w:eastAsia="Calibri" w:hAnsi="Calibri" w:cs="Times New Roman"/>
      <w:b/>
      <w:bCs/>
      <w:sz w:val="28"/>
      <w:lang w:eastAsia="ar-SA"/>
    </w:rPr>
  </w:style>
  <w:style w:type="character" w:customStyle="1" w:styleId="Otsikko4Char">
    <w:name w:val="Otsikko 4 Char"/>
    <w:link w:val="Otsikko4"/>
    <w:uiPriority w:val="9"/>
    <w:rsid w:val="00621D78"/>
    <w:rPr>
      <w:rFonts w:ascii="Calibri Light" w:eastAsia="Times New Roman" w:hAnsi="Calibri Light" w:cs="Times New Roman"/>
      <w:i/>
      <w:iCs/>
      <w:color w:val="2E74B5"/>
    </w:rPr>
  </w:style>
  <w:style w:type="character" w:styleId="Voimakas">
    <w:name w:val="Strong"/>
    <w:uiPriority w:val="22"/>
    <w:qFormat/>
    <w:rsid w:val="00621D78"/>
    <w:rPr>
      <w:b/>
      <w:bCs/>
    </w:rPr>
  </w:style>
  <w:style w:type="paragraph" w:styleId="Eivli">
    <w:name w:val="No Spacing"/>
    <w:uiPriority w:val="1"/>
    <w:qFormat/>
    <w:rsid w:val="00621D78"/>
    <w:pPr>
      <w:suppressAutoHyphens/>
    </w:pPr>
    <w:rPr>
      <w:rFonts w:cs="Times New Roman"/>
      <w:sz w:val="22"/>
      <w:szCs w:val="22"/>
      <w:lang w:eastAsia="ar-SA"/>
    </w:rPr>
  </w:style>
  <w:style w:type="character" w:customStyle="1" w:styleId="Otsikko2Char">
    <w:name w:val="Otsikko 2 Char"/>
    <w:link w:val="Otsikko2"/>
    <w:uiPriority w:val="9"/>
    <w:rsid w:val="006D65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F6D86"/>
    <w:rPr>
      <w:rFonts w:ascii="Segoe UI" w:eastAsia="Calibri" w:hAnsi="Segoe UI" w:cs="Segoe UI"/>
      <w:sz w:val="18"/>
      <w:szCs w:val="18"/>
      <w:lang w:eastAsia="ar-SA"/>
    </w:rPr>
  </w:style>
  <w:style w:type="character" w:styleId="Kommentinviite">
    <w:name w:val="annotation reference"/>
    <w:uiPriority w:val="99"/>
    <w:semiHidden/>
    <w:unhideWhenUsed/>
    <w:rsid w:val="009F6D8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6D8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9F6D86"/>
    <w:rPr>
      <w:rFonts w:ascii="Calibri" w:eastAsia="Calibri" w:hAnsi="Calibri" w:cs="Times New Roman"/>
      <w:sz w:val="20"/>
      <w:szCs w:val="20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6D8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9F6D86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Otsikko3Char">
    <w:name w:val="Otsikko 3 Char"/>
    <w:link w:val="Otsikko3"/>
    <w:uiPriority w:val="9"/>
    <w:rsid w:val="00B0133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rubriikki">
    <w:name w:val="rubriikki"/>
    <w:basedOn w:val="Normaali"/>
    <w:link w:val="rubriikkiChar"/>
    <w:qFormat/>
    <w:rsid w:val="006D65A8"/>
    <w:pPr>
      <w:tabs>
        <w:tab w:val="left" w:pos="567"/>
        <w:tab w:val="left" w:pos="1134"/>
      </w:tabs>
      <w:suppressAutoHyphens w:val="0"/>
      <w:spacing w:after="160" w:line="259" w:lineRule="auto"/>
    </w:pPr>
    <w:rPr>
      <w:rFonts w:cs="Arial"/>
      <w:color w:val="7030A0"/>
      <w:sz w:val="20"/>
      <w:szCs w:val="20"/>
      <w:lang w:eastAsia="en-US"/>
    </w:rPr>
  </w:style>
  <w:style w:type="paragraph" w:customStyle="1" w:styleId="rubriikkisisennetty">
    <w:name w:val="rubriikki sisennetty"/>
    <w:basedOn w:val="rubriikki"/>
    <w:link w:val="rubriikkisisennettyChar"/>
    <w:qFormat/>
    <w:rsid w:val="006D65A8"/>
    <w:pPr>
      <w:ind w:left="567"/>
    </w:pPr>
  </w:style>
  <w:style w:type="character" w:customStyle="1" w:styleId="rubriikkiChar">
    <w:name w:val="rubriikki Char"/>
    <w:link w:val="rubriikki"/>
    <w:rsid w:val="006D65A8"/>
    <w:rPr>
      <w:rFonts w:ascii="Calibri" w:eastAsia="Calibri" w:hAnsi="Calibri" w:cs="Arial"/>
      <w:color w:val="7030A0"/>
      <w:sz w:val="20"/>
      <w:szCs w:val="20"/>
    </w:rPr>
  </w:style>
  <w:style w:type="character" w:customStyle="1" w:styleId="rubriikkisisennettyChar">
    <w:name w:val="rubriikki sisennetty Char"/>
    <w:link w:val="rubriikkisisennetty"/>
    <w:rsid w:val="006D65A8"/>
    <w:rPr>
      <w:rFonts w:ascii="Calibri" w:eastAsia="Calibri" w:hAnsi="Calibri" w:cs="Arial"/>
      <w:color w:val="7030A0"/>
      <w:sz w:val="20"/>
      <w:szCs w:val="20"/>
    </w:rPr>
  </w:style>
  <w:style w:type="paragraph" w:customStyle="1" w:styleId="vuoroteksti">
    <w:name w:val="vuoroteksti"/>
    <w:basedOn w:val="Normaali"/>
    <w:link w:val="vuorotekstiChar"/>
    <w:qFormat/>
    <w:rsid w:val="006D65A8"/>
    <w:pPr>
      <w:tabs>
        <w:tab w:val="left" w:pos="567"/>
        <w:tab w:val="left" w:pos="1134"/>
      </w:tabs>
      <w:suppressAutoHyphens w:val="0"/>
      <w:spacing w:after="160" w:line="259" w:lineRule="auto"/>
      <w:ind w:left="568" w:hanging="284"/>
    </w:pPr>
    <w:rPr>
      <w:rFonts w:cs="Arial"/>
      <w:lang w:eastAsia="en-US"/>
    </w:rPr>
  </w:style>
  <w:style w:type="character" w:customStyle="1" w:styleId="vuorotekstiChar">
    <w:name w:val="vuoroteksti Char"/>
    <w:link w:val="vuoroteksti"/>
    <w:rsid w:val="006D65A8"/>
    <w:rPr>
      <w:rFonts w:ascii="Calibri" w:eastAsia="Calibri" w:hAnsi="Calibri" w:cs="Arial"/>
    </w:rPr>
  </w:style>
  <w:style w:type="paragraph" w:customStyle="1" w:styleId="Normisosisennys">
    <w:name w:val="Norm iso sisennys"/>
    <w:basedOn w:val="Normaali"/>
    <w:link w:val="NormisosisennysChar"/>
    <w:qFormat/>
    <w:rsid w:val="006D65A8"/>
    <w:pPr>
      <w:tabs>
        <w:tab w:val="left" w:pos="567"/>
        <w:tab w:val="left" w:pos="1134"/>
      </w:tabs>
      <w:suppressAutoHyphens w:val="0"/>
      <w:spacing w:after="160" w:line="259" w:lineRule="auto"/>
      <w:ind w:left="2268"/>
    </w:pPr>
    <w:rPr>
      <w:rFonts w:cs="Arial"/>
      <w:lang w:eastAsia="en-US"/>
    </w:rPr>
  </w:style>
  <w:style w:type="paragraph" w:customStyle="1" w:styleId="Ots4sisennetty">
    <w:name w:val="Ots 4 sisennetty"/>
    <w:basedOn w:val="Otsikko4"/>
    <w:link w:val="Ots4sisennettyChar"/>
    <w:qFormat/>
    <w:rsid w:val="006D65A8"/>
    <w:pPr>
      <w:tabs>
        <w:tab w:val="left" w:pos="567"/>
        <w:tab w:val="left" w:pos="1134"/>
      </w:tabs>
      <w:ind w:left="2268"/>
    </w:pPr>
    <w:rPr>
      <w:b/>
      <w:color w:val="auto"/>
    </w:rPr>
  </w:style>
  <w:style w:type="character" w:customStyle="1" w:styleId="NormisosisennysChar">
    <w:name w:val="Norm iso sisennys Char"/>
    <w:link w:val="Normisosisennys"/>
    <w:rsid w:val="006D65A8"/>
    <w:rPr>
      <w:rFonts w:ascii="Calibri" w:eastAsia="Calibri" w:hAnsi="Calibri" w:cs="Arial"/>
    </w:rPr>
  </w:style>
  <w:style w:type="character" w:customStyle="1" w:styleId="Ots4sisennettyChar">
    <w:name w:val="Ots 4 sisennetty Char"/>
    <w:link w:val="Ots4sisennetty"/>
    <w:rsid w:val="006D65A8"/>
    <w:rPr>
      <w:rFonts w:ascii="Calibri Light" w:eastAsia="Times New Roman" w:hAnsi="Calibri Light" w:cs="Times New Roman"/>
      <w:b/>
      <w:i/>
      <w:iCs/>
    </w:rPr>
  </w:style>
  <w:style w:type="paragraph" w:customStyle="1" w:styleId="rubrisosisennys">
    <w:name w:val="rubr iso sisennys"/>
    <w:basedOn w:val="rubriikkisisennetty"/>
    <w:link w:val="rubrisosisennysChar"/>
    <w:qFormat/>
    <w:rsid w:val="006D65A8"/>
    <w:pPr>
      <w:ind w:left="2268"/>
    </w:pPr>
  </w:style>
  <w:style w:type="character" w:customStyle="1" w:styleId="rubrisosisennysChar">
    <w:name w:val="rubr iso sisennys Char"/>
    <w:link w:val="rubrisosisennys"/>
    <w:rsid w:val="006D65A8"/>
    <w:rPr>
      <w:rFonts w:ascii="Calibri" w:eastAsia="Calibri" w:hAnsi="Calibri" w:cs="Arial"/>
      <w:color w:val="7030A0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B7F7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4B7F77"/>
    <w:rPr>
      <w:rFonts w:ascii="Calibri" w:eastAsia="Calibri" w:hAnsi="Calibri" w:cs="Times New Roman"/>
      <w:sz w:val="20"/>
      <w:szCs w:val="20"/>
      <w:lang w:eastAsia="ar-SA"/>
    </w:rPr>
  </w:style>
  <w:style w:type="character" w:styleId="Alaviitteenviite">
    <w:name w:val="footnote reference"/>
    <w:uiPriority w:val="99"/>
    <w:semiHidden/>
    <w:unhideWhenUsed/>
    <w:rsid w:val="004B7F77"/>
    <w:rPr>
      <w:vertAlign w:val="superscript"/>
    </w:rPr>
  </w:style>
  <w:style w:type="character" w:styleId="Hyperlinkki">
    <w:name w:val="Hyperlink"/>
    <w:uiPriority w:val="99"/>
    <w:unhideWhenUsed/>
    <w:rsid w:val="001C1B22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EA2C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sti.evl.fi/sakasti.nsf/0/918E8B79B1399490C225770C0043B82A/$FILE/evankeliumikulku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kasti.evl.fi/sakasti.nsf/sp2?open&amp;cid=Content4CD25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0606-781E-4521-840A-B7DB07D4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7086</CharactersWithSpaces>
  <SharedDoc>false</SharedDoc>
  <HLinks>
    <vt:vector size="12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http://sakasti.evl.fi/sakasti.nsf/0/918E8B79B1399490C225770C0043B82A/$FILE/evankeliumikulkue.doc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http://sakasti.evl.fi/sakasti.nsf/sp2?open&amp;cid=Content4CD257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cp:lastModifiedBy>Koskinen Hanna</cp:lastModifiedBy>
  <cp:revision>2</cp:revision>
  <dcterms:created xsi:type="dcterms:W3CDTF">2021-11-01T11:36:00Z</dcterms:created>
  <dcterms:modified xsi:type="dcterms:W3CDTF">2021-11-01T11:36:00Z</dcterms:modified>
</cp:coreProperties>
</file>